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FA684" w14:textId="77777777" w:rsidR="00051CC5" w:rsidRDefault="00051CC5" w:rsidP="007F3A55">
      <w:pPr>
        <w:autoSpaceDE w:val="0"/>
        <w:autoSpaceDN w:val="0"/>
        <w:ind w:left="0"/>
        <w:jc w:val="center"/>
        <w:rPr>
          <w:b/>
          <w:sz w:val="28"/>
          <w:szCs w:val="20"/>
          <w:lang w:val="es-CO" w:eastAsia="en-US"/>
        </w:rPr>
      </w:pPr>
      <w:bookmarkStart w:id="0" w:name="_Hlk505446043"/>
      <w:bookmarkEnd w:id="0"/>
      <w:r w:rsidRPr="00911D78">
        <w:rPr>
          <w:b/>
          <w:sz w:val="28"/>
          <w:szCs w:val="20"/>
          <w:lang w:val="es-CO" w:eastAsia="en-US"/>
        </w:rPr>
        <w:t xml:space="preserve">Vehículo publicitario para personas con discapacidad de hasta grado </w:t>
      </w:r>
      <w:r>
        <w:rPr>
          <w:b/>
          <w:sz w:val="28"/>
          <w:szCs w:val="20"/>
          <w:lang w:val="es-CO" w:eastAsia="en-US"/>
        </w:rPr>
        <w:t>IV</w:t>
      </w:r>
      <w:r w:rsidRPr="00911D78">
        <w:rPr>
          <w:b/>
          <w:sz w:val="28"/>
          <w:szCs w:val="20"/>
          <w:lang w:val="es-CO" w:eastAsia="en-US"/>
        </w:rPr>
        <w:t xml:space="preserve"> en miembros inferiores</w:t>
      </w:r>
    </w:p>
    <w:p w14:paraId="2AF3C5AF" w14:textId="77777777" w:rsidR="007F3A55" w:rsidRPr="00911D78" w:rsidRDefault="007F3A55" w:rsidP="007F3A55">
      <w:pPr>
        <w:autoSpaceDE w:val="0"/>
        <w:autoSpaceDN w:val="0"/>
        <w:ind w:left="0"/>
        <w:jc w:val="center"/>
        <w:rPr>
          <w:b/>
          <w:sz w:val="28"/>
          <w:szCs w:val="20"/>
          <w:lang w:val="es-CO" w:eastAsia="en-US"/>
        </w:rPr>
      </w:pPr>
    </w:p>
    <w:p w14:paraId="64F39919" w14:textId="77777777" w:rsidR="00051CC5" w:rsidRPr="007F3A55" w:rsidRDefault="00051CC5" w:rsidP="007F3A55">
      <w:pPr>
        <w:autoSpaceDE w:val="0"/>
        <w:autoSpaceDN w:val="0"/>
        <w:ind w:left="0"/>
        <w:jc w:val="center"/>
        <w:rPr>
          <w:b/>
          <w:sz w:val="28"/>
          <w:szCs w:val="20"/>
          <w:lang w:val="en-US" w:eastAsia="en-US"/>
        </w:rPr>
      </w:pPr>
      <w:r w:rsidRPr="007F3A55">
        <w:rPr>
          <w:b/>
          <w:sz w:val="28"/>
          <w:szCs w:val="20"/>
          <w:lang w:val="en-US" w:eastAsia="en-US"/>
        </w:rPr>
        <w:t>Commercial vehicle for disabled people up to grade iv in lower limb</w:t>
      </w:r>
    </w:p>
    <w:p w14:paraId="70453BB5" w14:textId="77777777" w:rsidR="00051CC5" w:rsidRPr="007F3A55" w:rsidRDefault="00051CC5" w:rsidP="00051CC5">
      <w:pPr>
        <w:rPr>
          <w:rFonts w:ascii="Goudy Old Style" w:hAnsi="Goudy Old Style"/>
          <w:sz w:val="20"/>
          <w:szCs w:val="20"/>
          <w:lang w:val="en-US" w:eastAsia="x-none"/>
        </w:rPr>
      </w:pPr>
    </w:p>
    <w:p w14:paraId="2B10709D" w14:textId="77777777" w:rsidR="00051CC5" w:rsidRDefault="00051CC5" w:rsidP="007F3A55">
      <w:pPr>
        <w:autoSpaceDE w:val="0"/>
        <w:autoSpaceDN w:val="0"/>
        <w:ind w:left="0"/>
        <w:jc w:val="right"/>
        <w:rPr>
          <w:sz w:val="18"/>
          <w:szCs w:val="18"/>
          <w:lang w:val="es-CO" w:eastAsia="en-US"/>
        </w:rPr>
      </w:pPr>
      <w:r w:rsidRPr="007F3A55">
        <w:rPr>
          <w:sz w:val="18"/>
          <w:szCs w:val="18"/>
          <w:lang w:val="es-CO" w:eastAsia="en-US"/>
        </w:rPr>
        <w:t>Fabio Obando</w:t>
      </w:r>
      <w:r w:rsidRPr="007F3A55">
        <w:rPr>
          <w:sz w:val="18"/>
          <w:szCs w:val="18"/>
          <w:vertAlign w:val="superscript"/>
          <w:lang w:val="es-CO" w:eastAsia="en-US"/>
        </w:rPr>
        <w:t>1</w:t>
      </w:r>
      <w:r w:rsidRPr="007F3A55">
        <w:rPr>
          <w:sz w:val="18"/>
          <w:szCs w:val="18"/>
          <w:lang w:val="es-CO" w:eastAsia="en-US"/>
        </w:rPr>
        <w:t xml:space="preserve"> </w:t>
      </w:r>
    </w:p>
    <w:p w14:paraId="30BCF334" w14:textId="77777777" w:rsidR="007F3A55" w:rsidRPr="007F3A55" w:rsidRDefault="007F3A55" w:rsidP="007F3A55">
      <w:pPr>
        <w:autoSpaceDE w:val="0"/>
        <w:autoSpaceDN w:val="0"/>
        <w:ind w:left="0"/>
        <w:jc w:val="right"/>
        <w:rPr>
          <w:sz w:val="20"/>
          <w:szCs w:val="20"/>
          <w:lang w:val="es-CO" w:eastAsia="en-US"/>
        </w:rPr>
      </w:pPr>
    </w:p>
    <w:p w14:paraId="5BCAE642" w14:textId="77777777" w:rsidR="00051CC5" w:rsidRPr="007F3A55" w:rsidRDefault="00051CC5" w:rsidP="007F3A55">
      <w:pPr>
        <w:autoSpaceDE w:val="0"/>
        <w:autoSpaceDN w:val="0"/>
        <w:ind w:left="0"/>
        <w:jc w:val="right"/>
        <w:rPr>
          <w:sz w:val="18"/>
          <w:szCs w:val="18"/>
          <w:lang w:val="es-CO" w:eastAsia="en-US"/>
        </w:rPr>
      </w:pPr>
      <w:r w:rsidRPr="007F3A55">
        <w:rPr>
          <w:sz w:val="18"/>
          <w:szCs w:val="18"/>
          <w:vertAlign w:val="superscript"/>
          <w:lang w:val="es-CO" w:eastAsia="en-US"/>
        </w:rPr>
        <w:t xml:space="preserve">1 </w:t>
      </w:r>
      <w:proofErr w:type="gramStart"/>
      <w:r w:rsidRPr="007F3A55">
        <w:rPr>
          <w:sz w:val="18"/>
          <w:szCs w:val="18"/>
          <w:lang w:val="es-CO" w:eastAsia="en-US"/>
        </w:rPr>
        <w:t>Universidad</w:t>
      </w:r>
      <w:proofErr w:type="gramEnd"/>
      <w:r w:rsidRPr="007F3A55">
        <w:rPr>
          <w:sz w:val="18"/>
          <w:szCs w:val="18"/>
          <w:lang w:val="es-CO" w:eastAsia="en-US"/>
        </w:rPr>
        <w:t xml:space="preserve"> Politécnica Salesiana, Av. Rumichaca SN y Av. Morán Valverde</w:t>
      </w:r>
    </w:p>
    <w:p w14:paraId="11F0600D" w14:textId="77777777" w:rsidR="00051CC5" w:rsidRPr="007F3A55" w:rsidRDefault="00051CC5" w:rsidP="007F3A55">
      <w:pPr>
        <w:autoSpaceDE w:val="0"/>
        <w:autoSpaceDN w:val="0"/>
        <w:ind w:left="0"/>
        <w:jc w:val="right"/>
        <w:rPr>
          <w:sz w:val="18"/>
          <w:szCs w:val="18"/>
          <w:lang w:val="es-CO" w:eastAsia="en-US"/>
        </w:rPr>
      </w:pPr>
      <w:r w:rsidRPr="007F3A55">
        <w:rPr>
          <w:b/>
          <w:sz w:val="18"/>
          <w:szCs w:val="18"/>
          <w:lang w:val="es-CO" w:eastAsia="en-US"/>
        </w:rPr>
        <w:t>Correspondencia Autor:</w:t>
      </w:r>
      <w:r w:rsidRPr="007F3A55">
        <w:rPr>
          <w:sz w:val="18"/>
          <w:szCs w:val="18"/>
          <w:lang w:val="es-CO" w:eastAsia="en-US"/>
        </w:rPr>
        <w:t xml:space="preserve"> </w:t>
      </w:r>
      <w:r w:rsidRPr="007F3A55">
        <w:rPr>
          <w:sz w:val="18"/>
          <w:szCs w:val="18"/>
          <w:vertAlign w:val="superscript"/>
          <w:lang w:val="es-CO" w:eastAsia="en-US"/>
        </w:rPr>
        <w:t>1</w:t>
      </w:r>
      <w:r w:rsidRPr="007F3A55">
        <w:rPr>
          <w:sz w:val="18"/>
          <w:szCs w:val="18"/>
          <w:lang w:val="es-CO" w:eastAsia="en-US"/>
        </w:rPr>
        <w:t xml:space="preserve">  </w:t>
      </w:r>
      <w:hyperlink r:id="rId8" w:history="1">
        <w:r w:rsidRPr="007F3A55">
          <w:rPr>
            <w:sz w:val="18"/>
            <w:szCs w:val="18"/>
            <w:lang w:val="es-CO" w:eastAsia="en-US"/>
          </w:rPr>
          <w:t>fobando@ups.edu.ec</w:t>
        </w:r>
      </w:hyperlink>
    </w:p>
    <w:p w14:paraId="4DA17FAE" w14:textId="77777777" w:rsidR="00051CC5" w:rsidRPr="007F3A55" w:rsidRDefault="00051CC5" w:rsidP="00051CC5">
      <w:pPr>
        <w:rPr>
          <w:sz w:val="18"/>
          <w:szCs w:val="18"/>
          <w:lang w:val="es-ES_tradnl"/>
        </w:rPr>
      </w:pPr>
    </w:p>
    <w:p w14:paraId="47AC0F73" w14:textId="77777777" w:rsidR="00051CC5" w:rsidRPr="00D8428F" w:rsidRDefault="00051CC5" w:rsidP="00D8428F">
      <w:pPr>
        <w:jc w:val="right"/>
        <w:rPr>
          <w:sz w:val="18"/>
          <w:szCs w:val="18"/>
          <w:lang w:val="es-ES" w:eastAsia="es-ES"/>
        </w:rPr>
      </w:pPr>
      <w:r w:rsidRPr="00A73C7F">
        <w:rPr>
          <w:b/>
          <w:sz w:val="18"/>
          <w:szCs w:val="18"/>
          <w:lang w:val="es-ES_tradnl"/>
        </w:rPr>
        <w:t>Recibido:</w:t>
      </w:r>
      <w:r w:rsidRPr="004A5C89">
        <w:rPr>
          <w:sz w:val="18"/>
          <w:szCs w:val="18"/>
          <w:lang w:val="es-ES_tradnl"/>
        </w:rPr>
        <w:t xml:space="preserve"> octubre 2017, </w:t>
      </w:r>
      <w:r w:rsidRPr="00A73C7F">
        <w:rPr>
          <w:b/>
          <w:sz w:val="18"/>
          <w:szCs w:val="18"/>
          <w:lang w:val="es-ES_tradnl"/>
        </w:rPr>
        <w:t xml:space="preserve">Publicado: </w:t>
      </w:r>
      <w:r w:rsidR="00D8428F">
        <w:rPr>
          <w:sz w:val="18"/>
          <w:szCs w:val="18"/>
          <w:lang w:val="es-ES" w:eastAsia="es-ES"/>
        </w:rPr>
        <w:t>diciembre 2017</w:t>
      </w:r>
      <w:r w:rsidRPr="004A5C89">
        <w:rPr>
          <w:sz w:val="18"/>
          <w:szCs w:val="18"/>
          <w:lang w:val="es-ES_tradnl"/>
        </w:rPr>
        <w:t>.</w:t>
      </w:r>
    </w:p>
    <w:p w14:paraId="2ED9956E" w14:textId="77777777" w:rsidR="00051CC5" w:rsidRDefault="00051CC5" w:rsidP="00051CC5">
      <w:pPr>
        <w:pStyle w:val="author"/>
        <w:widowControl/>
        <w:ind w:firstLine="300"/>
        <w:jc w:val="both"/>
        <w:rPr>
          <w:b/>
          <w:i/>
          <w:sz w:val="18"/>
          <w:szCs w:val="24"/>
        </w:rPr>
      </w:pPr>
    </w:p>
    <w:p w14:paraId="6C4670F4" w14:textId="77777777" w:rsidR="007F3A55" w:rsidRPr="007F3A55" w:rsidRDefault="007F3A55" w:rsidP="007F3A55">
      <w:pPr>
        <w:rPr>
          <w:sz w:val="18"/>
          <w:szCs w:val="18"/>
          <w:lang w:val="es-ES"/>
        </w:rPr>
        <w:sectPr w:rsidR="007F3A55" w:rsidRPr="007F3A55" w:rsidSect="00486A3E">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134" w:left="1134" w:header="431" w:footer="431" w:gutter="0"/>
          <w:pgNumType w:start="48"/>
          <w:cols w:space="480"/>
          <w:docGrid w:linePitch="360" w:charSpace="-3072"/>
        </w:sectPr>
      </w:pPr>
    </w:p>
    <w:p w14:paraId="6568323B" w14:textId="77777777" w:rsidR="007F3A55" w:rsidRDefault="00051CC5" w:rsidP="007F3A55">
      <w:pPr>
        <w:pStyle w:val="author"/>
        <w:widowControl/>
        <w:ind w:firstLine="300"/>
        <w:jc w:val="both"/>
        <w:rPr>
          <w:sz w:val="18"/>
          <w:szCs w:val="24"/>
        </w:rPr>
      </w:pPr>
      <w:r w:rsidRPr="00051CC5">
        <w:rPr>
          <w:b/>
          <w:i/>
          <w:sz w:val="18"/>
          <w:szCs w:val="24"/>
        </w:rPr>
        <w:t>Resumen</w:t>
      </w:r>
      <w:r w:rsidR="00A70ACF" w:rsidRPr="00A70ACF">
        <w:rPr>
          <w:b/>
          <w:i/>
          <w:sz w:val="18"/>
          <w:szCs w:val="24"/>
        </w:rPr>
        <w:t>—</w:t>
      </w:r>
      <w:r w:rsidR="00A70ACF">
        <w:rPr>
          <w:b/>
          <w:i/>
          <w:sz w:val="18"/>
          <w:szCs w:val="24"/>
        </w:rPr>
        <w:t xml:space="preserve"> </w:t>
      </w:r>
      <w:r w:rsidRPr="00A70ACF">
        <w:rPr>
          <w:sz w:val="18"/>
          <w:szCs w:val="24"/>
        </w:rPr>
        <w:t>En el presente artículo se describe el proceso de diseño e implementación de un vehículo unipersonal a ser usado como medio de transporte y medio publicitario para una persona con discapacidad de hasta grado IV en miembros inferiores. Inicialmente se realizó el estudio antropométrico a 10 potenciales usuarios del vehículo, que cumplían con las características de discapacidad en miembros inferiores. El vehículo fue dimensionando con las medidas correspondientes al P95 (percentil 95). La estructura fue diseñada y simulada con el software Autodesk Inventor, tomando en cuenta un análisis detallado de cargas. Elementos como motor, suspensión, transmisión fueron seleccionadas de catálogos de empresas distribuidoras de partes automotrices existentes en el medio, mediante un análisis de ponderación simple cualitativo y cuantitativo, dando como resultado el vehículo publicitario construido. El diseño estético que presenta el vehículo es llamativo para el público siendo un modelo que atrae la atención, por lo que se aprovecha este interés de observación hacia el mismo para captar la publicidad que se realiza</w:t>
      </w:r>
    </w:p>
    <w:p w14:paraId="695BE95B" w14:textId="77777777" w:rsidR="007F3A55" w:rsidRPr="007F3A55" w:rsidRDefault="007F3A55" w:rsidP="007F3A55">
      <w:pPr>
        <w:rPr>
          <w:lang w:val="es-ES"/>
        </w:rPr>
      </w:pPr>
    </w:p>
    <w:p w14:paraId="061445CB" w14:textId="77777777" w:rsidR="00051CC5" w:rsidRDefault="00051CC5" w:rsidP="007F3A55">
      <w:pPr>
        <w:pStyle w:val="author"/>
        <w:widowControl/>
        <w:ind w:firstLine="300"/>
        <w:jc w:val="both"/>
        <w:rPr>
          <w:b/>
          <w:i/>
          <w:sz w:val="18"/>
          <w:szCs w:val="24"/>
        </w:rPr>
      </w:pPr>
      <w:r w:rsidRPr="00051CC5">
        <w:rPr>
          <w:b/>
          <w:i/>
          <w:sz w:val="18"/>
          <w:szCs w:val="24"/>
        </w:rPr>
        <w:t>Palabras Clav</w:t>
      </w:r>
      <w:r w:rsidR="00A70ACF">
        <w:rPr>
          <w:b/>
          <w:i/>
          <w:sz w:val="18"/>
          <w:szCs w:val="24"/>
        </w:rPr>
        <w:t>e</w:t>
      </w:r>
      <w:r w:rsidR="00A70ACF" w:rsidRPr="00A70ACF">
        <w:rPr>
          <w:b/>
          <w:i/>
          <w:sz w:val="18"/>
          <w:szCs w:val="24"/>
        </w:rPr>
        <w:t>—</w:t>
      </w:r>
      <w:r w:rsidR="00A70ACF">
        <w:rPr>
          <w:b/>
          <w:i/>
          <w:sz w:val="18"/>
          <w:szCs w:val="24"/>
        </w:rPr>
        <w:t xml:space="preserve"> </w:t>
      </w:r>
      <w:r w:rsidRPr="00A70ACF">
        <w:rPr>
          <w:i/>
          <w:sz w:val="18"/>
          <w:szCs w:val="24"/>
        </w:rPr>
        <w:t>Vehículo unipersonal, discapacidad, antropometría, diseño, fuente de trabajo.</w:t>
      </w:r>
    </w:p>
    <w:p w14:paraId="52C62847" w14:textId="77777777" w:rsidR="007F3A55" w:rsidRPr="007F3A55" w:rsidRDefault="007F3A55" w:rsidP="007F3A55">
      <w:pPr>
        <w:rPr>
          <w:lang w:val="es-ES"/>
        </w:rPr>
      </w:pPr>
    </w:p>
    <w:p w14:paraId="17041A17" w14:textId="77777777" w:rsidR="00051CC5" w:rsidRPr="00B75762" w:rsidRDefault="00051CC5" w:rsidP="00F5230F">
      <w:pPr>
        <w:pStyle w:val="author"/>
        <w:widowControl/>
        <w:ind w:firstLine="300"/>
        <w:jc w:val="both"/>
        <w:rPr>
          <w:b/>
          <w:i/>
          <w:sz w:val="18"/>
          <w:szCs w:val="24"/>
          <w:lang w:val="en-US"/>
        </w:rPr>
      </w:pPr>
      <w:r w:rsidRPr="00A70ACF">
        <w:rPr>
          <w:b/>
          <w:i/>
          <w:sz w:val="18"/>
          <w:szCs w:val="24"/>
          <w:lang w:val="en-US"/>
        </w:rPr>
        <w:t>Abstract</w:t>
      </w:r>
      <w:r w:rsidR="00A70ACF" w:rsidRPr="00A73C7F">
        <w:rPr>
          <w:b/>
          <w:i/>
          <w:sz w:val="18"/>
          <w:szCs w:val="24"/>
          <w:lang w:val="en-US"/>
        </w:rPr>
        <w:t>—</w:t>
      </w:r>
      <w:r w:rsidR="00A70ACF">
        <w:rPr>
          <w:b/>
          <w:i/>
          <w:sz w:val="18"/>
          <w:szCs w:val="24"/>
          <w:lang w:val="en-US"/>
        </w:rPr>
        <w:t xml:space="preserve"> </w:t>
      </w:r>
      <w:r w:rsidRPr="00A70ACF">
        <w:rPr>
          <w:sz w:val="18"/>
          <w:szCs w:val="24"/>
          <w:lang w:val="en-US"/>
        </w:rPr>
        <w:t xml:space="preserve">In this article the process of design and implementation of a one-person vehicle to be used as a means of transport and advertising medium for a disabled person up to grade IV in lower limbs is described. </w:t>
      </w:r>
      <w:r w:rsidRPr="00B75762">
        <w:rPr>
          <w:sz w:val="18"/>
          <w:szCs w:val="24"/>
          <w:lang w:val="en-US"/>
        </w:rPr>
        <w:t>Initially the anthropometric study was carried out to 10 potential users of the vehicle that met the characteristics of disability in the lower limbs. The vehicle was dimensioning with the corresponding measures to P95 (95th percentile). The structure was designed and simulated with Autodesk Inventor software, taking into account a detailed analysis of loads. Elements such as engine, suspension, transmission were selected from catalogs distributors of existing automotive parts in between, through a qualitative and quantitative analysis of single weighting, resulting in an advertising vehicle built. The esthetic design featuring the vehicle is appealing to the simulated with Autodesk Inventor software, taking into account a detailed analysis of loads. Elements such as engine, suspension, transmission were selected from catalogs distributors of existing automotive parts in between, through a qualitative and quantitative analysis of single weighting, resulting in an advertising vehicle built. The esthetic design featuring the vehicle is appealing to the public to be a model that attracts attention, so this observation takes advantage interest towards it to capture advertising that is done.</w:t>
      </w:r>
    </w:p>
    <w:p w14:paraId="1369A638" w14:textId="77777777" w:rsidR="00A70ACF" w:rsidRDefault="00051CC5" w:rsidP="005C5390">
      <w:pPr>
        <w:pStyle w:val="author"/>
        <w:widowControl/>
        <w:spacing w:after="0"/>
        <w:ind w:firstLine="301"/>
        <w:jc w:val="both"/>
        <w:rPr>
          <w:i/>
          <w:sz w:val="18"/>
          <w:szCs w:val="24"/>
          <w:lang w:val="en-US"/>
        </w:rPr>
      </w:pPr>
      <w:r w:rsidRPr="00A70ACF">
        <w:rPr>
          <w:b/>
          <w:i/>
          <w:sz w:val="18"/>
          <w:szCs w:val="24"/>
          <w:lang w:val="en-US"/>
        </w:rPr>
        <w:t>Keywords</w:t>
      </w:r>
      <w:r w:rsidR="00A70ACF" w:rsidRPr="00A73C7F">
        <w:rPr>
          <w:b/>
          <w:i/>
          <w:sz w:val="18"/>
          <w:szCs w:val="24"/>
          <w:lang w:val="en-US"/>
        </w:rPr>
        <w:t>—</w:t>
      </w:r>
      <w:r w:rsidR="00A70ACF">
        <w:rPr>
          <w:b/>
          <w:i/>
          <w:sz w:val="18"/>
          <w:szCs w:val="24"/>
          <w:lang w:val="en-US"/>
        </w:rPr>
        <w:t xml:space="preserve"> </w:t>
      </w:r>
      <w:r w:rsidRPr="00A70ACF">
        <w:rPr>
          <w:i/>
          <w:sz w:val="18"/>
          <w:szCs w:val="24"/>
          <w:lang w:val="en-US"/>
        </w:rPr>
        <w:t>Only one person vehicle, disability, anthropometry, design, work source.</w:t>
      </w:r>
    </w:p>
    <w:p w14:paraId="571A7F38" w14:textId="77777777" w:rsidR="00C17E17" w:rsidRPr="00C17E17" w:rsidRDefault="00C17E17" w:rsidP="00C17E17">
      <w:pPr>
        <w:rPr>
          <w:lang w:val="en-US"/>
        </w:rPr>
      </w:pPr>
    </w:p>
    <w:p w14:paraId="2E8F6F1F" w14:textId="77777777" w:rsidR="007F3A55" w:rsidRDefault="00A70ACF" w:rsidP="007F3A55">
      <w:pPr>
        <w:pStyle w:val="Ttulo1"/>
        <w:numPr>
          <w:ilvl w:val="0"/>
          <w:numId w:val="10"/>
        </w:numPr>
        <w:spacing w:before="0"/>
        <w:jc w:val="center"/>
        <w:rPr>
          <w:rFonts w:ascii="Times New Roman" w:hAnsi="Times New Roman"/>
          <w:bCs w:val="0"/>
          <w:smallCaps/>
          <w:color w:val="auto"/>
          <w:kern w:val="28"/>
          <w:sz w:val="20"/>
          <w:szCs w:val="20"/>
          <w:lang w:val="es-ES" w:eastAsia="en-US"/>
        </w:rPr>
      </w:pPr>
      <w:r w:rsidRPr="00C17E17">
        <w:rPr>
          <w:rFonts w:ascii="Times New Roman" w:hAnsi="Times New Roman"/>
          <w:bCs w:val="0"/>
          <w:smallCaps/>
          <w:color w:val="auto"/>
          <w:kern w:val="28"/>
          <w:sz w:val="20"/>
          <w:szCs w:val="20"/>
          <w:lang w:val="es-ES" w:eastAsia="en-US"/>
        </w:rPr>
        <w:t>I</w:t>
      </w:r>
      <w:r w:rsidR="00AA2DC7" w:rsidRPr="00C17E17">
        <w:rPr>
          <w:rFonts w:ascii="Times New Roman" w:hAnsi="Times New Roman"/>
          <w:bCs w:val="0"/>
          <w:smallCaps/>
          <w:color w:val="auto"/>
          <w:kern w:val="28"/>
          <w:sz w:val="20"/>
          <w:szCs w:val="20"/>
          <w:lang w:val="es-ES" w:eastAsia="en-US"/>
        </w:rPr>
        <w:t>ntroducción</w:t>
      </w:r>
    </w:p>
    <w:p w14:paraId="4FA6C1B1" w14:textId="77777777" w:rsidR="007F3A55" w:rsidRPr="007E0C53" w:rsidRDefault="007F3A55" w:rsidP="007F3A55">
      <w:pPr>
        <w:pStyle w:val="Ttulo1"/>
        <w:spacing w:before="0"/>
        <w:ind w:left="-142"/>
        <w:rPr>
          <w:rFonts w:ascii="Times New Roman" w:hAnsi="Times New Roman"/>
          <w:sz w:val="20"/>
          <w:szCs w:val="20"/>
        </w:rPr>
      </w:pPr>
    </w:p>
    <w:p w14:paraId="4B617D70" w14:textId="77777777" w:rsidR="00D6308C" w:rsidRPr="007F3A55" w:rsidRDefault="00470817" w:rsidP="00D6308C">
      <w:pPr>
        <w:pStyle w:val="Text"/>
        <w:rPr>
          <w:lang w:val="es-EC"/>
        </w:rPr>
      </w:pPr>
      <w:r w:rsidRPr="007F3A55">
        <w:rPr>
          <w:lang w:val="es-EC"/>
        </w:rPr>
        <w:t>La falta de un medio de movilización independiente, cómodo, seguro, de bajo costo, que pueda movilizarse dentro de la zona urbana, de fácil operación, que pueda soportar una carga máxima de 100 kg y que se convierta en una fuente de trabajo, inspiró a este proyecto.</w:t>
      </w:r>
    </w:p>
    <w:p w14:paraId="76161F3B" w14:textId="77777777" w:rsidR="00470817" w:rsidRPr="00D6308C" w:rsidRDefault="00470817" w:rsidP="00D6308C">
      <w:pPr>
        <w:pStyle w:val="Text"/>
        <w:rPr>
          <w:lang w:val="es-EC"/>
        </w:rPr>
      </w:pPr>
      <w:r w:rsidRPr="00D6308C">
        <w:rPr>
          <w:lang w:val="es-EC"/>
        </w:rPr>
        <w:t xml:space="preserve">El desarrollo social inclusivo, se fundamenta en el diseño e implementación de acciones y políticas públicas para todos los ecuatorianos, respaldado en la igualdad de oportunidades y derechos de las personas, independientemente de su estatus social, género, edad, condición física y mental, etnia, religión, etc. </w:t>
      </w:r>
    </w:p>
    <w:p w14:paraId="49B909B4" w14:textId="77777777" w:rsidR="00470817" w:rsidRPr="00D6308C" w:rsidRDefault="00470817" w:rsidP="00D6308C">
      <w:pPr>
        <w:pStyle w:val="Text"/>
        <w:rPr>
          <w:lang w:val="es-EC"/>
        </w:rPr>
      </w:pPr>
      <w:r w:rsidRPr="00D6308C">
        <w:rPr>
          <w:lang w:val="es-EC"/>
        </w:rPr>
        <w:t xml:space="preserve">El acceso a los servicios y bienes, a la educación, a la salud, al trabajo, a la recreación, al deporte, a la plena participación como ciudadano, al ejercicio de sus derechos sin restricción o condicionamiento alguno, deben brindar las mismas condiciones en todo lo que sea posible, en donde se atienden todos los demás. </w:t>
      </w:r>
    </w:p>
    <w:p w14:paraId="5AB60E30" w14:textId="77777777" w:rsidR="00470817" w:rsidRPr="00D6308C" w:rsidRDefault="00470817" w:rsidP="00D6308C">
      <w:pPr>
        <w:pStyle w:val="Text"/>
        <w:rPr>
          <w:lang w:val="es-EC"/>
        </w:rPr>
      </w:pPr>
      <w:r w:rsidRPr="00D6308C">
        <w:rPr>
          <w:lang w:val="es-EC"/>
        </w:rPr>
        <w:t>La OMS, unifica las diferencias conceptuales entre deficiencia, discapacidad y minusvalía y la define como la restricción permanente, de su capacidad biológica, psicológica y asociativa para ejercer una o más actividades esenciales de la vida diaria, como consecuencia de una o más enfermedades físicas, mentales, intelectuales o sensoriales, y sin importar la causa que la hubiere originado</w:t>
      </w:r>
      <w:r w:rsidR="00C10221" w:rsidRPr="00D6308C">
        <w:rPr>
          <w:lang w:val="es-EC"/>
        </w:rPr>
        <w:t>.</w:t>
      </w:r>
    </w:p>
    <w:p w14:paraId="154B3270" w14:textId="77777777" w:rsidR="00470817" w:rsidRPr="00D6308C" w:rsidRDefault="00470817" w:rsidP="00D6308C">
      <w:pPr>
        <w:pStyle w:val="Text"/>
        <w:rPr>
          <w:lang w:val="es-EC"/>
        </w:rPr>
      </w:pPr>
      <w:r w:rsidRPr="00D6308C">
        <w:rPr>
          <w:lang w:val="es-EC"/>
        </w:rPr>
        <w:t>Según, en su artículo 11, señala que “Todas las personas son iguales y gozarán de los mismos derechos, deberes y oportunidades” y no existirá ninguna discriminación por su condición de discapacidad. El artículo 48 también nos manifiesta “La inclusión social, mediante planes, programas estatales y privados coordinados, que fomenten su participación política, social, cultural, educativa y económica”.</w:t>
      </w:r>
    </w:p>
    <w:p w14:paraId="00DAB4DA" w14:textId="77777777" w:rsidR="00470817" w:rsidRPr="00D6308C" w:rsidRDefault="00470817" w:rsidP="00D6308C">
      <w:pPr>
        <w:pStyle w:val="Text"/>
        <w:rPr>
          <w:lang w:val="es-EC"/>
        </w:rPr>
      </w:pPr>
      <w:r w:rsidRPr="00D6308C">
        <w:rPr>
          <w:lang w:val="es-EC"/>
        </w:rPr>
        <w:t xml:space="preserve">De acuerdo con la data del VII Censo de Población y VI de Vivienda (2010), el 5,6% de la población ecuatoriana señala tener algún tipo de discapacidad (815.900 personas). </w:t>
      </w:r>
    </w:p>
    <w:p w14:paraId="6158D194" w14:textId="77777777" w:rsidR="007F3A55" w:rsidRPr="00D6308C" w:rsidRDefault="00470817" w:rsidP="00D6308C">
      <w:pPr>
        <w:pStyle w:val="Text"/>
        <w:rPr>
          <w:lang w:val="es-EC"/>
        </w:rPr>
      </w:pPr>
      <w:r w:rsidRPr="00D6308C">
        <w:rPr>
          <w:lang w:val="es-EC"/>
        </w:rPr>
        <w:t>Del total de la población con discapacidad, 25% de personas con discapacidad con limitación grave reporta estar trabajando, en un empleo especial protegido (1.659 personas) y en empleo regular con apoyo (444 personas).</w:t>
      </w:r>
    </w:p>
    <w:p w14:paraId="276D186C" w14:textId="77777777" w:rsidR="00D6308C" w:rsidRDefault="00470817" w:rsidP="00D6308C">
      <w:pPr>
        <w:pStyle w:val="Text"/>
        <w:rPr>
          <w:lang w:val="es-EC"/>
        </w:rPr>
      </w:pPr>
      <w:r w:rsidRPr="00D6308C">
        <w:rPr>
          <w:lang w:val="es-EC"/>
        </w:rPr>
        <w:t>Las personas con discapacidad se perciben a sí mismas como marginadas y limitadas en su participación ciudadana.</w:t>
      </w:r>
    </w:p>
    <w:p w14:paraId="1F4EBDA1" w14:textId="77777777" w:rsidR="00470817" w:rsidRPr="00D6308C" w:rsidRDefault="00470817" w:rsidP="00D6308C">
      <w:pPr>
        <w:pStyle w:val="Text"/>
        <w:rPr>
          <w:lang w:val="es-EC"/>
        </w:rPr>
      </w:pPr>
      <w:r w:rsidRPr="00D6308C">
        <w:rPr>
          <w:lang w:val="es-EC"/>
        </w:rPr>
        <w:lastRenderedPageBreak/>
        <w:t xml:space="preserve">Incentivos económicos y créditos preferenciales, para facilitar la importación de transporte adaptado para personas con discapacidad, es inexistente, además la oferta de componentes tecnológicos para adaptar las unidades de transporte </w:t>
      </w:r>
      <w:r w:rsidR="00C10221" w:rsidRPr="00D6308C">
        <w:rPr>
          <w:lang w:val="es-EC"/>
        </w:rPr>
        <w:t>terrestre</w:t>
      </w:r>
      <w:r w:rsidRPr="00D6308C">
        <w:rPr>
          <w:lang w:val="es-EC"/>
        </w:rPr>
        <w:t xml:space="preserve"> presenta deficiencias, también existe carencia de medidas que prioricen la seguridad y la protección en la movilidad de personas con discapacidad. </w:t>
      </w:r>
    </w:p>
    <w:p w14:paraId="2ACD8D86" w14:textId="77777777" w:rsidR="00FB3A41" w:rsidRDefault="00470817" w:rsidP="007E0C53">
      <w:pPr>
        <w:pStyle w:val="Text"/>
        <w:rPr>
          <w:lang w:val="es-EC"/>
        </w:rPr>
      </w:pPr>
      <w:r w:rsidRPr="00D6308C">
        <w:rPr>
          <w:lang w:val="es-EC"/>
        </w:rPr>
        <w:t>De lo antes expuesto se evidencia la necesidad de plantear el presente proyecto, como una herramienta de inclusión a la sociedad y medio laboral independiente de personas con discapacidad de hasta grado IV en miembros inferiores.</w:t>
      </w:r>
    </w:p>
    <w:p w14:paraId="2ABB24D3" w14:textId="77777777" w:rsidR="007E0C53" w:rsidRPr="007E0C53" w:rsidRDefault="007E0C53" w:rsidP="007E0C53">
      <w:pPr>
        <w:pStyle w:val="Text"/>
        <w:rPr>
          <w:lang w:val="es-EC"/>
        </w:rPr>
      </w:pPr>
    </w:p>
    <w:p w14:paraId="68806FA4" w14:textId="77777777" w:rsidR="00E26311" w:rsidRDefault="00775816" w:rsidP="00C17E17">
      <w:pPr>
        <w:pStyle w:val="Ttulo1"/>
        <w:numPr>
          <w:ilvl w:val="0"/>
          <w:numId w:val="10"/>
        </w:numPr>
        <w:spacing w:before="0"/>
        <w:jc w:val="center"/>
        <w:rPr>
          <w:rFonts w:ascii="Times New Roman" w:hAnsi="Times New Roman"/>
          <w:bCs w:val="0"/>
          <w:smallCaps/>
          <w:color w:val="auto"/>
          <w:kern w:val="28"/>
          <w:sz w:val="20"/>
          <w:szCs w:val="20"/>
          <w:lang w:val="es-ES" w:eastAsia="en-US"/>
        </w:rPr>
      </w:pPr>
      <w:r w:rsidRPr="00C17E17">
        <w:rPr>
          <w:rFonts w:ascii="Times New Roman" w:hAnsi="Times New Roman"/>
          <w:bCs w:val="0"/>
          <w:smallCaps/>
          <w:color w:val="auto"/>
          <w:kern w:val="28"/>
          <w:sz w:val="20"/>
          <w:szCs w:val="20"/>
          <w:lang w:val="es-ES" w:eastAsia="en-US"/>
        </w:rPr>
        <w:t xml:space="preserve">Materiales y </w:t>
      </w:r>
      <w:r w:rsidR="009013DC" w:rsidRPr="00C17E17">
        <w:rPr>
          <w:rFonts w:ascii="Times New Roman" w:hAnsi="Times New Roman"/>
          <w:bCs w:val="0"/>
          <w:smallCaps/>
          <w:color w:val="auto"/>
          <w:kern w:val="28"/>
          <w:sz w:val="20"/>
          <w:szCs w:val="20"/>
          <w:lang w:val="es-ES" w:eastAsia="en-US"/>
        </w:rPr>
        <w:t>Métodos</w:t>
      </w:r>
    </w:p>
    <w:p w14:paraId="2247E13D" w14:textId="77777777" w:rsidR="00D6308C" w:rsidRPr="00D6308C" w:rsidRDefault="00D6308C" w:rsidP="00D6308C">
      <w:pPr>
        <w:spacing w:line="252" w:lineRule="auto"/>
        <w:ind w:left="0"/>
        <w:jc w:val="both"/>
        <w:rPr>
          <w:sz w:val="20"/>
          <w:szCs w:val="20"/>
          <w:lang w:val="es-ES" w:eastAsia="en-US"/>
        </w:rPr>
      </w:pPr>
    </w:p>
    <w:p w14:paraId="3A98A1E6" w14:textId="77777777" w:rsidR="00237625" w:rsidRPr="00D6308C" w:rsidRDefault="00237625" w:rsidP="00D6308C">
      <w:pPr>
        <w:pStyle w:val="Text"/>
        <w:rPr>
          <w:lang w:val="es-EC"/>
        </w:rPr>
      </w:pPr>
      <w:r w:rsidRPr="00D6308C">
        <w:rPr>
          <w:lang w:val="es-EC"/>
        </w:rPr>
        <w:t>Se presenta un análisis transversal, descriptivo, observacional,</w:t>
      </w:r>
      <w:r w:rsidR="00C17E17" w:rsidRPr="00D6308C">
        <w:rPr>
          <w:lang w:val="es-EC"/>
        </w:rPr>
        <w:t xml:space="preserve"> </w:t>
      </w:r>
      <w:r w:rsidRPr="00D6308C">
        <w:rPr>
          <w:lang w:val="es-EC"/>
        </w:rPr>
        <w:t>hecho con la ayuda de 10 personas con discapacidad en miembros inferiores con edades 38 ± 9 años, quienes fueron notificados por escrito, de los objetivos del proyecto y firmaron su aceptación y consentimiento para trabajar en el presente proyecto.</w:t>
      </w:r>
    </w:p>
    <w:p w14:paraId="0C87CC00" w14:textId="77777777" w:rsidR="00237625" w:rsidRPr="004A5D2D" w:rsidRDefault="00237625" w:rsidP="00237625">
      <w:pPr>
        <w:ind w:firstLine="284"/>
        <w:jc w:val="both"/>
        <w:rPr>
          <w:rFonts w:ascii="Goudy Old Style" w:hAnsi="Goudy Old Style"/>
          <w:sz w:val="22"/>
          <w:szCs w:val="20"/>
        </w:rPr>
      </w:pPr>
    </w:p>
    <w:p w14:paraId="50A9CE80" w14:textId="77777777" w:rsidR="00D6308C" w:rsidRDefault="00237625" w:rsidP="00D6308C">
      <w:pPr>
        <w:pStyle w:val="Textonotapie"/>
        <w:numPr>
          <w:ilvl w:val="0"/>
          <w:numId w:val="12"/>
        </w:numPr>
        <w:autoSpaceDE w:val="0"/>
        <w:autoSpaceDN w:val="0"/>
        <w:jc w:val="both"/>
        <w:rPr>
          <w:rFonts w:ascii="Times New Roman" w:hAnsi="Times New Roman"/>
          <w:b/>
          <w:i/>
          <w:lang w:eastAsia="en-US"/>
        </w:rPr>
      </w:pPr>
      <w:r w:rsidRPr="00D6308C">
        <w:rPr>
          <w:rFonts w:ascii="Times New Roman" w:hAnsi="Times New Roman"/>
          <w:b/>
          <w:i/>
          <w:lang w:eastAsia="en-US"/>
        </w:rPr>
        <w:t xml:space="preserve">Dimensionamiento: </w:t>
      </w:r>
    </w:p>
    <w:p w14:paraId="1D63EEAD" w14:textId="77777777" w:rsidR="005C7697" w:rsidRDefault="005C7697" w:rsidP="005C7697">
      <w:pPr>
        <w:pStyle w:val="Textonotapie"/>
        <w:autoSpaceDE w:val="0"/>
        <w:autoSpaceDN w:val="0"/>
        <w:ind w:left="562"/>
        <w:jc w:val="both"/>
        <w:rPr>
          <w:rFonts w:ascii="Times New Roman" w:hAnsi="Times New Roman"/>
          <w:b/>
          <w:i/>
          <w:lang w:eastAsia="en-US"/>
        </w:rPr>
      </w:pPr>
    </w:p>
    <w:p w14:paraId="1DC82516" w14:textId="77777777" w:rsidR="005C7697" w:rsidRDefault="00237625" w:rsidP="005C7697">
      <w:pPr>
        <w:pStyle w:val="Text"/>
        <w:rPr>
          <w:lang w:val="es-EC"/>
        </w:rPr>
      </w:pPr>
      <w:r w:rsidRPr="00D6308C">
        <w:rPr>
          <w:lang w:val="es-EC"/>
        </w:rPr>
        <w:t>El primer paso fue realizar una encuesta individual y escrita, para determinar las características principales de vehículo, la misma que dio como resultado: facilidad para controlar en vehículo (70%), costo accesible (100%), cómodo (90%), seguro (100%), buena maniobrabilidad (90%).</w:t>
      </w:r>
    </w:p>
    <w:p w14:paraId="22438659" w14:textId="77777777" w:rsidR="007E0C53" w:rsidRPr="00D6308C" w:rsidRDefault="007E0C53" w:rsidP="00B42854">
      <w:pPr>
        <w:autoSpaceDE w:val="0"/>
        <w:autoSpaceDN w:val="0"/>
        <w:adjustRightInd w:val="0"/>
        <w:ind w:left="0"/>
        <w:rPr>
          <w:sz w:val="20"/>
          <w:szCs w:val="20"/>
          <w:lang w:val="es-ES"/>
        </w:rPr>
      </w:pPr>
    </w:p>
    <w:p w14:paraId="1385D781" w14:textId="77777777" w:rsidR="002D420C" w:rsidRDefault="00237625" w:rsidP="00B42854">
      <w:pPr>
        <w:autoSpaceDE w:val="0"/>
        <w:autoSpaceDN w:val="0"/>
        <w:spacing w:line="252" w:lineRule="auto"/>
        <w:ind w:left="0"/>
        <w:jc w:val="center"/>
        <w:rPr>
          <w:sz w:val="16"/>
        </w:rPr>
      </w:pPr>
      <w:r w:rsidRPr="002D420C">
        <w:rPr>
          <w:sz w:val="16"/>
        </w:rPr>
        <w:t>T</w:t>
      </w:r>
      <w:r w:rsidR="002D420C">
        <w:rPr>
          <w:sz w:val="16"/>
        </w:rPr>
        <w:t>ABLA</w:t>
      </w:r>
      <w:r w:rsidRPr="002D420C">
        <w:rPr>
          <w:sz w:val="16"/>
        </w:rPr>
        <w:t xml:space="preserve"> </w:t>
      </w:r>
      <w:r w:rsidR="005C7697">
        <w:rPr>
          <w:sz w:val="16"/>
        </w:rPr>
        <w:t>I.</w:t>
      </w:r>
    </w:p>
    <w:p w14:paraId="10A93B2B" w14:textId="77777777" w:rsidR="00237625" w:rsidRPr="002D420C" w:rsidRDefault="00237625" w:rsidP="00B42854">
      <w:pPr>
        <w:autoSpaceDE w:val="0"/>
        <w:autoSpaceDN w:val="0"/>
        <w:spacing w:line="252" w:lineRule="auto"/>
        <w:ind w:left="0"/>
        <w:jc w:val="center"/>
        <w:rPr>
          <w:sz w:val="16"/>
        </w:rPr>
      </w:pPr>
      <w:r w:rsidRPr="002D420C">
        <w:rPr>
          <w:sz w:val="16"/>
        </w:rPr>
        <w:t>Dimensiones del vehículo</w:t>
      </w:r>
    </w:p>
    <w:tbl>
      <w:tblPr>
        <w:tblStyle w:val="Tablaconcuadrcula"/>
        <w:tblW w:w="0" w:type="auto"/>
        <w:jc w:val="center"/>
        <w:tblLook w:val="0400" w:firstRow="0" w:lastRow="0" w:firstColumn="0" w:lastColumn="0" w:noHBand="0" w:noVBand="1"/>
      </w:tblPr>
      <w:tblGrid>
        <w:gridCol w:w="1203"/>
        <w:gridCol w:w="590"/>
      </w:tblGrid>
      <w:tr w:rsidR="00237625" w:rsidRPr="004A5D2D" w14:paraId="1A9784C8" w14:textId="77777777" w:rsidTr="002D420C">
        <w:trPr>
          <w:trHeight w:val="170"/>
          <w:jc w:val="center"/>
        </w:trPr>
        <w:tc>
          <w:tcPr>
            <w:tcW w:w="0" w:type="auto"/>
            <w:noWrap/>
            <w:hideMark/>
          </w:tcPr>
          <w:p w14:paraId="474FA927" w14:textId="77777777" w:rsidR="00237625" w:rsidRPr="008B4A5F" w:rsidRDefault="00237625" w:rsidP="00B42854">
            <w:pPr>
              <w:autoSpaceDE w:val="0"/>
              <w:autoSpaceDN w:val="0"/>
              <w:spacing w:line="252" w:lineRule="auto"/>
              <w:ind w:left="0"/>
              <w:jc w:val="center"/>
              <w:rPr>
                <w:b/>
                <w:bCs/>
                <w:sz w:val="16"/>
                <w:szCs w:val="16"/>
                <w:lang w:eastAsia="es-ES"/>
              </w:rPr>
            </w:pPr>
            <w:r w:rsidRPr="008B4A5F">
              <w:rPr>
                <w:b/>
                <w:bCs/>
                <w:sz w:val="16"/>
                <w:szCs w:val="16"/>
                <w:lang w:eastAsia="es-ES"/>
              </w:rPr>
              <w:t>Denominación</w:t>
            </w:r>
          </w:p>
        </w:tc>
        <w:tc>
          <w:tcPr>
            <w:tcW w:w="0" w:type="auto"/>
            <w:noWrap/>
            <w:hideMark/>
          </w:tcPr>
          <w:p w14:paraId="5619106A" w14:textId="77777777" w:rsidR="00237625" w:rsidRPr="008B4A5F" w:rsidRDefault="00237625" w:rsidP="00B42854">
            <w:pPr>
              <w:autoSpaceDE w:val="0"/>
              <w:autoSpaceDN w:val="0"/>
              <w:spacing w:line="252" w:lineRule="auto"/>
              <w:ind w:left="0"/>
              <w:jc w:val="center"/>
              <w:rPr>
                <w:b/>
                <w:bCs/>
                <w:sz w:val="16"/>
                <w:szCs w:val="16"/>
                <w:lang w:eastAsia="es-ES"/>
              </w:rPr>
            </w:pPr>
            <w:r w:rsidRPr="008B4A5F">
              <w:rPr>
                <w:b/>
                <w:bCs/>
                <w:sz w:val="16"/>
                <w:szCs w:val="16"/>
                <w:lang w:eastAsia="es-ES"/>
              </w:rPr>
              <w:t>(mm)</w:t>
            </w:r>
          </w:p>
        </w:tc>
      </w:tr>
      <w:tr w:rsidR="00237625" w:rsidRPr="004A5D2D" w14:paraId="4D07DCDC" w14:textId="77777777" w:rsidTr="002D420C">
        <w:trPr>
          <w:trHeight w:val="170"/>
          <w:jc w:val="center"/>
        </w:trPr>
        <w:tc>
          <w:tcPr>
            <w:tcW w:w="0" w:type="auto"/>
            <w:noWrap/>
            <w:hideMark/>
          </w:tcPr>
          <w:p w14:paraId="41CDB111"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A</w:t>
            </w:r>
          </w:p>
        </w:tc>
        <w:tc>
          <w:tcPr>
            <w:tcW w:w="0" w:type="auto"/>
            <w:noWrap/>
            <w:hideMark/>
          </w:tcPr>
          <w:p w14:paraId="0B0EACCD"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870</w:t>
            </w:r>
          </w:p>
        </w:tc>
      </w:tr>
      <w:tr w:rsidR="00237625" w:rsidRPr="004A5D2D" w14:paraId="2DB53D57" w14:textId="77777777" w:rsidTr="002D420C">
        <w:trPr>
          <w:trHeight w:val="170"/>
          <w:jc w:val="center"/>
        </w:trPr>
        <w:tc>
          <w:tcPr>
            <w:tcW w:w="0" w:type="auto"/>
            <w:noWrap/>
            <w:hideMark/>
          </w:tcPr>
          <w:p w14:paraId="41B0BA17"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B</w:t>
            </w:r>
          </w:p>
        </w:tc>
        <w:tc>
          <w:tcPr>
            <w:tcW w:w="0" w:type="auto"/>
            <w:noWrap/>
            <w:hideMark/>
          </w:tcPr>
          <w:p w14:paraId="33DFD9DA"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1175</w:t>
            </w:r>
          </w:p>
        </w:tc>
      </w:tr>
      <w:tr w:rsidR="00237625" w:rsidRPr="004A5D2D" w14:paraId="1B4E081E" w14:textId="77777777" w:rsidTr="002D420C">
        <w:trPr>
          <w:trHeight w:val="170"/>
          <w:jc w:val="center"/>
        </w:trPr>
        <w:tc>
          <w:tcPr>
            <w:tcW w:w="0" w:type="auto"/>
            <w:noWrap/>
            <w:hideMark/>
          </w:tcPr>
          <w:p w14:paraId="1CFEEE7A"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C</w:t>
            </w:r>
          </w:p>
        </w:tc>
        <w:tc>
          <w:tcPr>
            <w:tcW w:w="0" w:type="auto"/>
            <w:noWrap/>
            <w:hideMark/>
          </w:tcPr>
          <w:p w14:paraId="7B0F76D0"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1630</w:t>
            </w:r>
          </w:p>
        </w:tc>
      </w:tr>
      <w:tr w:rsidR="00237625" w:rsidRPr="004A5D2D" w14:paraId="389811DC" w14:textId="77777777" w:rsidTr="002D420C">
        <w:trPr>
          <w:trHeight w:val="170"/>
          <w:jc w:val="center"/>
        </w:trPr>
        <w:tc>
          <w:tcPr>
            <w:tcW w:w="0" w:type="auto"/>
            <w:noWrap/>
            <w:hideMark/>
          </w:tcPr>
          <w:p w14:paraId="1B9A38CC"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D</w:t>
            </w:r>
          </w:p>
        </w:tc>
        <w:tc>
          <w:tcPr>
            <w:tcW w:w="0" w:type="auto"/>
            <w:noWrap/>
            <w:hideMark/>
          </w:tcPr>
          <w:p w14:paraId="0681B20B"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2345</w:t>
            </w:r>
          </w:p>
        </w:tc>
      </w:tr>
      <w:tr w:rsidR="00237625" w:rsidRPr="004A5D2D" w14:paraId="35D2FBE5" w14:textId="77777777" w:rsidTr="002D420C">
        <w:trPr>
          <w:trHeight w:val="170"/>
          <w:jc w:val="center"/>
        </w:trPr>
        <w:tc>
          <w:tcPr>
            <w:tcW w:w="0" w:type="auto"/>
            <w:noWrap/>
            <w:hideMark/>
          </w:tcPr>
          <w:p w14:paraId="3CF1F1CC"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E</w:t>
            </w:r>
          </w:p>
        </w:tc>
        <w:tc>
          <w:tcPr>
            <w:tcW w:w="0" w:type="auto"/>
            <w:noWrap/>
            <w:hideMark/>
          </w:tcPr>
          <w:p w14:paraId="28D606E3"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600</w:t>
            </w:r>
          </w:p>
        </w:tc>
      </w:tr>
      <w:tr w:rsidR="00237625" w:rsidRPr="004A5D2D" w14:paraId="3EEACCDE" w14:textId="77777777" w:rsidTr="002D420C">
        <w:trPr>
          <w:trHeight w:val="170"/>
          <w:jc w:val="center"/>
        </w:trPr>
        <w:tc>
          <w:tcPr>
            <w:tcW w:w="0" w:type="auto"/>
            <w:noWrap/>
            <w:hideMark/>
          </w:tcPr>
          <w:p w14:paraId="7A165A54"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F</w:t>
            </w:r>
          </w:p>
        </w:tc>
        <w:tc>
          <w:tcPr>
            <w:tcW w:w="0" w:type="auto"/>
            <w:noWrap/>
            <w:hideMark/>
          </w:tcPr>
          <w:p w14:paraId="46943610"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300</w:t>
            </w:r>
          </w:p>
        </w:tc>
      </w:tr>
      <w:tr w:rsidR="00237625" w:rsidRPr="004A5D2D" w14:paraId="2FCCDA72" w14:textId="77777777" w:rsidTr="002D420C">
        <w:trPr>
          <w:trHeight w:val="170"/>
          <w:jc w:val="center"/>
        </w:trPr>
        <w:tc>
          <w:tcPr>
            <w:tcW w:w="0" w:type="auto"/>
            <w:noWrap/>
            <w:hideMark/>
          </w:tcPr>
          <w:p w14:paraId="50C23E4F"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H1</w:t>
            </w:r>
          </w:p>
        </w:tc>
        <w:tc>
          <w:tcPr>
            <w:tcW w:w="0" w:type="auto"/>
            <w:noWrap/>
            <w:hideMark/>
          </w:tcPr>
          <w:p w14:paraId="46DD387C"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1625</w:t>
            </w:r>
          </w:p>
        </w:tc>
      </w:tr>
      <w:tr w:rsidR="00237625" w:rsidRPr="004A5D2D" w14:paraId="2E753AF5" w14:textId="77777777" w:rsidTr="002D420C">
        <w:trPr>
          <w:trHeight w:val="170"/>
          <w:jc w:val="center"/>
        </w:trPr>
        <w:tc>
          <w:tcPr>
            <w:tcW w:w="0" w:type="auto"/>
            <w:noWrap/>
            <w:hideMark/>
          </w:tcPr>
          <w:p w14:paraId="60E50262"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H2</w:t>
            </w:r>
          </w:p>
        </w:tc>
        <w:tc>
          <w:tcPr>
            <w:tcW w:w="0" w:type="auto"/>
            <w:noWrap/>
            <w:hideMark/>
          </w:tcPr>
          <w:p w14:paraId="4C994191"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1960</w:t>
            </w:r>
          </w:p>
        </w:tc>
      </w:tr>
      <w:tr w:rsidR="00237625" w:rsidRPr="004A5D2D" w14:paraId="6C81CCB9" w14:textId="77777777" w:rsidTr="002D420C">
        <w:trPr>
          <w:trHeight w:val="170"/>
          <w:jc w:val="center"/>
        </w:trPr>
        <w:tc>
          <w:tcPr>
            <w:tcW w:w="0" w:type="auto"/>
            <w:noWrap/>
            <w:hideMark/>
          </w:tcPr>
          <w:p w14:paraId="62639654"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H3</w:t>
            </w:r>
          </w:p>
        </w:tc>
        <w:tc>
          <w:tcPr>
            <w:tcW w:w="0" w:type="auto"/>
            <w:noWrap/>
            <w:hideMark/>
          </w:tcPr>
          <w:p w14:paraId="218AFFBD" w14:textId="77777777" w:rsidR="00237625" w:rsidRPr="008B4A5F" w:rsidRDefault="00237625" w:rsidP="00B42854">
            <w:pPr>
              <w:autoSpaceDE w:val="0"/>
              <w:autoSpaceDN w:val="0"/>
              <w:spacing w:line="252" w:lineRule="auto"/>
              <w:ind w:left="0"/>
              <w:rPr>
                <w:bCs/>
                <w:sz w:val="16"/>
                <w:szCs w:val="16"/>
                <w:lang w:eastAsia="es-ES"/>
              </w:rPr>
            </w:pPr>
            <w:r w:rsidRPr="008B4A5F">
              <w:rPr>
                <w:bCs/>
                <w:sz w:val="16"/>
                <w:szCs w:val="16"/>
                <w:lang w:eastAsia="es-ES"/>
              </w:rPr>
              <w:t>270</w:t>
            </w:r>
          </w:p>
        </w:tc>
      </w:tr>
    </w:tbl>
    <w:p w14:paraId="4A97D7F5" w14:textId="77777777" w:rsidR="002D420C" w:rsidRDefault="002D420C" w:rsidP="00C17E17">
      <w:pPr>
        <w:autoSpaceDE w:val="0"/>
        <w:autoSpaceDN w:val="0"/>
        <w:ind w:left="360" w:hanging="360"/>
        <w:rPr>
          <w:sz w:val="20"/>
          <w:szCs w:val="20"/>
        </w:rPr>
      </w:pPr>
    </w:p>
    <w:p w14:paraId="3E44AA7F" w14:textId="77777777" w:rsidR="00B42854" w:rsidRDefault="00B42854" w:rsidP="00B42854">
      <w:pPr>
        <w:keepNext/>
        <w:ind w:firstLine="284"/>
        <w:jc w:val="both"/>
        <w:rPr>
          <w:rFonts w:ascii="Goudy Old Style" w:hAnsi="Goudy Old Style"/>
          <w:sz w:val="28"/>
        </w:rPr>
      </w:pPr>
      <w:r w:rsidRPr="004A5D2D">
        <w:rPr>
          <w:rFonts w:ascii="Goudy Old Style" w:hAnsi="Goudy Old Style"/>
          <w:noProof/>
          <w:sz w:val="28"/>
          <w:lang w:eastAsia="es-EC"/>
        </w:rPr>
        <w:drawing>
          <wp:inline distT="0" distB="0" distL="0" distR="0" wp14:anchorId="31296A59" wp14:editId="1CE1A7FC">
            <wp:extent cx="2115185" cy="1205865"/>
            <wp:effectExtent l="0" t="0" r="0" b="0"/>
            <wp:docPr id="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5185" cy="1205865"/>
                    </a:xfrm>
                    <a:prstGeom prst="rect">
                      <a:avLst/>
                    </a:prstGeom>
                    <a:noFill/>
                    <a:ln>
                      <a:noFill/>
                    </a:ln>
                  </pic:spPr>
                </pic:pic>
              </a:graphicData>
            </a:graphic>
          </wp:inline>
        </w:drawing>
      </w:r>
    </w:p>
    <w:p w14:paraId="6B4D9177" w14:textId="77777777" w:rsidR="00B42854" w:rsidRPr="005C7697" w:rsidRDefault="00B42854" w:rsidP="00B42854">
      <w:pPr>
        <w:keepNext/>
        <w:ind w:firstLine="284"/>
        <w:jc w:val="both"/>
        <w:rPr>
          <w:sz w:val="16"/>
          <w:szCs w:val="16"/>
        </w:rPr>
      </w:pPr>
    </w:p>
    <w:p w14:paraId="19D27F70" w14:textId="57572E6C" w:rsidR="00B42854" w:rsidRDefault="00B42854" w:rsidP="00B42854">
      <w:pPr>
        <w:autoSpaceDE w:val="0"/>
        <w:autoSpaceDN w:val="0"/>
        <w:adjustRightInd w:val="0"/>
        <w:ind w:left="-142"/>
        <w:jc w:val="center"/>
        <w:rPr>
          <w:sz w:val="16"/>
          <w:szCs w:val="24"/>
          <w:lang w:val="es-ES"/>
        </w:rPr>
      </w:pPr>
      <w:r w:rsidRPr="002D420C">
        <w:rPr>
          <w:sz w:val="16"/>
          <w:szCs w:val="24"/>
          <w:lang w:val="es-ES"/>
        </w:rPr>
        <w:t>Fig</w:t>
      </w:r>
      <w:r>
        <w:rPr>
          <w:sz w:val="16"/>
          <w:szCs w:val="24"/>
          <w:lang w:val="es-ES"/>
        </w:rPr>
        <w:t>.</w:t>
      </w:r>
      <w:r w:rsidRPr="002D420C">
        <w:rPr>
          <w:sz w:val="16"/>
          <w:szCs w:val="24"/>
          <w:lang w:val="es-ES"/>
        </w:rPr>
        <w:t xml:space="preserve"> </w:t>
      </w:r>
      <w:r w:rsidRPr="002D420C">
        <w:rPr>
          <w:sz w:val="16"/>
          <w:szCs w:val="24"/>
          <w:lang w:val="es-ES"/>
        </w:rPr>
        <w:fldChar w:fldCharType="begin"/>
      </w:r>
      <w:r w:rsidRPr="002D420C">
        <w:rPr>
          <w:sz w:val="16"/>
          <w:szCs w:val="24"/>
          <w:lang w:val="es-ES"/>
        </w:rPr>
        <w:instrText xml:space="preserve"> SEQ Figura \* ARABIC </w:instrText>
      </w:r>
      <w:r w:rsidRPr="002D420C">
        <w:rPr>
          <w:sz w:val="16"/>
          <w:szCs w:val="24"/>
          <w:lang w:val="es-ES"/>
        </w:rPr>
        <w:fldChar w:fldCharType="separate"/>
      </w:r>
      <w:r w:rsidR="00E03C4C">
        <w:rPr>
          <w:noProof/>
          <w:sz w:val="16"/>
          <w:szCs w:val="24"/>
          <w:lang w:val="es-ES"/>
        </w:rPr>
        <w:t>1</w:t>
      </w:r>
      <w:r w:rsidRPr="002D420C">
        <w:rPr>
          <w:sz w:val="16"/>
          <w:szCs w:val="24"/>
          <w:lang w:val="es-ES"/>
        </w:rPr>
        <w:fldChar w:fldCharType="end"/>
      </w:r>
      <w:r w:rsidRPr="002D420C">
        <w:rPr>
          <w:sz w:val="16"/>
          <w:szCs w:val="24"/>
          <w:lang w:val="es-ES"/>
        </w:rPr>
        <w:t>: Dimensiones del vehículo</w:t>
      </w:r>
    </w:p>
    <w:p w14:paraId="3B6FB33F" w14:textId="77777777" w:rsidR="00B42854" w:rsidRDefault="00B42854" w:rsidP="00C17E17">
      <w:pPr>
        <w:autoSpaceDE w:val="0"/>
        <w:autoSpaceDN w:val="0"/>
        <w:ind w:left="360" w:hanging="360"/>
        <w:rPr>
          <w:sz w:val="20"/>
          <w:szCs w:val="20"/>
        </w:rPr>
      </w:pPr>
    </w:p>
    <w:p w14:paraId="473C3D45" w14:textId="77777777" w:rsidR="00B42854" w:rsidRDefault="00B42854" w:rsidP="00B42854">
      <w:pPr>
        <w:pStyle w:val="Text"/>
        <w:ind w:firstLine="204"/>
        <w:rPr>
          <w:lang w:val="es-EC"/>
        </w:rPr>
      </w:pPr>
      <w:r w:rsidRPr="005C7697">
        <w:rPr>
          <w:lang w:val="es-EC"/>
        </w:rPr>
        <w:t xml:space="preserve">Respecto a las características cuantitativas (dimensiones), esta se las obtuvo con un estudio antropométrico a las 10 personas que colaboran en este proyecto, a las dimensiones antropométricas obtenidas, se calculó el P95 el mismo que se detalla en la </w:t>
      </w:r>
      <w:r>
        <w:rPr>
          <w:lang w:val="es-EC"/>
        </w:rPr>
        <w:t>T</w:t>
      </w:r>
      <w:r w:rsidRPr="005C7697">
        <w:rPr>
          <w:lang w:val="es-EC"/>
        </w:rPr>
        <w:t xml:space="preserve">abla </w:t>
      </w:r>
      <w:r>
        <w:rPr>
          <w:lang w:val="es-EC"/>
        </w:rPr>
        <w:t>I</w:t>
      </w:r>
      <w:r w:rsidRPr="005C7697">
        <w:rPr>
          <w:lang w:val="es-EC"/>
        </w:rPr>
        <w:t>:</w:t>
      </w:r>
    </w:p>
    <w:p w14:paraId="6D07618C" w14:textId="77777777" w:rsidR="00B42854" w:rsidRDefault="00B42854" w:rsidP="00B42854">
      <w:pPr>
        <w:pStyle w:val="Text"/>
        <w:rPr>
          <w:szCs w:val="24"/>
          <w:lang w:val="es-ES"/>
        </w:rPr>
      </w:pPr>
      <w:r w:rsidRPr="00C17E17">
        <w:rPr>
          <w:szCs w:val="24"/>
          <w:lang w:val="es-ES"/>
        </w:rPr>
        <w:t>Obteniendo las dimensiones del vehículo que se detallan en la figura</w:t>
      </w:r>
      <w:r>
        <w:rPr>
          <w:szCs w:val="24"/>
          <w:lang w:val="es-ES"/>
        </w:rPr>
        <w:t xml:space="preserve"> 1</w:t>
      </w:r>
      <w:r w:rsidRPr="00C17E17">
        <w:rPr>
          <w:szCs w:val="24"/>
          <w:lang w:val="es-ES"/>
        </w:rPr>
        <w:t>:</w:t>
      </w:r>
    </w:p>
    <w:p w14:paraId="4F361DC3" w14:textId="77777777" w:rsidR="00B42854" w:rsidRPr="00D6308C" w:rsidRDefault="00B42854" w:rsidP="00C17E17">
      <w:pPr>
        <w:autoSpaceDE w:val="0"/>
        <w:autoSpaceDN w:val="0"/>
        <w:ind w:left="360" w:hanging="360"/>
        <w:rPr>
          <w:sz w:val="20"/>
          <w:szCs w:val="20"/>
        </w:rPr>
      </w:pPr>
    </w:p>
    <w:p w14:paraId="6A209CE0" w14:textId="77777777" w:rsidR="00237625" w:rsidRDefault="00237625" w:rsidP="005C7697">
      <w:pPr>
        <w:pStyle w:val="Textonotapie"/>
        <w:numPr>
          <w:ilvl w:val="0"/>
          <w:numId w:val="12"/>
        </w:numPr>
        <w:autoSpaceDE w:val="0"/>
        <w:autoSpaceDN w:val="0"/>
        <w:jc w:val="both"/>
        <w:rPr>
          <w:rFonts w:ascii="Times New Roman" w:hAnsi="Times New Roman"/>
          <w:b/>
          <w:i/>
          <w:lang w:eastAsia="en-US"/>
        </w:rPr>
      </w:pPr>
      <w:r w:rsidRPr="00D6308C">
        <w:rPr>
          <w:rFonts w:ascii="Times New Roman" w:hAnsi="Times New Roman"/>
          <w:b/>
          <w:i/>
          <w:lang w:eastAsia="en-US"/>
        </w:rPr>
        <w:t>Determinación de las cargas</w:t>
      </w:r>
    </w:p>
    <w:p w14:paraId="002F31D1" w14:textId="77777777" w:rsidR="005C7697" w:rsidRPr="00D6308C" w:rsidRDefault="005C7697" w:rsidP="005C7697">
      <w:pPr>
        <w:pStyle w:val="Textonotapie"/>
        <w:autoSpaceDE w:val="0"/>
        <w:autoSpaceDN w:val="0"/>
        <w:ind w:left="562"/>
        <w:jc w:val="both"/>
        <w:rPr>
          <w:rFonts w:ascii="Times New Roman" w:hAnsi="Times New Roman"/>
          <w:b/>
          <w:i/>
          <w:lang w:eastAsia="en-US"/>
        </w:rPr>
      </w:pPr>
    </w:p>
    <w:p w14:paraId="2D96DCBE" w14:textId="77777777" w:rsidR="00237625" w:rsidRDefault="00237625" w:rsidP="005C7697">
      <w:pPr>
        <w:pStyle w:val="Text"/>
        <w:rPr>
          <w:lang w:val="es-EC"/>
        </w:rPr>
      </w:pPr>
      <w:r w:rsidRPr="005C7697">
        <w:rPr>
          <w:lang w:val="es-EC"/>
        </w:rPr>
        <w:t>Para el diseño se consideró como carga de diseño, la suma algebraica de todas las cargas, con la ecuación.</w:t>
      </w:r>
    </w:p>
    <w:p w14:paraId="0F9F393F" w14:textId="77777777" w:rsidR="00B42854" w:rsidRPr="005C7697" w:rsidRDefault="00B42854" w:rsidP="005C7697">
      <w:pPr>
        <w:pStyle w:val="Text"/>
        <w:rPr>
          <w:lang w:val="es-EC"/>
        </w:rPr>
      </w:pPr>
    </w:p>
    <w:p w14:paraId="6A63EE0A" w14:textId="77777777" w:rsidR="00237625" w:rsidRPr="00C17E17" w:rsidRDefault="00E03C4C" w:rsidP="00C17E17">
      <w:pPr>
        <w:spacing w:line="252" w:lineRule="auto"/>
        <w:ind w:left="0" w:firstLine="426"/>
        <w:jc w:val="both"/>
        <w:rPr>
          <w:sz w:val="20"/>
          <w:szCs w:val="24"/>
          <w:lang w:val="es-ES"/>
        </w:rPr>
      </w:pPr>
      <m:oMath>
        <m:sSub>
          <m:sSubPr>
            <m:ctrlPr>
              <w:rPr>
                <w:rFonts w:ascii="Cambria Math" w:hAnsi="Cambria Math"/>
                <w:sz w:val="20"/>
                <w:szCs w:val="24"/>
                <w:lang w:val="es-ES"/>
              </w:rPr>
            </m:ctrlPr>
          </m:sSubPr>
          <m:e>
            <m:r>
              <w:rPr>
                <w:rFonts w:ascii="Cambria Math" w:hAnsi="Cambria Math"/>
                <w:sz w:val="20"/>
                <w:szCs w:val="24"/>
                <w:lang w:val="es-ES"/>
              </w:rPr>
              <m:t>C</m:t>
            </m:r>
          </m:e>
          <m:sub>
            <m:r>
              <w:rPr>
                <w:rFonts w:ascii="Cambria Math" w:hAnsi="Cambria Math"/>
                <w:sz w:val="20"/>
                <w:szCs w:val="24"/>
                <w:lang w:val="es-ES"/>
              </w:rPr>
              <m:t>D</m:t>
            </m:r>
          </m:sub>
        </m:sSub>
        <m:r>
          <m:rPr>
            <m:sty m:val="p"/>
          </m:rPr>
          <w:rPr>
            <w:rFonts w:ascii="Cambria Math" w:hAnsi="Cambria Math"/>
            <w:sz w:val="20"/>
            <w:szCs w:val="24"/>
            <w:lang w:val="es-ES"/>
          </w:rPr>
          <m:t>=</m:t>
        </m:r>
        <m:sSub>
          <m:sSubPr>
            <m:ctrlPr>
              <w:rPr>
                <w:rFonts w:ascii="Cambria Math" w:hAnsi="Cambria Math"/>
                <w:sz w:val="20"/>
                <w:szCs w:val="24"/>
                <w:lang w:val="es-ES"/>
              </w:rPr>
            </m:ctrlPr>
          </m:sSubPr>
          <m:e>
            <m:r>
              <w:rPr>
                <w:rFonts w:ascii="Cambria Math" w:hAnsi="Cambria Math"/>
                <w:sz w:val="20"/>
                <w:szCs w:val="24"/>
                <w:lang w:val="es-ES"/>
              </w:rPr>
              <m:t>C</m:t>
            </m:r>
          </m:e>
          <m:sub>
            <m:r>
              <w:rPr>
                <w:rFonts w:ascii="Cambria Math" w:hAnsi="Cambria Math"/>
                <w:sz w:val="20"/>
                <w:szCs w:val="24"/>
                <w:lang w:val="es-ES"/>
              </w:rPr>
              <m:t>M</m:t>
            </m:r>
          </m:sub>
        </m:sSub>
        <m:r>
          <m:rPr>
            <m:sty m:val="p"/>
          </m:rPr>
          <w:rPr>
            <w:rFonts w:ascii="Cambria Math" w:hAnsi="Cambria Math"/>
            <w:sz w:val="20"/>
            <w:szCs w:val="24"/>
            <w:lang w:val="es-ES"/>
          </w:rPr>
          <m:t>+</m:t>
        </m:r>
        <m:sSub>
          <m:sSubPr>
            <m:ctrlPr>
              <w:rPr>
                <w:rFonts w:ascii="Cambria Math" w:hAnsi="Cambria Math"/>
                <w:sz w:val="20"/>
                <w:szCs w:val="24"/>
                <w:lang w:val="es-ES"/>
              </w:rPr>
            </m:ctrlPr>
          </m:sSubPr>
          <m:e>
            <m:r>
              <w:rPr>
                <w:rFonts w:ascii="Cambria Math" w:hAnsi="Cambria Math"/>
                <w:sz w:val="20"/>
                <w:szCs w:val="24"/>
                <w:lang w:val="es-ES"/>
              </w:rPr>
              <m:t>C</m:t>
            </m:r>
          </m:e>
          <m:sub>
            <m:r>
              <w:rPr>
                <w:rFonts w:ascii="Cambria Math" w:hAnsi="Cambria Math"/>
                <w:sz w:val="20"/>
                <w:szCs w:val="24"/>
                <w:lang w:val="es-ES"/>
              </w:rPr>
              <m:t>V</m:t>
            </m:r>
          </m:sub>
        </m:sSub>
        <m:r>
          <m:rPr>
            <m:sty m:val="p"/>
          </m:rPr>
          <w:rPr>
            <w:rFonts w:ascii="Cambria Math" w:hAnsi="Cambria Math"/>
            <w:sz w:val="20"/>
            <w:szCs w:val="24"/>
            <w:lang w:val="es-ES"/>
          </w:rPr>
          <m:t>+</m:t>
        </m:r>
        <m:sSub>
          <m:sSubPr>
            <m:ctrlPr>
              <w:rPr>
                <w:rFonts w:ascii="Cambria Math" w:hAnsi="Cambria Math"/>
                <w:sz w:val="20"/>
                <w:szCs w:val="24"/>
                <w:lang w:val="es-ES"/>
              </w:rPr>
            </m:ctrlPr>
          </m:sSubPr>
          <m:e>
            <m:r>
              <w:rPr>
                <w:rFonts w:ascii="Cambria Math" w:hAnsi="Cambria Math"/>
                <w:sz w:val="20"/>
                <w:szCs w:val="24"/>
                <w:lang w:val="es-ES"/>
              </w:rPr>
              <m:t>C</m:t>
            </m:r>
          </m:e>
          <m:sub>
            <m:r>
              <w:rPr>
                <w:rFonts w:ascii="Cambria Math" w:hAnsi="Cambria Math"/>
                <w:sz w:val="20"/>
                <w:szCs w:val="24"/>
                <w:lang w:val="es-ES"/>
              </w:rPr>
              <m:t>v</m:t>
            </m:r>
          </m:sub>
        </m:sSub>
      </m:oMath>
      <w:r w:rsidR="00237625" w:rsidRPr="00C17E17">
        <w:rPr>
          <w:sz w:val="20"/>
          <w:szCs w:val="24"/>
          <w:lang w:val="es-ES"/>
        </w:rPr>
        <w:t xml:space="preserve">     (1)</w:t>
      </w:r>
    </w:p>
    <w:p w14:paraId="16AFF2C4" w14:textId="77777777" w:rsidR="00237625" w:rsidRPr="00C17E17" w:rsidRDefault="00237625" w:rsidP="00C17E17">
      <w:pPr>
        <w:spacing w:line="252" w:lineRule="auto"/>
        <w:ind w:left="0" w:firstLine="426"/>
        <w:jc w:val="both"/>
        <w:rPr>
          <w:sz w:val="20"/>
          <w:szCs w:val="24"/>
          <w:lang w:val="es-ES"/>
        </w:rPr>
      </w:pPr>
    </w:p>
    <w:p w14:paraId="770109B7" w14:textId="77777777" w:rsidR="00237625" w:rsidRPr="005C7697" w:rsidRDefault="00237625" w:rsidP="005C7697">
      <w:pPr>
        <w:pStyle w:val="Text"/>
        <w:rPr>
          <w:lang w:val="es-EC"/>
        </w:rPr>
      </w:pPr>
      <w:r w:rsidRPr="005C7697">
        <w:rPr>
          <w:lang w:val="es-EC"/>
        </w:rPr>
        <w:t>Donde: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1707"/>
      </w:tblGrid>
      <w:tr w:rsidR="00237625" w:rsidRPr="005C7697" w14:paraId="17E29E5C" w14:textId="77777777" w:rsidTr="007057FD">
        <w:tc>
          <w:tcPr>
            <w:tcW w:w="0" w:type="auto"/>
          </w:tcPr>
          <w:p w14:paraId="7DDE9A60" w14:textId="77777777" w:rsidR="00237625" w:rsidRPr="005C7697" w:rsidRDefault="00237625" w:rsidP="005C7697">
            <w:pPr>
              <w:pStyle w:val="Text"/>
              <w:rPr>
                <w:lang w:val="es-EC"/>
              </w:rPr>
            </w:pPr>
            <w:r w:rsidRPr="005C7697">
              <w:rPr>
                <w:lang w:val="es-EC"/>
              </w:rPr>
              <w:t>CD</w:t>
            </w:r>
          </w:p>
        </w:tc>
        <w:tc>
          <w:tcPr>
            <w:tcW w:w="0" w:type="auto"/>
          </w:tcPr>
          <w:p w14:paraId="5FD56077" w14:textId="77777777" w:rsidR="00237625" w:rsidRPr="005C7697" w:rsidRDefault="00237625" w:rsidP="005C7697">
            <w:pPr>
              <w:pStyle w:val="Text"/>
              <w:rPr>
                <w:lang w:val="es-EC"/>
              </w:rPr>
            </w:pPr>
            <w:r w:rsidRPr="005C7697">
              <w:rPr>
                <w:lang w:val="es-EC"/>
              </w:rPr>
              <w:t>Carga de diseño</w:t>
            </w:r>
          </w:p>
        </w:tc>
      </w:tr>
      <w:tr w:rsidR="00237625" w:rsidRPr="005C7697" w14:paraId="32060064" w14:textId="77777777" w:rsidTr="007057FD">
        <w:tc>
          <w:tcPr>
            <w:tcW w:w="0" w:type="auto"/>
          </w:tcPr>
          <w:p w14:paraId="6BE1DCD3" w14:textId="77777777" w:rsidR="00237625" w:rsidRPr="005C7697" w:rsidRDefault="00237625" w:rsidP="005C7697">
            <w:pPr>
              <w:pStyle w:val="Text"/>
              <w:rPr>
                <w:lang w:val="es-EC"/>
              </w:rPr>
            </w:pPr>
            <w:r w:rsidRPr="005C7697">
              <w:rPr>
                <w:lang w:val="es-EC"/>
              </w:rPr>
              <w:t>CM</w:t>
            </w:r>
          </w:p>
        </w:tc>
        <w:tc>
          <w:tcPr>
            <w:tcW w:w="0" w:type="auto"/>
          </w:tcPr>
          <w:p w14:paraId="52E18DB3" w14:textId="77777777" w:rsidR="00237625" w:rsidRPr="005C7697" w:rsidRDefault="00237625" w:rsidP="005C7697">
            <w:pPr>
              <w:pStyle w:val="Text"/>
              <w:rPr>
                <w:lang w:val="es-EC"/>
              </w:rPr>
            </w:pPr>
            <w:r w:rsidRPr="005C7697">
              <w:rPr>
                <w:lang w:val="es-EC"/>
              </w:rPr>
              <w:t>Carga muerta</w:t>
            </w:r>
          </w:p>
        </w:tc>
      </w:tr>
      <w:tr w:rsidR="00237625" w:rsidRPr="005C7697" w14:paraId="596110B7" w14:textId="77777777" w:rsidTr="007057FD">
        <w:tc>
          <w:tcPr>
            <w:tcW w:w="0" w:type="auto"/>
          </w:tcPr>
          <w:p w14:paraId="2B49D98A" w14:textId="77777777" w:rsidR="00237625" w:rsidRPr="005C7697" w:rsidRDefault="00237625" w:rsidP="005C7697">
            <w:pPr>
              <w:pStyle w:val="Text"/>
              <w:rPr>
                <w:lang w:val="es-EC"/>
              </w:rPr>
            </w:pPr>
            <w:r w:rsidRPr="005C7697">
              <w:rPr>
                <w:lang w:val="es-EC"/>
              </w:rPr>
              <w:t>CV</w:t>
            </w:r>
          </w:p>
        </w:tc>
        <w:tc>
          <w:tcPr>
            <w:tcW w:w="0" w:type="auto"/>
          </w:tcPr>
          <w:p w14:paraId="4B2B5B79" w14:textId="77777777" w:rsidR="00237625" w:rsidRPr="005C7697" w:rsidRDefault="00237625" w:rsidP="005C7697">
            <w:pPr>
              <w:pStyle w:val="Text"/>
              <w:rPr>
                <w:lang w:val="es-EC"/>
              </w:rPr>
            </w:pPr>
            <w:r w:rsidRPr="005C7697">
              <w:rPr>
                <w:lang w:val="es-EC"/>
              </w:rPr>
              <w:t>Carga viva</w:t>
            </w:r>
          </w:p>
        </w:tc>
      </w:tr>
      <w:tr w:rsidR="00237625" w:rsidRPr="005C7697" w14:paraId="6032919A" w14:textId="77777777" w:rsidTr="007057FD">
        <w:tc>
          <w:tcPr>
            <w:tcW w:w="0" w:type="auto"/>
          </w:tcPr>
          <w:p w14:paraId="7BCB1B90" w14:textId="77777777" w:rsidR="00237625" w:rsidRPr="005C7697" w:rsidRDefault="00237625" w:rsidP="005C7697">
            <w:pPr>
              <w:pStyle w:val="Text"/>
              <w:rPr>
                <w:lang w:val="es-EC"/>
              </w:rPr>
            </w:pPr>
            <w:proofErr w:type="spellStart"/>
            <w:r w:rsidRPr="005C7697">
              <w:rPr>
                <w:lang w:val="es-EC"/>
              </w:rPr>
              <w:t>Cv</w:t>
            </w:r>
            <w:proofErr w:type="spellEnd"/>
          </w:p>
        </w:tc>
        <w:tc>
          <w:tcPr>
            <w:tcW w:w="0" w:type="auto"/>
          </w:tcPr>
          <w:p w14:paraId="39ED5069" w14:textId="77777777" w:rsidR="00237625" w:rsidRPr="005C7697" w:rsidRDefault="00237625" w:rsidP="005C7697">
            <w:pPr>
              <w:pStyle w:val="Text"/>
              <w:rPr>
                <w:lang w:val="es-EC"/>
              </w:rPr>
            </w:pPr>
            <w:r w:rsidRPr="005C7697">
              <w:rPr>
                <w:lang w:val="es-EC"/>
              </w:rPr>
              <w:t xml:space="preserve">Carga de viento </w:t>
            </w:r>
          </w:p>
        </w:tc>
      </w:tr>
    </w:tbl>
    <w:p w14:paraId="0F08A966" w14:textId="77777777" w:rsidR="00237625" w:rsidRPr="00C17E17" w:rsidRDefault="00237625" w:rsidP="00C17E17">
      <w:pPr>
        <w:spacing w:line="252" w:lineRule="auto"/>
        <w:ind w:left="0" w:firstLine="426"/>
        <w:jc w:val="both"/>
        <w:rPr>
          <w:sz w:val="20"/>
          <w:szCs w:val="24"/>
          <w:lang w:val="es-ES"/>
        </w:rPr>
      </w:pPr>
    </w:p>
    <w:p w14:paraId="5A576979" w14:textId="77777777" w:rsidR="00237625" w:rsidRPr="005C7697" w:rsidRDefault="00237625" w:rsidP="005C7697">
      <w:pPr>
        <w:pStyle w:val="Text"/>
        <w:rPr>
          <w:lang w:val="es-EC"/>
        </w:rPr>
      </w:pPr>
      <w:r w:rsidRPr="005C7697">
        <w:rPr>
          <w:lang w:val="es-EC"/>
        </w:rPr>
        <w:t>Obteniendo los resultados que se detallan en la tabla 2:</w:t>
      </w:r>
    </w:p>
    <w:p w14:paraId="6676225E" w14:textId="77777777" w:rsidR="002D420C" w:rsidRPr="00C17E17" w:rsidRDefault="002D420C" w:rsidP="00C17E17">
      <w:pPr>
        <w:spacing w:line="252" w:lineRule="auto"/>
        <w:ind w:left="0" w:firstLine="426"/>
        <w:jc w:val="both"/>
        <w:rPr>
          <w:sz w:val="20"/>
          <w:szCs w:val="24"/>
          <w:lang w:val="es-ES"/>
        </w:rPr>
      </w:pPr>
    </w:p>
    <w:p w14:paraId="5D116110" w14:textId="77777777" w:rsidR="002D420C" w:rsidRDefault="00237625" w:rsidP="00AD4A82">
      <w:pPr>
        <w:widowControl w:val="0"/>
        <w:autoSpaceDE w:val="0"/>
        <w:autoSpaceDN w:val="0"/>
        <w:spacing w:line="252" w:lineRule="auto"/>
        <w:ind w:left="0" w:firstLine="204"/>
        <w:jc w:val="center"/>
        <w:rPr>
          <w:sz w:val="16"/>
        </w:rPr>
      </w:pPr>
      <w:r w:rsidRPr="002D420C">
        <w:rPr>
          <w:sz w:val="16"/>
        </w:rPr>
        <w:t>T</w:t>
      </w:r>
      <w:r w:rsidR="002D420C">
        <w:rPr>
          <w:sz w:val="16"/>
        </w:rPr>
        <w:t>ABLA</w:t>
      </w:r>
      <w:r w:rsidRPr="002D420C">
        <w:rPr>
          <w:sz w:val="16"/>
        </w:rPr>
        <w:t xml:space="preserve"> </w:t>
      </w:r>
      <w:r w:rsidR="005C7697">
        <w:rPr>
          <w:sz w:val="16"/>
        </w:rPr>
        <w:t>II</w:t>
      </w:r>
      <w:r w:rsidR="002D420C">
        <w:rPr>
          <w:sz w:val="16"/>
        </w:rPr>
        <w:t>.</w:t>
      </w:r>
    </w:p>
    <w:p w14:paraId="7EC598BF" w14:textId="77777777" w:rsidR="002D420C" w:rsidRPr="002D420C" w:rsidRDefault="00237625" w:rsidP="00AD4A82">
      <w:pPr>
        <w:widowControl w:val="0"/>
        <w:autoSpaceDE w:val="0"/>
        <w:autoSpaceDN w:val="0"/>
        <w:spacing w:line="252" w:lineRule="auto"/>
        <w:ind w:left="0" w:firstLine="204"/>
        <w:jc w:val="center"/>
        <w:rPr>
          <w:sz w:val="16"/>
        </w:rPr>
      </w:pPr>
      <w:r w:rsidRPr="002D420C">
        <w:rPr>
          <w:sz w:val="16"/>
        </w:rPr>
        <w:t>Cargas</w:t>
      </w:r>
    </w:p>
    <w:tbl>
      <w:tblPr>
        <w:tblStyle w:val="Tablaconcuadrcula"/>
        <w:tblW w:w="0" w:type="auto"/>
        <w:jc w:val="center"/>
        <w:tblLook w:val="0400" w:firstRow="0" w:lastRow="0" w:firstColumn="0" w:lastColumn="0" w:noHBand="0" w:noVBand="1"/>
      </w:tblPr>
      <w:tblGrid>
        <w:gridCol w:w="1451"/>
        <w:gridCol w:w="896"/>
      </w:tblGrid>
      <w:tr w:rsidR="00237625" w:rsidRPr="004A5D2D" w14:paraId="7FDC7ED7" w14:textId="77777777" w:rsidTr="002D420C">
        <w:trPr>
          <w:jc w:val="center"/>
        </w:trPr>
        <w:tc>
          <w:tcPr>
            <w:tcW w:w="0" w:type="auto"/>
          </w:tcPr>
          <w:p w14:paraId="7D81D3D7" w14:textId="77777777" w:rsidR="00237625" w:rsidRPr="008B4A5F" w:rsidRDefault="00237625" w:rsidP="00B42854">
            <w:pPr>
              <w:widowControl w:val="0"/>
              <w:autoSpaceDE w:val="0"/>
              <w:autoSpaceDN w:val="0"/>
              <w:spacing w:line="252" w:lineRule="auto"/>
              <w:ind w:left="0" w:firstLine="204"/>
              <w:jc w:val="both"/>
              <w:rPr>
                <w:bCs/>
                <w:sz w:val="16"/>
                <w:szCs w:val="16"/>
                <w:lang w:eastAsia="es-ES"/>
              </w:rPr>
            </w:pPr>
            <w:r w:rsidRPr="008B4A5F">
              <w:rPr>
                <w:bCs/>
                <w:sz w:val="16"/>
                <w:szCs w:val="16"/>
                <w:lang w:eastAsia="es-ES"/>
              </w:rPr>
              <w:t>Carga muerta</w:t>
            </w:r>
          </w:p>
        </w:tc>
        <w:tc>
          <w:tcPr>
            <w:tcW w:w="0" w:type="auto"/>
          </w:tcPr>
          <w:p w14:paraId="78A8D411" w14:textId="77777777" w:rsidR="00237625" w:rsidRPr="008B4A5F" w:rsidRDefault="00237625" w:rsidP="00B42854">
            <w:pPr>
              <w:widowControl w:val="0"/>
              <w:autoSpaceDE w:val="0"/>
              <w:autoSpaceDN w:val="0"/>
              <w:spacing w:line="252" w:lineRule="auto"/>
              <w:ind w:left="0" w:firstLine="204"/>
              <w:jc w:val="both"/>
              <w:rPr>
                <w:bCs/>
                <w:sz w:val="16"/>
                <w:szCs w:val="16"/>
                <w:lang w:eastAsia="es-ES"/>
              </w:rPr>
            </w:pPr>
            <w:r w:rsidRPr="008B4A5F">
              <w:rPr>
                <w:bCs/>
                <w:sz w:val="16"/>
                <w:szCs w:val="16"/>
                <w:lang w:eastAsia="es-ES"/>
              </w:rPr>
              <w:t>2200 N</w:t>
            </w:r>
          </w:p>
        </w:tc>
      </w:tr>
      <w:tr w:rsidR="00237625" w:rsidRPr="004A5D2D" w14:paraId="1CC2CFD0" w14:textId="77777777" w:rsidTr="002D420C">
        <w:trPr>
          <w:jc w:val="center"/>
        </w:trPr>
        <w:tc>
          <w:tcPr>
            <w:tcW w:w="0" w:type="auto"/>
          </w:tcPr>
          <w:p w14:paraId="48FB093F" w14:textId="77777777" w:rsidR="00237625" w:rsidRPr="008B4A5F" w:rsidRDefault="00237625" w:rsidP="00B42854">
            <w:pPr>
              <w:widowControl w:val="0"/>
              <w:autoSpaceDE w:val="0"/>
              <w:autoSpaceDN w:val="0"/>
              <w:spacing w:line="252" w:lineRule="auto"/>
              <w:ind w:left="0" w:firstLine="204"/>
              <w:jc w:val="both"/>
              <w:rPr>
                <w:bCs/>
                <w:sz w:val="16"/>
                <w:szCs w:val="16"/>
                <w:lang w:eastAsia="es-ES"/>
              </w:rPr>
            </w:pPr>
            <w:r w:rsidRPr="008B4A5F">
              <w:rPr>
                <w:bCs/>
                <w:sz w:val="16"/>
                <w:szCs w:val="16"/>
                <w:lang w:eastAsia="es-ES"/>
              </w:rPr>
              <w:t>Carga viva</w:t>
            </w:r>
          </w:p>
        </w:tc>
        <w:tc>
          <w:tcPr>
            <w:tcW w:w="0" w:type="auto"/>
          </w:tcPr>
          <w:p w14:paraId="619E9B90" w14:textId="77777777" w:rsidR="00237625" w:rsidRPr="008B4A5F" w:rsidRDefault="00237625" w:rsidP="00B42854">
            <w:pPr>
              <w:widowControl w:val="0"/>
              <w:autoSpaceDE w:val="0"/>
              <w:autoSpaceDN w:val="0"/>
              <w:spacing w:line="252" w:lineRule="auto"/>
              <w:ind w:left="0" w:firstLine="204"/>
              <w:jc w:val="both"/>
              <w:rPr>
                <w:bCs/>
                <w:sz w:val="16"/>
                <w:szCs w:val="16"/>
                <w:lang w:eastAsia="es-ES"/>
              </w:rPr>
            </w:pPr>
            <w:r w:rsidRPr="008B4A5F">
              <w:rPr>
                <w:bCs/>
                <w:sz w:val="16"/>
                <w:szCs w:val="16"/>
                <w:lang w:eastAsia="es-ES"/>
              </w:rPr>
              <w:t>960 N</w:t>
            </w:r>
          </w:p>
        </w:tc>
      </w:tr>
      <w:tr w:rsidR="00237625" w:rsidRPr="004A5D2D" w14:paraId="7A2067FF" w14:textId="77777777" w:rsidTr="002D420C">
        <w:trPr>
          <w:jc w:val="center"/>
        </w:trPr>
        <w:tc>
          <w:tcPr>
            <w:tcW w:w="0" w:type="auto"/>
          </w:tcPr>
          <w:p w14:paraId="78AB12A2" w14:textId="77777777" w:rsidR="00237625" w:rsidRPr="008B4A5F" w:rsidRDefault="00237625" w:rsidP="00B42854">
            <w:pPr>
              <w:widowControl w:val="0"/>
              <w:autoSpaceDE w:val="0"/>
              <w:autoSpaceDN w:val="0"/>
              <w:spacing w:line="252" w:lineRule="auto"/>
              <w:ind w:left="0" w:firstLine="204"/>
              <w:jc w:val="both"/>
              <w:rPr>
                <w:bCs/>
                <w:sz w:val="16"/>
                <w:szCs w:val="16"/>
                <w:lang w:eastAsia="es-ES"/>
              </w:rPr>
            </w:pPr>
            <w:r w:rsidRPr="008B4A5F">
              <w:rPr>
                <w:bCs/>
                <w:sz w:val="16"/>
                <w:szCs w:val="16"/>
                <w:lang w:eastAsia="es-ES"/>
              </w:rPr>
              <w:t>Carga de viento</w:t>
            </w:r>
          </w:p>
        </w:tc>
        <w:tc>
          <w:tcPr>
            <w:tcW w:w="0" w:type="auto"/>
          </w:tcPr>
          <w:p w14:paraId="55F6DA45" w14:textId="77777777" w:rsidR="00237625" w:rsidRPr="008B4A5F" w:rsidRDefault="00237625" w:rsidP="00B42854">
            <w:pPr>
              <w:widowControl w:val="0"/>
              <w:autoSpaceDE w:val="0"/>
              <w:autoSpaceDN w:val="0"/>
              <w:spacing w:line="252" w:lineRule="auto"/>
              <w:ind w:left="0" w:firstLine="204"/>
              <w:jc w:val="both"/>
              <w:rPr>
                <w:bCs/>
                <w:sz w:val="16"/>
                <w:szCs w:val="16"/>
                <w:lang w:eastAsia="es-ES"/>
              </w:rPr>
            </w:pPr>
            <w:r w:rsidRPr="008B4A5F">
              <w:rPr>
                <w:bCs/>
                <w:sz w:val="16"/>
                <w:szCs w:val="16"/>
                <w:lang w:eastAsia="es-ES"/>
              </w:rPr>
              <w:t>150N</w:t>
            </w:r>
          </w:p>
        </w:tc>
      </w:tr>
      <w:tr w:rsidR="00237625" w:rsidRPr="004A5D2D" w14:paraId="4B9777A9" w14:textId="77777777" w:rsidTr="002D420C">
        <w:trPr>
          <w:jc w:val="center"/>
        </w:trPr>
        <w:tc>
          <w:tcPr>
            <w:tcW w:w="0" w:type="auto"/>
          </w:tcPr>
          <w:p w14:paraId="4842A729" w14:textId="77777777" w:rsidR="00237625" w:rsidRPr="008B4A5F" w:rsidRDefault="00237625" w:rsidP="00B42854">
            <w:pPr>
              <w:widowControl w:val="0"/>
              <w:autoSpaceDE w:val="0"/>
              <w:autoSpaceDN w:val="0"/>
              <w:spacing w:line="252" w:lineRule="auto"/>
              <w:ind w:left="0" w:firstLine="204"/>
              <w:jc w:val="both"/>
              <w:rPr>
                <w:bCs/>
                <w:sz w:val="16"/>
                <w:szCs w:val="16"/>
                <w:lang w:eastAsia="es-ES"/>
              </w:rPr>
            </w:pPr>
            <w:r w:rsidRPr="008B4A5F">
              <w:rPr>
                <w:bCs/>
                <w:sz w:val="16"/>
                <w:szCs w:val="16"/>
                <w:lang w:eastAsia="es-ES"/>
              </w:rPr>
              <w:t>Carga de diseño</w:t>
            </w:r>
          </w:p>
        </w:tc>
        <w:tc>
          <w:tcPr>
            <w:tcW w:w="0" w:type="auto"/>
          </w:tcPr>
          <w:p w14:paraId="40139DBF" w14:textId="77777777" w:rsidR="00237625" w:rsidRPr="008B4A5F" w:rsidRDefault="00237625" w:rsidP="00B42854">
            <w:pPr>
              <w:widowControl w:val="0"/>
              <w:autoSpaceDE w:val="0"/>
              <w:autoSpaceDN w:val="0"/>
              <w:spacing w:line="252" w:lineRule="auto"/>
              <w:ind w:left="0" w:firstLine="204"/>
              <w:jc w:val="both"/>
              <w:rPr>
                <w:bCs/>
                <w:sz w:val="16"/>
                <w:szCs w:val="16"/>
                <w:lang w:eastAsia="es-ES"/>
              </w:rPr>
            </w:pPr>
            <w:r w:rsidRPr="008B4A5F">
              <w:rPr>
                <w:bCs/>
                <w:sz w:val="16"/>
                <w:szCs w:val="16"/>
                <w:lang w:eastAsia="es-ES"/>
              </w:rPr>
              <w:t>3310 N</w:t>
            </w:r>
          </w:p>
        </w:tc>
      </w:tr>
    </w:tbl>
    <w:p w14:paraId="0CD66EFB" w14:textId="77777777" w:rsidR="00237625" w:rsidRPr="005C7697" w:rsidRDefault="00237625" w:rsidP="00237625">
      <w:pPr>
        <w:ind w:firstLine="284"/>
        <w:jc w:val="both"/>
        <w:rPr>
          <w:sz w:val="20"/>
          <w:szCs w:val="20"/>
        </w:rPr>
      </w:pPr>
    </w:p>
    <w:p w14:paraId="196C4BD5" w14:textId="77777777" w:rsidR="00237625" w:rsidRDefault="00237625" w:rsidP="005C7697">
      <w:pPr>
        <w:pStyle w:val="Text"/>
        <w:rPr>
          <w:lang w:val="es-EC"/>
        </w:rPr>
      </w:pPr>
      <w:r w:rsidRPr="005C7697">
        <w:rPr>
          <w:lang w:val="es-EC"/>
        </w:rPr>
        <w:t>Mediante la segunda ley de Newton, se calculó la fuerza motriz (fuerza a vencer). La aceleración teórica se la obtuvo mediante experimentación, con una velocidad “constante” de 5,55 m/s (20 km/h), se midió tiempos y su utilizó la ecuación 2:</w:t>
      </w:r>
    </w:p>
    <w:p w14:paraId="6AA5EA24" w14:textId="77777777" w:rsidR="005C7697" w:rsidRPr="005C7697" w:rsidRDefault="005C7697" w:rsidP="005C7697">
      <w:pPr>
        <w:pStyle w:val="Text"/>
        <w:rPr>
          <w:lang w:val="es-EC"/>
        </w:rPr>
      </w:pPr>
    </w:p>
    <w:p w14:paraId="7A145705" w14:textId="77777777" w:rsidR="00237625" w:rsidRPr="00C17E17" w:rsidRDefault="00E03C4C" w:rsidP="005C7697">
      <w:pPr>
        <w:spacing w:line="252" w:lineRule="auto"/>
        <w:ind w:left="0" w:firstLine="426"/>
        <w:jc w:val="center"/>
        <w:rPr>
          <w:sz w:val="20"/>
          <w:szCs w:val="24"/>
          <w:lang w:val="es-ES"/>
        </w:rPr>
      </w:pPr>
      <m:oMath>
        <m:sSub>
          <m:sSubPr>
            <m:ctrlPr>
              <w:rPr>
                <w:rFonts w:ascii="Cambria Math" w:hAnsi="Cambria Math"/>
                <w:sz w:val="20"/>
                <w:szCs w:val="24"/>
                <w:lang w:val="es-ES"/>
              </w:rPr>
            </m:ctrlPr>
          </m:sSubPr>
          <m:e>
            <m:r>
              <w:rPr>
                <w:rFonts w:ascii="Cambria Math" w:hAnsi="Cambria Math"/>
                <w:sz w:val="20"/>
                <w:szCs w:val="24"/>
                <w:lang w:val="es-ES"/>
              </w:rPr>
              <m:t>v</m:t>
            </m:r>
          </m:e>
          <m:sub>
            <m:r>
              <w:rPr>
                <w:rFonts w:ascii="Cambria Math" w:hAnsi="Cambria Math"/>
                <w:sz w:val="20"/>
                <w:szCs w:val="24"/>
                <w:lang w:val="es-ES"/>
              </w:rPr>
              <m:t>f</m:t>
            </m:r>
          </m:sub>
        </m:sSub>
        <m:r>
          <m:rPr>
            <m:sty m:val="p"/>
          </m:rPr>
          <w:rPr>
            <w:rFonts w:ascii="Cambria Math" w:hAnsi="Cambria Math"/>
            <w:sz w:val="20"/>
            <w:szCs w:val="24"/>
            <w:lang w:val="es-ES"/>
          </w:rPr>
          <m:t>=</m:t>
        </m:r>
        <m:sSub>
          <m:sSubPr>
            <m:ctrlPr>
              <w:rPr>
                <w:rFonts w:ascii="Cambria Math" w:hAnsi="Cambria Math"/>
                <w:sz w:val="20"/>
                <w:szCs w:val="24"/>
                <w:lang w:val="es-ES"/>
              </w:rPr>
            </m:ctrlPr>
          </m:sSubPr>
          <m:e>
            <m:r>
              <w:rPr>
                <w:rFonts w:ascii="Cambria Math" w:hAnsi="Cambria Math"/>
                <w:sz w:val="20"/>
                <w:szCs w:val="24"/>
                <w:lang w:val="es-ES"/>
              </w:rPr>
              <m:t>v</m:t>
            </m:r>
          </m:e>
          <m:sub>
            <m:r>
              <w:rPr>
                <w:rFonts w:ascii="Cambria Math" w:hAnsi="Cambria Math"/>
                <w:sz w:val="20"/>
                <w:szCs w:val="24"/>
                <w:lang w:val="es-ES"/>
              </w:rPr>
              <m:t>o</m:t>
            </m:r>
          </m:sub>
        </m:sSub>
        <m:r>
          <m:rPr>
            <m:sty m:val="p"/>
          </m:rPr>
          <w:rPr>
            <w:rFonts w:ascii="Cambria Math" w:hAnsi="Cambria Math"/>
            <w:sz w:val="20"/>
            <w:szCs w:val="24"/>
            <w:lang w:val="es-ES"/>
          </w:rPr>
          <m:t>+</m:t>
        </m:r>
        <m:r>
          <w:rPr>
            <w:rFonts w:ascii="Cambria Math" w:hAnsi="Cambria Math"/>
            <w:sz w:val="20"/>
            <w:szCs w:val="24"/>
            <w:lang w:val="es-ES"/>
          </w:rPr>
          <m:t>a</m:t>
        </m:r>
        <m:r>
          <m:rPr>
            <m:sty m:val="p"/>
          </m:rPr>
          <w:rPr>
            <w:rFonts w:ascii="Cambria Math" w:hAnsi="Cambria Math"/>
            <w:sz w:val="20"/>
            <w:szCs w:val="24"/>
            <w:lang w:val="es-ES"/>
          </w:rPr>
          <m:t>.∆</m:t>
        </m:r>
        <m:r>
          <w:rPr>
            <w:rFonts w:ascii="Cambria Math" w:hAnsi="Cambria Math"/>
            <w:sz w:val="20"/>
            <w:szCs w:val="24"/>
            <w:lang w:val="es-ES"/>
          </w:rPr>
          <m:t>t</m:t>
        </m:r>
      </m:oMath>
      <w:r w:rsidR="00237625" w:rsidRPr="00C17E17">
        <w:rPr>
          <w:sz w:val="20"/>
          <w:szCs w:val="24"/>
          <w:lang w:val="es-ES"/>
        </w:rPr>
        <w:t xml:space="preserve">         (2)</w:t>
      </w:r>
    </w:p>
    <w:p w14:paraId="795B42E3" w14:textId="77777777" w:rsidR="00237625" w:rsidRPr="00C17E17" w:rsidRDefault="00237625" w:rsidP="00C17E17">
      <w:pPr>
        <w:spacing w:line="252" w:lineRule="auto"/>
        <w:ind w:left="0" w:firstLine="426"/>
        <w:jc w:val="both"/>
        <w:rPr>
          <w:sz w:val="20"/>
          <w:szCs w:val="24"/>
          <w:lang w:val="es-ES"/>
        </w:rPr>
      </w:pPr>
    </w:p>
    <w:p w14:paraId="3D220A35" w14:textId="77777777" w:rsidR="00237625" w:rsidRDefault="00237625" w:rsidP="005C7697">
      <w:pPr>
        <w:pStyle w:val="Text"/>
        <w:rPr>
          <w:lang w:val="es-EC"/>
        </w:rPr>
      </w:pPr>
      <w:r w:rsidRPr="005C7697">
        <w:rPr>
          <w:lang w:val="es-EC"/>
        </w:rPr>
        <w:t>Obteniendo una media de aceleración de 1,11 m/s2, con 0,7 como coeficiente de rozamiento, se calculó la Fuerza motriz en condiciones extremas de inclinación (45°), y se obtuvo un valor de 4254 N.</w:t>
      </w:r>
    </w:p>
    <w:p w14:paraId="5DEE63F3" w14:textId="77777777" w:rsidR="00B42854" w:rsidRPr="005C7697" w:rsidRDefault="00B42854" w:rsidP="005C7697">
      <w:pPr>
        <w:pStyle w:val="Text"/>
        <w:rPr>
          <w:lang w:val="es-EC"/>
        </w:rPr>
      </w:pPr>
    </w:p>
    <w:p w14:paraId="1D7D532C" w14:textId="77777777" w:rsidR="00237625" w:rsidRDefault="00237625" w:rsidP="005C7697">
      <w:pPr>
        <w:pStyle w:val="Text"/>
        <w:rPr>
          <w:lang w:val="es-EC"/>
        </w:rPr>
      </w:pPr>
      <w:r w:rsidRPr="005C7697">
        <w:rPr>
          <w:lang w:val="es-EC"/>
        </w:rPr>
        <w:t xml:space="preserve">La potencia del motor se la calculó mediante la ecuación 3, para una eficiencia del motor </w:t>
      </w:r>
      <w:r w:rsidRPr="005C7697">
        <w:rPr>
          <w:lang w:val="es-EC"/>
        </w:rPr>
        <w:t> = 75</w:t>
      </w:r>
      <w:r w:rsidR="00C10221" w:rsidRPr="005C7697">
        <w:rPr>
          <w:lang w:val="es-EC"/>
        </w:rPr>
        <w:t>%:</w:t>
      </w:r>
    </w:p>
    <w:p w14:paraId="6BEC760E" w14:textId="77777777" w:rsidR="005C7697" w:rsidRPr="005C7697" w:rsidRDefault="005C7697" w:rsidP="005C7697">
      <w:pPr>
        <w:pStyle w:val="Text"/>
        <w:rPr>
          <w:lang w:val="es-EC"/>
        </w:rPr>
      </w:pPr>
    </w:p>
    <w:p w14:paraId="6979E454" w14:textId="77777777" w:rsidR="00237625" w:rsidRPr="00C17E17" w:rsidRDefault="00E03C4C" w:rsidP="005C7697">
      <w:pPr>
        <w:spacing w:line="252" w:lineRule="auto"/>
        <w:ind w:left="0" w:firstLine="426"/>
        <w:jc w:val="center"/>
        <w:rPr>
          <w:sz w:val="20"/>
          <w:szCs w:val="24"/>
          <w:lang w:val="es-ES"/>
        </w:rPr>
      </w:pPr>
      <m:oMath>
        <m:sSub>
          <m:sSubPr>
            <m:ctrlPr>
              <w:rPr>
                <w:rFonts w:ascii="Cambria Math" w:hAnsi="Cambria Math"/>
                <w:sz w:val="20"/>
                <w:szCs w:val="24"/>
                <w:lang w:val="es-ES"/>
              </w:rPr>
            </m:ctrlPr>
          </m:sSubPr>
          <m:e>
            <m:r>
              <w:rPr>
                <w:rFonts w:ascii="Cambria Math" w:hAnsi="Cambria Math"/>
                <w:sz w:val="20"/>
                <w:szCs w:val="24"/>
                <w:lang w:val="es-ES"/>
              </w:rPr>
              <m:t>P</m:t>
            </m:r>
          </m:e>
          <m:sub>
            <m:r>
              <w:rPr>
                <w:rFonts w:ascii="Cambria Math" w:hAnsi="Cambria Math"/>
                <w:sz w:val="20"/>
                <w:szCs w:val="24"/>
                <w:lang w:val="es-ES"/>
              </w:rPr>
              <m:t>real</m:t>
            </m:r>
          </m:sub>
        </m:sSub>
        <m:r>
          <m:rPr>
            <m:sty m:val="p"/>
          </m:rPr>
          <w:rPr>
            <w:rFonts w:ascii="Cambria Math" w:hAnsi="Cambria Math"/>
            <w:sz w:val="20"/>
            <w:szCs w:val="24"/>
            <w:lang w:val="es-ES"/>
          </w:rPr>
          <m:t>=</m:t>
        </m:r>
        <m:f>
          <m:fPr>
            <m:ctrlPr>
              <w:rPr>
                <w:rFonts w:ascii="Cambria Math" w:hAnsi="Cambria Math"/>
                <w:sz w:val="20"/>
                <w:szCs w:val="24"/>
                <w:lang w:val="es-ES"/>
              </w:rPr>
            </m:ctrlPr>
          </m:fPr>
          <m:num>
            <m:sSub>
              <m:sSubPr>
                <m:ctrlPr>
                  <w:rPr>
                    <w:rFonts w:ascii="Cambria Math" w:hAnsi="Cambria Math"/>
                    <w:sz w:val="20"/>
                    <w:szCs w:val="24"/>
                    <w:lang w:val="es-ES"/>
                  </w:rPr>
                </m:ctrlPr>
              </m:sSubPr>
              <m:e>
                <m:r>
                  <w:rPr>
                    <w:rFonts w:ascii="Cambria Math" w:hAnsi="Cambria Math"/>
                    <w:sz w:val="20"/>
                    <w:szCs w:val="24"/>
                    <w:lang w:val="es-ES"/>
                  </w:rPr>
                  <m:t>P</m:t>
                </m:r>
              </m:e>
              <m:sub>
                <m:r>
                  <w:rPr>
                    <w:rFonts w:ascii="Cambria Math" w:hAnsi="Cambria Math"/>
                    <w:sz w:val="20"/>
                    <w:szCs w:val="24"/>
                    <w:lang w:val="es-ES"/>
                  </w:rPr>
                  <m:t>te</m:t>
                </m:r>
                <m:r>
                  <m:rPr>
                    <m:sty m:val="p"/>
                  </m:rPr>
                  <w:rPr>
                    <w:rFonts w:ascii="Cambria Math" w:hAnsi="Cambria Math"/>
                    <w:sz w:val="20"/>
                    <w:szCs w:val="24"/>
                    <w:lang w:val="es-ES"/>
                  </w:rPr>
                  <m:t>ó</m:t>
                </m:r>
                <m:r>
                  <w:rPr>
                    <w:rFonts w:ascii="Cambria Math" w:hAnsi="Cambria Math"/>
                    <w:sz w:val="20"/>
                    <w:szCs w:val="24"/>
                    <w:lang w:val="es-ES"/>
                  </w:rPr>
                  <m:t>rica</m:t>
                </m:r>
              </m:sub>
            </m:sSub>
          </m:num>
          <m:den>
            <m:r>
              <w:rPr>
                <w:rFonts w:ascii="Cambria Math" w:hAnsi="Cambria Math"/>
                <w:sz w:val="20"/>
                <w:szCs w:val="24"/>
                <w:lang w:val="es-ES"/>
              </w:rPr>
              <m:t>η</m:t>
            </m:r>
          </m:den>
        </m:f>
      </m:oMath>
      <w:r w:rsidR="00237625" w:rsidRPr="00C17E17">
        <w:rPr>
          <w:sz w:val="20"/>
          <w:szCs w:val="24"/>
          <w:lang w:val="es-ES"/>
        </w:rPr>
        <w:t xml:space="preserve">  (3)</w:t>
      </w:r>
    </w:p>
    <w:p w14:paraId="0439646E" w14:textId="77777777" w:rsidR="00237625" w:rsidRPr="00C17E17" w:rsidRDefault="00237625" w:rsidP="00C17E17">
      <w:pPr>
        <w:spacing w:line="252" w:lineRule="auto"/>
        <w:ind w:left="0" w:firstLine="426"/>
        <w:jc w:val="both"/>
        <w:rPr>
          <w:sz w:val="20"/>
          <w:szCs w:val="24"/>
          <w:lang w:val="es-ES"/>
        </w:rPr>
      </w:pPr>
    </w:p>
    <w:p w14:paraId="28CE7161" w14:textId="77777777" w:rsidR="00237625" w:rsidRDefault="00237625" w:rsidP="005C7697">
      <w:pPr>
        <w:pStyle w:val="Text"/>
        <w:rPr>
          <w:lang w:val="es-EC"/>
        </w:rPr>
      </w:pPr>
      <w:r w:rsidRPr="00C17E17">
        <w:rPr>
          <w:szCs w:val="24"/>
          <w:lang w:val="es-ES"/>
        </w:rPr>
        <w:t xml:space="preserve"> </w:t>
      </w:r>
      <w:r w:rsidRPr="005C7697">
        <w:rPr>
          <w:lang w:val="es-EC"/>
        </w:rPr>
        <w:t>Obteniendo un valor de potencia real de 3210 W, con lo que se seleccionó el motor, con las siguientes características:</w:t>
      </w:r>
    </w:p>
    <w:p w14:paraId="12E07088" w14:textId="77777777" w:rsidR="00B42854" w:rsidRPr="005C7697" w:rsidRDefault="00B42854" w:rsidP="005C7697">
      <w:pPr>
        <w:pStyle w:val="Text"/>
        <w:rPr>
          <w:lang w:val="es-EC"/>
        </w:rPr>
      </w:pPr>
    </w:p>
    <w:p w14:paraId="4749C029" w14:textId="77777777" w:rsidR="00237625" w:rsidRPr="005C7697" w:rsidRDefault="00237625" w:rsidP="005C7697">
      <w:pPr>
        <w:pStyle w:val="Text"/>
        <w:rPr>
          <w:lang w:val="es-EC"/>
        </w:rPr>
      </w:pPr>
      <w:r w:rsidRPr="005C7697">
        <w:rPr>
          <w:lang w:val="es-EC"/>
        </w:rPr>
        <w:t>Marca (Motor uno Forte 150)</w:t>
      </w:r>
    </w:p>
    <w:p w14:paraId="735DCBEB" w14:textId="77777777" w:rsidR="00237625" w:rsidRPr="005C7697" w:rsidRDefault="00237625" w:rsidP="005C7697">
      <w:pPr>
        <w:pStyle w:val="Text"/>
        <w:rPr>
          <w:lang w:val="es-EC"/>
        </w:rPr>
      </w:pPr>
      <w:r w:rsidRPr="005C7697">
        <w:rPr>
          <w:lang w:val="es-EC"/>
        </w:rPr>
        <w:t xml:space="preserve">Potencia de 150 </w:t>
      </w:r>
      <w:proofErr w:type="spellStart"/>
      <w:r w:rsidRPr="005C7697">
        <w:rPr>
          <w:lang w:val="es-EC"/>
        </w:rPr>
        <w:t>cc.</w:t>
      </w:r>
      <w:proofErr w:type="spellEnd"/>
    </w:p>
    <w:p w14:paraId="7064ED34" w14:textId="77777777" w:rsidR="00237625" w:rsidRPr="005C7697" w:rsidRDefault="00237625" w:rsidP="005C7697">
      <w:pPr>
        <w:pStyle w:val="Text"/>
        <w:rPr>
          <w:lang w:val="es-EC"/>
        </w:rPr>
      </w:pPr>
      <w:r w:rsidRPr="005C7697">
        <w:rPr>
          <w:lang w:val="es-EC"/>
        </w:rPr>
        <w:t>Cuatro Tiempos.</w:t>
      </w:r>
    </w:p>
    <w:p w14:paraId="6AECE763" w14:textId="77777777" w:rsidR="00237625" w:rsidRPr="005C7697" w:rsidRDefault="00237625" w:rsidP="005C7697">
      <w:pPr>
        <w:pStyle w:val="Text"/>
        <w:rPr>
          <w:lang w:val="es-EC"/>
        </w:rPr>
      </w:pPr>
      <w:r w:rsidRPr="005C7697">
        <w:rPr>
          <w:lang w:val="es-EC"/>
        </w:rPr>
        <w:t>Combustible: Gasolina.</w:t>
      </w:r>
    </w:p>
    <w:p w14:paraId="1D75B8C7" w14:textId="77777777" w:rsidR="00237625" w:rsidRPr="005C7697" w:rsidRDefault="00237625" w:rsidP="005C7697">
      <w:pPr>
        <w:pStyle w:val="Text"/>
        <w:rPr>
          <w:lang w:val="es-EC"/>
        </w:rPr>
      </w:pPr>
      <w:r w:rsidRPr="005C7697">
        <w:rPr>
          <w:lang w:val="es-EC"/>
        </w:rPr>
        <w:t xml:space="preserve">Potencia: 10 hp (7355 W, </w:t>
      </w:r>
      <w:proofErr w:type="spellStart"/>
      <w:r w:rsidRPr="005C7697">
        <w:rPr>
          <w:lang w:val="es-EC"/>
        </w:rPr>
        <w:t>aprox</w:t>
      </w:r>
      <w:proofErr w:type="spellEnd"/>
      <w:r w:rsidRPr="005C7697">
        <w:rPr>
          <w:lang w:val="es-EC"/>
        </w:rPr>
        <w:t>).</w:t>
      </w:r>
    </w:p>
    <w:p w14:paraId="483E6EDA" w14:textId="77777777" w:rsidR="003D4D61" w:rsidRPr="005C7697" w:rsidRDefault="003D4D61" w:rsidP="00237625">
      <w:pPr>
        <w:autoSpaceDE w:val="0"/>
        <w:autoSpaceDN w:val="0"/>
        <w:adjustRightInd w:val="0"/>
        <w:ind w:left="0"/>
        <w:jc w:val="both"/>
        <w:rPr>
          <w:sz w:val="20"/>
          <w:szCs w:val="20"/>
        </w:rPr>
      </w:pPr>
    </w:p>
    <w:p w14:paraId="1E2F82C1" w14:textId="77777777" w:rsidR="00C6188B" w:rsidRDefault="00237625" w:rsidP="005C7697">
      <w:pPr>
        <w:pStyle w:val="Textonotapie"/>
        <w:numPr>
          <w:ilvl w:val="0"/>
          <w:numId w:val="12"/>
        </w:numPr>
        <w:autoSpaceDE w:val="0"/>
        <w:autoSpaceDN w:val="0"/>
        <w:jc w:val="both"/>
        <w:rPr>
          <w:rFonts w:ascii="Times New Roman" w:hAnsi="Times New Roman"/>
          <w:b/>
          <w:i/>
          <w:lang w:eastAsia="en-US"/>
        </w:rPr>
      </w:pPr>
      <w:r w:rsidRPr="00D6308C">
        <w:rPr>
          <w:rFonts w:ascii="Times New Roman" w:hAnsi="Times New Roman"/>
          <w:b/>
          <w:i/>
          <w:lang w:eastAsia="en-US"/>
        </w:rPr>
        <w:t>Selección de la suspensión.</w:t>
      </w:r>
    </w:p>
    <w:p w14:paraId="1FB7ECA0" w14:textId="77777777" w:rsidR="005C7697" w:rsidRPr="00D6308C" w:rsidRDefault="005C7697" w:rsidP="005C7697">
      <w:pPr>
        <w:pStyle w:val="Textonotapie"/>
        <w:autoSpaceDE w:val="0"/>
        <w:autoSpaceDN w:val="0"/>
        <w:ind w:left="562"/>
        <w:jc w:val="both"/>
        <w:rPr>
          <w:rFonts w:ascii="Times New Roman" w:hAnsi="Times New Roman"/>
          <w:b/>
          <w:i/>
          <w:lang w:eastAsia="en-US"/>
        </w:rPr>
      </w:pPr>
    </w:p>
    <w:p w14:paraId="6DFD66AD" w14:textId="77777777" w:rsidR="00237625" w:rsidRDefault="00237625" w:rsidP="005C7697">
      <w:pPr>
        <w:pStyle w:val="Text"/>
        <w:rPr>
          <w:lang w:val="es-EC"/>
        </w:rPr>
      </w:pPr>
      <w:r w:rsidRPr="005C7697">
        <w:rPr>
          <w:lang w:val="es-EC"/>
        </w:rPr>
        <w:t xml:space="preserve">Para seleccionar la suspensión, además de las cargas antes mencionadas se tomó en cuenta, la fuerza debida al sobresalto, obteniendo los resultados que se detallan en la </w:t>
      </w:r>
      <w:r w:rsidR="005C7697">
        <w:rPr>
          <w:lang w:val="es-EC"/>
        </w:rPr>
        <w:t>T</w:t>
      </w:r>
      <w:r w:rsidRPr="005C7697">
        <w:rPr>
          <w:lang w:val="es-EC"/>
        </w:rPr>
        <w:t xml:space="preserve">abla </w:t>
      </w:r>
      <w:r w:rsidR="005C7697">
        <w:rPr>
          <w:lang w:val="es-EC"/>
        </w:rPr>
        <w:t>III</w:t>
      </w:r>
      <w:r w:rsidRPr="005C7697">
        <w:rPr>
          <w:lang w:val="es-EC"/>
        </w:rPr>
        <w:t>:</w:t>
      </w:r>
    </w:p>
    <w:p w14:paraId="2D58EFAA" w14:textId="77777777" w:rsidR="00B42854" w:rsidRDefault="00B42854" w:rsidP="002D420C">
      <w:pPr>
        <w:autoSpaceDE w:val="0"/>
        <w:autoSpaceDN w:val="0"/>
        <w:adjustRightInd w:val="0"/>
        <w:ind w:left="-142"/>
        <w:jc w:val="center"/>
        <w:rPr>
          <w:sz w:val="16"/>
        </w:rPr>
      </w:pPr>
    </w:p>
    <w:p w14:paraId="47EF0720" w14:textId="77777777" w:rsidR="002D420C" w:rsidRDefault="00237625" w:rsidP="002D420C">
      <w:pPr>
        <w:autoSpaceDE w:val="0"/>
        <w:autoSpaceDN w:val="0"/>
        <w:adjustRightInd w:val="0"/>
        <w:ind w:left="-142"/>
        <w:jc w:val="center"/>
        <w:rPr>
          <w:sz w:val="16"/>
        </w:rPr>
      </w:pPr>
      <w:r w:rsidRPr="002D420C">
        <w:rPr>
          <w:sz w:val="16"/>
        </w:rPr>
        <w:t>T</w:t>
      </w:r>
      <w:r w:rsidR="002D420C">
        <w:rPr>
          <w:sz w:val="16"/>
        </w:rPr>
        <w:t>ABLA</w:t>
      </w:r>
      <w:r w:rsidRPr="002D420C">
        <w:rPr>
          <w:sz w:val="16"/>
        </w:rPr>
        <w:t xml:space="preserve"> </w:t>
      </w:r>
      <w:r w:rsidR="005C7697">
        <w:rPr>
          <w:sz w:val="16"/>
        </w:rPr>
        <w:t>III</w:t>
      </w:r>
      <w:r w:rsidR="002D420C">
        <w:rPr>
          <w:sz w:val="16"/>
        </w:rPr>
        <w:t>.</w:t>
      </w:r>
    </w:p>
    <w:p w14:paraId="37F14392" w14:textId="77777777" w:rsidR="00237625" w:rsidRPr="002D420C" w:rsidRDefault="00237625" w:rsidP="002D420C">
      <w:pPr>
        <w:autoSpaceDE w:val="0"/>
        <w:autoSpaceDN w:val="0"/>
        <w:adjustRightInd w:val="0"/>
        <w:ind w:left="-142"/>
        <w:jc w:val="center"/>
        <w:rPr>
          <w:sz w:val="16"/>
        </w:rPr>
      </w:pPr>
      <w:r w:rsidRPr="002D420C">
        <w:rPr>
          <w:sz w:val="16"/>
        </w:rPr>
        <w:t>Fuerzas debidas al movimiento</w:t>
      </w:r>
    </w:p>
    <w:tbl>
      <w:tblPr>
        <w:tblStyle w:val="Tablaconcuadrcula"/>
        <w:tblW w:w="0" w:type="auto"/>
        <w:jc w:val="center"/>
        <w:tblLook w:val="0400" w:firstRow="0" w:lastRow="0" w:firstColumn="0" w:lastColumn="0" w:noHBand="0" w:noVBand="1"/>
      </w:tblPr>
      <w:tblGrid>
        <w:gridCol w:w="2344"/>
        <w:gridCol w:w="572"/>
        <w:gridCol w:w="692"/>
      </w:tblGrid>
      <w:tr w:rsidR="00237625" w:rsidRPr="004A5D2D" w14:paraId="2AD909A2" w14:textId="77777777" w:rsidTr="008B4A5F">
        <w:trPr>
          <w:jc w:val="center"/>
        </w:trPr>
        <w:tc>
          <w:tcPr>
            <w:tcW w:w="0" w:type="auto"/>
            <w:gridSpan w:val="2"/>
          </w:tcPr>
          <w:p w14:paraId="3DBA15ED" w14:textId="77777777" w:rsidR="00237625" w:rsidRPr="008B4A5F" w:rsidRDefault="00237625" w:rsidP="00AD4A82">
            <w:pPr>
              <w:autoSpaceDE w:val="0"/>
              <w:autoSpaceDN w:val="0"/>
              <w:spacing w:line="252" w:lineRule="auto"/>
              <w:ind w:left="0"/>
              <w:rPr>
                <w:bCs/>
                <w:sz w:val="16"/>
                <w:szCs w:val="16"/>
                <w:lang w:eastAsia="es-ES"/>
              </w:rPr>
            </w:pPr>
            <w:r w:rsidRPr="008B4A5F">
              <w:rPr>
                <w:bCs/>
                <w:sz w:val="16"/>
                <w:szCs w:val="16"/>
                <w:lang w:eastAsia="es-ES"/>
              </w:rPr>
              <w:t>Fuerza de impacto tren delantero</w:t>
            </w:r>
          </w:p>
        </w:tc>
        <w:tc>
          <w:tcPr>
            <w:tcW w:w="0" w:type="auto"/>
          </w:tcPr>
          <w:p w14:paraId="26E7EF6E" w14:textId="77777777" w:rsidR="00237625" w:rsidRPr="008B4A5F" w:rsidRDefault="00237625" w:rsidP="00AD4A82">
            <w:pPr>
              <w:autoSpaceDE w:val="0"/>
              <w:autoSpaceDN w:val="0"/>
              <w:spacing w:line="252" w:lineRule="auto"/>
              <w:ind w:left="0"/>
              <w:rPr>
                <w:bCs/>
                <w:sz w:val="16"/>
                <w:szCs w:val="16"/>
                <w:lang w:eastAsia="es-ES"/>
              </w:rPr>
            </w:pPr>
            <w:r w:rsidRPr="008B4A5F">
              <w:rPr>
                <w:bCs/>
                <w:sz w:val="16"/>
                <w:szCs w:val="16"/>
                <w:lang w:eastAsia="es-ES"/>
              </w:rPr>
              <w:t>1842 N</w:t>
            </w:r>
          </w:p>
        </w:tc>
      </w:tr>
      <w:tr w:rsidR="00237625" w:rsidRPr="004A5D2D" w14:paraId="353FDB41" w14:textId="77777777" w:rsidTr="008B4A5F">
        <w:trPr>
          <w:jc w:val="center"/>
        </w:trPr>
        <w:tc>
          <w:tcPr>
            <w:tcW w:w="0" w:type="auto"/>
            <w:gridSpan w:val="2"/>
          </w:tcPr>
          <w:p w14:paraId="635347F1" w14:textId="77777777" w:rsidR="00237625" w:rsidRPr="008B4A5F" w:rsidRDefault="00237625" w:rsidP="00AD4A82">
            <w:pPr>
              <w:autoSpaceDE w:val="0"/>
              <w:autoSpaceDN w:val="0"/>
              <w:spacing w:line="252" w:lineRule="auto"/>
              <w:ind w:left="0"/>
              <w:rPr>
                <w:bCs/>
                <w:sz w:val="16"/>
                <w:szCs w:val="16"/>
                <w:lang w:eastAsia="es-ES"/>
              </w:rPr>
            </w:pPr>
            <w:r w:rsidRPr="008B4A5F">
              <w:rPr>
                <w:bCs/>
                <w:sz w:val="16"/>
                <w:szCs w:val="16"/>
                <w:lang w:eastAsia="es-ES"/>
              </w:rPr>
              <w:t>Fuerza de impacto tren delantero</w:t>
            </w:r>
          </w:p>
        </w:tc>
        <w:tc>
          <w:tcPr>
            <w:tcW w:w="0" w:type="auto"/>
          </w:tcPr>
          <w:p w14:paraId="0CFBDC52" w14:textId="77777777" w:rsidR="00237625" w:rsidRPr="008B4A5F" w:rsidRDefault="00237625" w:rsidP="00AD4A82">
            <w:pPr>
              <w:autoSpaceDE w:val="0"/>
              <w:autoSpaceDN w:val="0"/>
              <w:spacing w:line="252" w:lineRule="auto"/>
              <w:ind w:left="0"/>
              <w:rPr>
                <w:bCs/>
                <w:sz w:val="16"/>
                <w:szCs w:val="16"/>
                <w:lang w:eastAsia="es-ES"/>
              </w:rPr>
            </w:pPr>
            <w:r w:rsidRPr="008B4A5F">
              <w:rPr>
                <w:bCs/>
                <w:sz w:val="16"/>
                <w:szCs w:val="16"/>
                <w:lang w:eastAsia="es-ES"/>
              </w:rPr>
              <w:t>3335 N</w:t>
            </w:r>
          </w:p>
        </w:tc>
      </w:tr>
      <w:tr w:rsidR="00237625" w:rsidRPr="004A5D2D" w14:paraId="58F75429" w14:textId="77777777" w:rsidTr="008B4A5F">
        <w:trPr>
          <w:gridAfter w:val="1"/>
          <w:jc w:val="center"/>
        </w:trPr>
        <w:tc>
          <w:tcPr>
            <w:tcW w:w="0" w:type="auto"/>
          </w:tcPr>
          <w:p w14:paraId="6DCB1F8E" w14:textId="77777777" w:rsidR="00237625" w:rsidRPr="008B4A5F" w:rsidRDefault="00237625" w:rsidP="00AD4A82">
            <w:pPr>
              <w:autoSpaceDE w:val="0"/>
              <w:autoSpaceDN w:val="0"/>
              <w:spacing w:line="252" w:lineRule="auto"/>
              <w:ind w:left="0"/>
              <w:rPr>
                <w:bCs/>
                <w:sz w:val="16"/>
                <w:szCs w:val="16"/>
                <w:lang w:eastAsia="es-ES"/>
              </w:rPr>
            </w:pPr>
            <w:r w:rsidRPr="008B4A5F">
              <w:rPr>
                <w:bCs/>
                <w:sz w:val="16"/>
                <w:szCs w:val="16"/>
                <w:lang w:eastAsia="es-ES"/>
              </w:rPr>
              <w:t>Fuerza por desaceleración brusca</w:t>
            </w:r>
          </w:p>
        </w:tc>
        <w:tc>
          <w:tcPr>
            <w:tcW w:w="0" w:type="auto"/>
          </w:tcPr>
          <w:p w14:paraId="24868DB6" w14:textId="77777777" w:rsidR="00237625" w:rsidRPr="008B4A5F" w:rsidRDefault="00237625" w:rsidP="00AD4A82">
            <w:pPr>
              <w:autoSpaceDE w:val="0"/>
              <w:autoSpaceDN w:val="0"/>
              <w:spacing w:line="252" w:lineRule="auto"/>
              <w:ind w:left="0"/>
              <w:rPr>
                <w:bCs/>
                <w:sz w:val="16"/>
                <w:szCs w:val="16"/>
                <w:lang w:eastAsia="es-ES"/>
              </w:rPr>
            </w:pPr>
            <w:r w:rsidRPr="008B4A5F">
              <w:rPr>
                <w:bCs/>
                <w:sz w:val="16"/>
                <w:szCs w:val="16"/>
                <w:lang w:eastAsia="es-ES"/>
              </w:rPr>
              <w:t>980N</w:t>
            </w:r>
          </w:p>
        </w:tc>
      </w:tr>
    </w:tbl>
    <w:p w14:paraId="236488F4" w14:textId="77777777" w:rsidR="00237625" w:rsidRPr="005C7697" w:rsidRDefault="00237625" w:rsidP="00237625">
      <w:pPr>
        <w:ind w:firstLine="284"/>
        <w:jc w:val="center"/>
        <w:rPr>
          <w:sz w:val="20"/>
          <w:szCs w:val="20"/>
        </w:rPr>
      </w:pPr>
    </w:p>
    <w:p w14:paraId="62E6CD3C" w14:textId="77777777" w:rsidR="005C7697" w:rsidRDefault="00237625" w:rsidP="005C7697">
      <w:pPr>
        <w:pStyle w:val="Textonotapie"/>
        <w:numPr>
          <w:ilvl w:val="0"/>
          <w:numId w:val="12"/>
        </w:numPr>
        <w:autoSpaceDE w:val="0"/>
        <w:autoSpaceDN w:val="0"/>
        <w:jc w:val="both"/>
        <w:rPr>
          <w:rFonts w:ascii="Times New Roman" w:hAnsi="Times New Roman"/>
          <w:b/>
          <w:i/>
          <w:lang w:eastAsia="en-US"/>
        </w:rPr>
      </w:pPr>
      <w:r w:rsidRPr="00D6308C">
        <w:rPr>
          <w:rFonts w:ascii="Times New Roman" w:hAnsi="Times New Roman"/>
          <w:b/>
          <w:i/>
          <w:lang w:eastAsia="en-US"/>
        </w:rPr>
        <w:t>Diseño de elementos mecánicos</w:t>
      </w:r>
    </w:p>
    <w:p w14:paraId="4B5C5368" w14:textId="77777777" w:rsidR="005C7697" w:rsidRDefault="005C7697" w:rsidP="005C7697">
      <w:pPr>
        <w:pStyle w:val="Textonotapie"/>
        <w:autoSpaceDE w:val="0"/>
        <w:autoSpaceDN w:val="0"/>
        <w:ind w:left="562"/>
        <w:jc w:val="both"/>
        <w:rPr>
          <w:iCs/>
          <w:szCs w:val="24"/>
        </w:rPr>
      </w:pPr>
    </w:p>
    <w:p w14:paraId="2FF8AA1A" w14:textId="77777777" w:rsidR="00237625" w:rsidRPr="005C7697" w:rsidRDefault="00237625" w:rsidP="005C7697">
      <w:pPr>
        <w:pStyle w:val="Text"/>
        <w:rPr>
          <w:lang w:val="es-EC"/>
        </w:rPr>
      </w:pPr>
      <w:r w:rsidRPr="005C7697">
        <w:rPr>
          <w:lang w:val="es-EC"/>
        </w:rPr>
        <w:t xml:space="preserve">Para la viga principal se consideró, una viga simplemente apoyada, con una carga uniformemente distribuida W = 2235 N, la misma que fue simulada en el software libre </w:t>
      </w:r>
      <w:proofErr w:type="spellStart"/>
      <w:r w:rsidRPr="005C7697">
        <w:rPr>
          <w:lang w:val="es-EC"/>
        </w:rPr>
        <w:t>MDSolids</w:t>
      </w:r>
      <w:proofErr w:type="spellEnd"/>
      <w:r w:rsidRPr="005C7697">
        <w:rPr>
          <w:lang w:val="es-EC"/>
        </w:rPr>
        <w:t xml:space="preserve"> 4.0, como se detalla en la </w:t>
      </w:r>
      <w:r w:rsidR="005C7697">
        <w:rPr>
          <w:lang w:val="es-EC"/>
        </w:rPr>
        <w:t xml:space="preserve">Fig. </w:t>
      </w:r>
      <w:r w:rsidRPr="005C7697">
        <w:rPr>
          <w:lang w:val="es-EC"/>
        </w:rPr>
        <w:t>2:</w:t>
      </w:r>
    </w:p>
    <w:p w14:paraId="71A281CE" w14:textId="77777777" w:rsidR="00237625" w:rsidRDefault="00A96618" w:rsidP="005C7697">
      <w:pPr>
        <w:keepNext/>
        <w:ind w:firstLine="284"/>
        <w:rPr>
          <w:rFonts w:ascii="Goudy Old Style" w:hAnsi="Goudy Old Style"/>
          <w:sz w:val="28"/>
        </w:rPr>
      </w:pPr>
      <w:r w:rsidRPr="004A5D2D">
        <w:rPr>
          <w:rFonts w:ascii="Goudy Old Style" w:hAnsi="Goudy Old Style"/>
          <w:noProof/>
          <w:sz w:val="28"/>
          <w:lang w:eastAsia="es-EC"/>
        </w:rPr>
        <w:drawing>
          <wp:inline distT="0" distB="0" distL="0" distR="0" wp14:anchorId="17F6253F" wp14:editId="58FFAC4A">
            <wp:extent cx="2524125" cy="813435"/>
            <wp:effectExtent l="0" t="0" r="9525" b="5715"/>
            <wp:docPr id="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4125" cy="813435"/>
                    </a:xfrm>
                    <a:prstGeom prst="rect">
                      <a:avLst/>
                    </a:prstGeom>
                    <a:noFill/>
                    <a:ln>
                      <a:noFill/>
                    </a:ln>
                  </pic:spPr>
                </pic:pic>
              </a:graphicData>
            </a:graphic>
          </wp:inline>
        </w:drawing>
      </w:r>
    </w:p>
    <w:p w14:paraId="025ABE4A" w14:textId="77777777" w:rsidR="005C7697" w:rsidRPr="005C7697" w:rsidRDefault="005C7697" w:rsidP="00237625">
      <w:pPr>
        <w:keepNext/>
        <w:ind w:firstLine="284"/>
        <w:jc w:val="center"/>
        <w:rPr>
          <w:sz w:val="16"/>
          <w:szCs w:val="16"/>
        </w:rPr>
      </w:pPr>
    </w:p>
    <w:p w14:paraId="6E42D97F" w14:textId="29E4F790" w:rsidR="00237625" w:rsidRPr="002D420C" w:rsidRDefault="00237625" w:rsidP="002D420C">
      <w:pPr>
        <w:autoSpaceDE w:val="0"/>
        <w:autoSpaceDN w:val="0"/>
        <w:adjustRightInd w:val="0"/>
        <w:ind w:left="-142"/>
        <w:jc w:val="center"/>
        <w:rPr>
          <w:iCs/>
          <w:sz w:val="16"/>
          <w:szCs w:val="24"/>
          <w:lang w:val="es-ES"/>
        </w:rPr>
      </w:pPr>
      <w:r w:rsidRPr="002D420C">
        <w:rPr>
          <w:sz w:val="16"/>
          <w:szCs w:val="24"/>
          <w:lang w:val="es-ES"/>
        </w:rPr>
        <w:t>Fig</w:t>
      </w:r>
      <w:r w:rsidR="002D420C">
        <w:rPr>
          <w:sz w:val="16"/>
          <w:szCs w:val="24"/>
          <w:lang w:val="es-ES"/>
        </w:rPr>
        <w:t>.</w:t>
      </w:r>
      <w:r w:rsidRPr="002D420C">
        <w:rPr>
          <w:sz w:val="16"/>
          <w:szCs w:val="24"/>
          <w:lang w:val="es-ES"/>
        </w:rPr>
        <w:t xml:space="preserve"> </w:t>
      </w:r>
      <w:r w:rsidRPr="002D420C">
        <w:rPr>
          <w:sz w:val="16"/>
          <w:szCs w:val="24"/>
          <w:lang w:val="es-ES"/>
        </w:rPr>
        <w:fldChar w:fldCharType="begin"/>
      </w:r>
      <w:r w:rsidRPr="002D420C">
        <w:rPr>
          <w:sz w:val="16"/>
          <w:szCs w:val="24"/>
          <w:lang w:val="es-ES"/>
        </w:rPr>
        <w:instrText xml:space="preserve"> SEQ Figura \* ARABIC </w:instrText>
      </w:r>
      <w:r w:rsidRPr="002D420C">
        <w:rPr>
          <w:sz w:val="16"/>
          <w:szCs w:val="24"/>
          <w:lang w:val="es-ES"/>
        </w:rPr>
        <w:fldChar w:fldCharType="separate"/>
      </w:r>
      <w:r w:rsidR="00E03C4C">
        <w:rPr>
          <w:noProof/>
          <w:sz w:val="16"/>
          <w:szCs w:val="24"/>
          <w:lang w:val="es-ES"/>
        </w:rPr>
        <w:t>2</w:t>
      </w:r>
      <w:r w:rsidRPr="002D420C">
        <w:rPr>
          <w:sz w:val="16"/>
          <w:szCs w:val="24"/>
          <w:lang w:val="es-ES"/>
        </w:rPr>
        <w:fldChar w:fldCharType="end"/>
      </w:r>
      <w:r w:rsidR="002D420C">
        <w:rPr>
          <w:sz w:val="16"/>
          <w:szCs w:val="24"/>
          <w:lang w:val="es-ES"/>
        </w:rPr>
        <w:t>. D</w:t>
      </w:r>
      <w:r w:rsidRPr="002D420C">
        <w:rPr>
          <w:sz w:val="16"/>
          <w:szCs w:val="24"/>
          <w:lang w:val="es-ES"/>
        </w:rPr>
        <w:t>iagrama del cuerpo libre - Viga principal</w:t>
      </w:r>
    </w:p>
    <w:p w14:paraId="159EDB52" w14:textId="77777777" w:rsidR="00237625" w:rsidRPr="005C7697" w:rsidRDefault="00237625" w:rsidP="00237625">
      <w:pPr>
        <w:ind w:firstLine="284"/>
        <w:jc w:val="both"/>
        <w:rPr>
          <w:rStyle w:val="nfasis"/>
          <w:i w:val="0"/>
          <w:color w:val="000000"/>
          <w:sz w:val="20"/>
          <w:szCs w:val="20"/>
          <w:lang w:val="es-CO"/>
        </w:rPr>
      </w:pPr>
    </w:p>
    <w:p w14:paraId="0A509EDA" w14:textId="77777777" w:rsidR="00237625" w:rsidRPr="005C7697" w:rsidRDefault="00237625" w:rsidP="005C7697">
      <w:pPr>
        <w:pStyle w:val="Text"/>
        <w:rPr>
          <w:lang w:val="es-EC"/>
        </w:rPr>
      </w:pPr>
      <w:r w:rsidRPr="005C7697">
        <w:rPr>
          <w:lang w:val="es-EC"/>
        </w:rPr>
        <w:t xml:space="preserve">Seleccionando un perfil estructural cuadrado de 50x50x3, de acero ASTM A36, con factor de seguridad de 5. Comprobando el diseño en Autodesk Inventor, como se observa en la </w:t>
      </w:r>
      <w:r w:rsidR="005C7697" w:rsidRPr="005C7697">
        <w:rPr>
          <w:lang w:val="es-EC"/>
        </w:rPr>
        <w:t>F</w:t>
      </w:r>
      <w:r w:rsidRPr="005C7697">
        <w:rPr>
          <w:lang w:val="es-EC"/>
        </w:rPr>
        <w:t>ig</w:t>
      </w:r>
      <w:r w:rsidR="005C7697" w:rsidRPr="005C7697">
        <w:rPr>
          <w:lang w:val="es-EC"/>
        </w:rPr>
        <w:t>.</w:t>
      </w:r>
      <w:r w:rsidRPr="005C7697">
        <w:rPr>
          <w:lang w:val="es-EC"/>
        </w:rPr>
        <w:t xml:space="preserve"> 3: </w:t>
      </w:r>
    </w:p>
    <w:p w14:paraId="51EABE4D" w14:textId="77777777" w:rsidR="004A5D2D" w:rsidRPr="005C7697" w:rsidRDefault="004A5D2D" w:rsidP="00237625">
      <w:pPr>
        <w:ind w:firstLine="284"/>
        <w:jc w:val="both"/>
        <w:rPr>
          <w:noProof/>
          <w:sz w:val="20"/>
          <w:szCs w:val="20"/>
          <w:lang w:eastAsia="es-EC"/>
        </w:rPr>
      </w:pPr>
    </w:p>
    <w:p w14:paraId="35937726" w14:textId="77777777" w:rsidR="00237625" w:rsidRDefault="00A96618" w:rsidP="00237625">
      <w:pPr>
        <w:keepNext/>
        <w:ind w:firstLine="284"/>
        <w:jc w:val="both"/>
        <w:rPr>
          <w:rFonts w:ascii="Goudy Old Style" w:hAnsi="Goudy Old Style"/>
          <w:sz w:val="28"/>
        </w:rPr>
      </w:pPr>
      <w:r w:rsidRPr="004A5D2D">
        <w:rPr>
          <w:rFonts w:ascii="Goudy Old Style" w:hAnsi="Goudy Old Style"/>
          <w:noProof/>
          <w:sz w:val="28"/>
          <w:lang w:eastAsia="es-EC"/>
        </w:rPr>
        <w:drawing>
          <wp:inline distT="0" distB="0" distL="0" distR="0" wp14:anchorId="63817AE2" wp14:editId="79540E6F">
            <wp:extent cx="2412365" cy="1340485"/>
            <wp:effectExtent l="0" t="0" r="6985" b="0"/>
            <wp:docPr id="2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2365" cy="1340485"/>
                    </a:xfrm>
                    <a:prstGeom prst="rect">
                      <a:avLst/>
                    </a:prstGeom>
                    <a:noFill/>
                    <a:ln>
                      <a:noFill/>
                    </a:ln>
                  </pic:spPr>
                </pic:pic>
              </a:graphicData>
            </a:graphic>
          </wp:inline>
        </w:drawing>
      </w:r>
    </w:p>
    <w:p w14:paraId="754ECB36" w14:textId="77777777" w:rsidR="005C7697" w:rsidRPr="005C7697" w:rsidRDefault="005C7697" w:rsidP="00237625">
      <w:pPr>
        <w:keepNext/>
        <w:ind w:firstLine="284"/>
        <w:jc w:val="both"/>
        <w:rPr>
          <w:sz w:val="16"/>
          <w:szCs w:val="16"/>
        </w:rPr>
      </w:pPr>
    </w:p>
    <w:p w14:paraId="6AD6D1B9" w14:textId="102E8970" w:rsidR="00237625" w:rsidRPr="002D420C" w:rsidRDefault="00237625" w:rsidP="002D420C">
      <w:pPr>
        <w:autoSpaceDE w:val="0"/>
        <w:autoSpaceDN w:val="0"/>
        <w:adjustRightInd w:val="0"/>
        <w:ind w:left="-142"/>
        <w:jc w:val="center"/>
        <w:rPr>
          <w:iCs/>
          <w:sz w:val="16"/>
          <w:szCs w:val="24"/>
          <w:lang w:val="es-ES"/>
        </w:rPr>
      </w:pPr>
      <w:r w:rsidRPr="002D420C">
        <w:rPr>
          <w:sz w:val="16"/>
          <w:szCs w:val="24"/>
          <w:lang w:val="es-ES"/>
        </w:rPr>
        <w:t>Fig</w:t>
      </w:r>
      <w:r w:rsidR="005C7697">
        <w:rPr>
          <w:sz w:val="16"/>
          <w:szCs w:val="24"/>
          <w:lang w:val="es-ES"/>
        </w:rPr>
        <w:t>.</w:t>
      </w:r>
      <w:r w:rsidRPr="002D420C">
        <w:rPr>
          <w:sz w:val="16"/>
          <w:szCs w:val="24"/>
          <w:lang w:val="es-ES"/>
        </w:rPr>
        <w:t xml:space="preserve"> </w:t>
      </w:r>
      <w:r w:rsidRPr="002D420C">
        <w:rPr>
          <w:sz w:val="16"/>
          <w:szCs w:val="24"/>
          <w:lang w:val="es-ES"/>
        </w:rPr>
        <w:fldChar w:fldCharType="begin"/>
      </w:r>
      <w:r w:rsidRPr="002D420C">
        <w:rPr>
          <w:sz w:val="16"/>
          <w:szCs w:val="24"/>
          <w:lang w:val="es-ES"/>
        </w:rPr>
        <w:instrText xml:space="preserve"> SEQ Figura \* ARABIC </w:instrText>
      </w:r>
      <w:r w:rsidRPr="002D420C">
        <w:rPr>
          <w:sz w:val="16"/>
          <w:szCs w:val="24"/>
          <w:lang w:val="es-ES"/>
        </w:rPr>
        <w:fldChar w:fldCharType="separate"/>
      </w:r>
      <w:r w:rsidR="00E03C4C">
        <w:rPr>
          <w:noProof/>
          <w:sz w:val="16"/>
          <w:szCs w:val="24"/>
          <w:lang w:val="es-ES"/>
        </w:rPr>
        <w:t>3</w:t>
      </w:r>
      <w:r w:rsidRPr="002D420C">
        <w:rPr>
          <w:sz w:val="16"/>
          <w:szCs w:val="24"/>
          <w:lang w:val="es-ES"/>
        </w:rPr>
        <w:fldChar w:fldCharType="end"/>
      </w:r>
      <w:r w:rsidRPr="002D420C">
        <w:rPr>
          <w:sz w:val="16"/>
          <w:szCs w:val="24"/>
          <w:lang w:val="es-ES"/>
        </w:rPr>
        <w:t>: Simulación - Viga principal</w:t>
      </w:r>
    </w:p>
    <w:p w14:paraId="4E3890D4" w14:textId="77777777" w:rsidR="00C10221" w:rsidRPr="005C7697" w:rsidRDefault="00C10221" w:rsidP="005C7697">
      <w:pPr>
        <w:autoSpaceDE w:val="0"/>
        <w:autoSpaceDN w:val="0"/>
        <w:adjustRightInd w:val="0"/>
        <w:ind w:left="0"/>
        <w:jc w:val="both"/>
        <w:rPr>
          <w:b/>
          <w:sz w:val="20"/>
          <w:szCs w:val="20"/>
          <w:lang w:val="es-ES"/>
        </w:rPr>
      </w:pPr>
    </w:p>
    <w:p w14:paraId="6B190123" w14:textId="77777777" w:rsidR="004A5D2D" w:rsidRPr="005C7697" w:rsidRDefault="00AE263F" w:rsidP="005C7697">
      <w:pPr>
        <w:pStyle w:val="Text"/>
        <w:rPr>
          <w:b/>
          <w:lang w:val="es-EC"/>
        </w:rPr>
      </w:pPr>
      <w:r w:rsidRPr="005C7697">
        <w:rPr>
          <w:b/>
          <w:lang w:val="es-EC"/>
        </w:rPr>
        <w:t>Simulación de la jaula de seguridad:</w:t>
      </w:r>
    </w:p>
    <w:p w14:paraId="394D79AD" w14:textId="77777777" w:rsidR="004A5D2D" w:rsidRPr="005C7697" w:rsidRDefault="004A5D2D" w:rsidP="005C7697">
      <w:pPr>
        <w:pStyle w:val="Text"/>
        <w:rPr>
          <w:lang w:val="es-EC"/>
        </w:rPr>
      </w:pPr>
      <w:r w:rsidRPr="005C7697">
        <w:rPr>
          <w:lang w:val="es-EC"/>
        </w:rPr>
        <w:t>Por lo complicado de la geometría</w:t>
      </w:r>
      <w:r w:rsidR="009C1C69" w:rsidRPr="005C7697">
        <w:rPr>
          <w:lang w:val="es-EC"/>
        </w:rPr>
        <w:t xml:space="preserve"> y por estar sometida a cargas que variables en magnitud, la jaula principal del vehículo se la simuló utilizando Autodesk Inventor</w:t>
      </w:r>
      <w:r w:rsidR="00D9023B" w:rsidRPr="005C7697">
        <w:rPr>
          <w:lang w:val="es-EC"/>
        </w:rPr>
        <w:t xml:space="preserve">, obteniendo los resultados expresados en la </w:t>
      </w:r>
      <w:r w:rsidR="005C7697">
        <w:rPr>
          <w:lang w:val="es-EC"/>
        </w:rPr>
        <w:t>Tabla IV</w:t>
      </w:r>
      <w:r w:rsidR="00D9023B" w:rsidRPr="005C7697">
        <w:rPr>
          <w:lang w:val="es-EC"/>
        </w:rPr>
        <w:t>.</w:t>
      </w:r>
    </w:p>
    <w:p w14:paraId="6C41B34B" w14:textId="77777777" w:rsidR="00AE263F" w:rsidRPr="004A5D2D" w:rsidRDefault="00AE263F" w:rsidP="00AE263F">
      <w:pPr>
        <w:jc w:val="both"/>
        <w:rPr>
          <w:rFonts w:ascii="Goudy Old Style" w:hAnsi="Goudy Old Style"/>
          <w:b/>
          <w:sz w:val="22"/>
          <w:szCs w:val="20"/>
        </w:rPr>
      </w:pPr>
    </w:p>
    <w:p w14:paraId="2F882F18" w14:textId="77777777" w:rsidR="00AE263F" w:rsidRDefault="00A96618" w:rsidP="00AE263F">
      <w:pPr>
        <w:keepNext/>
        <w:ind w:left="284"/>
        <w:jc w:val="center"/>
        <w:rPr>
          <w:rFonts w:ascii="Goudy Old Style" w:hAnsi="Goudy Old Style"/>
          <w:sz w:val="28"/>
        </w:rPr>
      </w:pPr>
      <w:r w:rsidRPr="004A5D2D">
        <w:rPr>
          <w:rFonts w:ascii="Goudy Old Style" w:hAnsi="Goudy Old Style"/>
          <w:noProof/>
          <w:sz w:val="28"/>
          <w:lang w:eastAsia="es-EC"/>
        </w:rPr>
        <w:drawing>
          <wp:inline distT="0" distB="0" distL="0" distR="0" wp14:anchorId="28BAAC77" wp14:editId="1C7719B0">
            <wp:extent cx="2159635" cy="1424940"/>
            <wp:effectExtent l="0" t="0" r="0" b="3810"/>
            <wp:docPr id="2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635" cy="1424940"/>
                    </a:xfrm>
                    <a:prstGeom prst="rect">
                      <a:avLst/>
                    </a:prstGeom>
                    <a:noFill/>
                    <a:ln>
                      <a:noFill/>
                    </a:ln>
                  </pic:spPr>
                </pic:pic>
              </a:graphicData>
            </a:graphic>
          </wp:inline>
        </w:drawing>
      </w:r>
    </w:p>
    <w:p w14:paraId="16838676" w14:textId="77777777" w:rsidR="005C7697" w:rsidRPr="005C7697" w:rsidRDefault="005C7697" w:rsidP="00AE263F">
      <w:pPr>
        <w:keepNext/>
        <w:ind w:left="284"/>
        <w:jc w:val="center"/>
        <w:rPr>
          <w:sz w:val="16"/>
          <w:szCs w:val="16"/>
        </w:rPr>
      </w:pPr>
    </w:p>
    <w:p w14:paraId="4ECA0F12" w14:textId="5C078215" w:rsidR="005C7697" w:rsidRDefault="00AE263F" w:rsidP="005C7697">
      <w:pPr>
        <w:autoSpaceDE w:val="0"/>
        <w:autoSpaceDN w:val="0"/>
        <w:adjustRightInd w:val="0"/>
        <w:ind w:left="-142"/>
        <w:jc w:val="center"/>
        <w:rPr>
          <w:sz w:val="16"/>
          <w:szCs w:val="24"/>
          <w:lang w:val="es-ES"/>
        </w:rPr>
      </w:pPr>
      <w:r w:rsidRPr="002D420C">
        <w:rPr>
          <w:sz w:val="16"/>
          <w:szCs w:val="24"/>
          <w:lang w:val="es-ES"/>
        </w:rPr>
        <w:t>Fig</w:t>
      </w:r>
      <w:r w:rsidR="002D420C">
        <w:rPr>
          <w:sz w:val="16"/>
          <w:szCs w:val="24"/>
          <w:lang w:val="es-ES"/>
        </w:rPr>
        <w:t>.</w:t>
      </w:r>
      <w:r w:rsidRPr="002D420C">
        <w:rPr>
          <w:sz w:val="16"/>
          <w:szCs w:val="24"/>
          <w:lang w:val="es-ES"/>
        </w:rPr>
        <w:t xml:space="preserve"> </w:t>
      </w:r>
      <w:r w:rsidRPr="002D420C">
        <w:rPr>
          <w:sz w:val="16"/>
          <w:szCs w:val="24"/>
          <w:lang w:val="es-ES"/>
        </w:rPr>
        <w:fldChar w:fldCharType="begin"/>
      </w:r>
      <w:r w:rsidRPr="002D420C">
        <w:rPr>
          <w:sz w:val="16"/>
          <w:szCs w:val="24"/>
          <w:lang w:val="es-ES"/>
        </w:rPr>
        <w:instrText xml:space="preserve"> SEQ Figura \* ARABIC </w:instrText>
      </w:r>
      <w:r w:rsidRPr="002D420C">
        <w:rPr>
          <w:sz w:val="16"/>
          <w:szCs w:val="24"/>
          <w:lang w:val="es-ES"/>
        </w:rPr>
        <w:fldChar w:fldCharType="separate"/>
      </w:r>
      <w:r w:rsidR="00E03C4C">
        <w:rPr>
          <w:noProof/>
          <w:sz w:val="16"/>
          <w:szCs w:val="24"/>
          <w:lang w:val="es-ES"/>
        </w:rPr>
        <w:t>4</w:t>
      </w:r>
      <w:r w:rsidRPr="002D420C">
        <w:rPr>
          <w:sz w:val="16"/>
          <w:szCs w:val="24"/>
          <w:lang w:val="es-ES"/>
        </w:rPr>
        <w:fldChar w:fldCharType="end"/>
      </w:r>
      <w:r w:rsidRPr="002D420C">
        <w:rPr>
          <w:sz w:val="16"/>
          <w:szCs w:val="24"/>
          <w:lang w:val="es-ES"/>
        </w:rPr>
        <w:t>: Simulación Jaula de seguridad</w:t>
      </w:r>
    </w:p>
    <w:p w14:paraId="38B0F3D7" w14:textId="77777777" w:rsidR="005C7697" w:rsidRDefault="005C7697" w:rsidP="005C7697">
      <w:pPr>
        <w:autoSpaceDE w:val="0"/>
        <w:autoSpaceDN w:val="0"/>
        <w:adjustRightInd w:val="0"/>
        <w:ind w:left="-142"/>
        <w:jc w:val="center"/>
        <w:rPr>
          <w:b/>
          <w:sz w:val="20"/>
          <w:szCs w:val="20"/>
          <w:lang w:val="es-ES" w:eastAsia="en-US"/>
        </w:rPr>
      </w:pPr>
    </w:p>
    <w:p w14:paraId="778751D3" w14:textId="77777777" w:rsidR="00AD4A82" w:rsidRPr="005C7697" w:rsidRDefault="00AE263F" w:rsidP="00AD4A82">
      <w:pPr>
        <w:pStyle w:val="Text"/>
        <w:rPr>
          <w:lang w:val="es-EC"/>
        </w:rPr>
      </w:pPr>
      <w:proofErr w:type="spellStart"/>
      <w:r w:rsidRPr="005C7697">
        <w:rPr>
          <w:b/>
        </w:rPr>
        <w:t>Simulación</w:t>
      </w:r>
      <w:proofErr w:type="spellEnd"/>
      <w:r w:rsidRPr="005C7697">
        <w:rPr>
          <w:b/>
        </w:rPr>
        <w:t xml:space="preserve"> del </w:t>
      </w:r>
      <w:proofErr w:type="spellStart"/>
      <w:r w:rsidRPr="005C7697">
        <w:rPr>
          <w:b/>
        </w:rPr>
        <w:t>soporte</w:t>
      </w:r>
      <w:proofErr w:type="spellEnd"/>
      <w:r w:rsidRPr="005C7697">
        <w:rPr>
          <w:b/>
        </w:rPr>
        <w:t xml:space="preserve"> posterior – </w:t>
      </w:r>
      <w:proofErr w:type="spellStart"/>
      <w:r w:rsidRPr="005C7697">
        <w:rPr>
          <w:b/>
        </w:rPr>
        <w:t>amortiguadores</w:t>
      </w:r>
      <w:proofErr w:type="spellEnd"/>
      <w:r w:rsidRPr="005C7697">
        <w:rPr>
          <w:b/>
        </w:rPr>
        <w:t>:</w:t>
      </w:r>
      <w:r w:rsidR="00AD4A82">
        <w:rPr>
          <w:b/>
        </w:rPr>
        <w:t xml:space="preserve">   </w:t>
      </w:r>
      <w:r w:rsidR="00AD4A82" w:rsidRPr="005C7697">
        <w:rPr>
          <w:lang w:val="es-EC"/>
        </w:rPr>
        <w:t>El soporte superior y resortes correspondientes al sistema amortiguador también fueron simulados en Autodesk Inventor, comprobando pasadores a esfuerzos de corte y los resortes con la carga máxima de impacto 3000 N.</w:t>
      </w:r>
    </w:p>
    <w:p w14:paraId="1D5AF9E0" w14:textId="77777777" w:rsidR="00AE263F" w:rsidRPr="005C7697" w:rsidRDefault="00AE263F" w:rsidP="00AE263F">
      <w:pPr>
        <w:ind w:firstLine="284"/>
        <w:jc w:val="both"/>
        <w:rPr>
          <w:b/>
          <w:sz w:val="20"/>
          <w:szCs w:val="20"/>
        </w:rPr>
      </w:pPr>
    </w:p>
    <w:p w14:paraId="4630C158" w14:textId="77777777" w:rsidR="00AE263F" w:rsidRDefault="00A96618" w:rsidP="00AE263F">
      <w:pPr>
        <w:keepNext/>
        <w:ind w:firstLine="284"/>
        <w:jc w:val="both"/>
        <w:rPr>
          <w:rFonts w:ascii="Goudy Old Style" w:hAnsi="Goudy Old Style"/>
          <w:sz w:val="28"/>
        </w:rPr>
      </w:pPr>
      <w:r w:rsidRPr="004A5D2D">
        <w:rPr>
          <w:rFonts w:ascii="Goudy Old Style" w:hAnsi="Goudy Old Style"/>
          <w:noProof/>
          <w:sz w:val="28"/>
          <w:lang w:eastAsia="es-EC"/>
        </w:rPr>
        <w:drawing>
          <wp:inline distT="0" distB="0" distL="0" distR="0" wp14:anchorId="20214137" wp14:editId="36CFB160">
            <wp:extent cx="2333625" cy="1407795"/>
            <wp:effectExtent l="0" t="0" r="9525" b="1905"/>
            <wp:docPr id="2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3625" cy="1407795"/>
                    </a:xfrm>
                    <a:prstGeom prst="rect">
                      <a:avLst/>
                    </a:prstGeom>
                    <a:noFill/>
                    <a:ln>
                      <a:noFill/>
                    </a:ln>
                  </pic:spPr>
                </pic:pic>
              </a:graphicData>
            </a:graphic>
          </wp:inline>
        </w:drawing>
      </w:r>
    </w:p>
    <w:p w14:paraId="577624EF" w14:textId="77777777" w:rsidR="005C7697" w:rsidRPr="005C7697" w:rsidRDefault="005C7697" w:rsidP="00AE263F">
      <w:pPr>
        <w:keepNext/>
        <w:ind w:firstLine="284"/>
        <w:jc w:val="both"/>
        <w:rPr>
          <w:sz w:val="16"/>
          <w:szCs w:val="16"/>
        </w:rPr>
      </w:pPr>
    </w:p>
    <w:p w14:paraId="6A73C81A" w14:textId="6C3A9965" w:rsidR="00AE263F" w:rsidRDefault="00AE263F" w:rsidP="002D420C">
      <w:pPr>
        <w:autoSpaceDE w:val="0"/>
        <w:autoSpaceDN w:val="0"/>
        <w:adjustRightInd w:val="0"/>
        <w:ind w:left="-142"/>
        <w:jc w:val="center"/>
        <w:rPr>
          <w:sz w:val="16"/>
          <w:szCs w:val="24"/>
          <w:lang w:val="es-ES"/>
        </w:rPr>
      </w:pPr>
      <w:r w:rsidRPr="002D420C">
        <w:rPr>
          <w:sz w:val="16"/>
          <w:szCs w:val="24"/>
          <w:lang w:val="es-ES"/>
        </w:rPr>
        <w:t>Fig</w:t>
      </w:r>
      <w:r w:rsidR="002D420C">
        <w:rPr>
          <w:sz w:val="16"/>
          <w:szCs w:val="24"/>
          <w:lang w:val="es-ES"/>
        </w:rPr>
        <w:t>.</w:t>
      </w:r>
      <w:r w:rsidRPr="002D420C">
        <w:rPr>
          <w:sz w:val="16"/>
          <w:szCs w:val="24"/>
          <w:lang w:val="es-ES"/>
        </w:rPr>
        <w:t xml:space="preserve"> </w:t>
      </w:r>
      <w:r w:rsidRPr="002D420C">
        <w:rPr>
          <w:sz w:val="16"/>
          <w:szCs w:val="24"/>
          <w:lang w:val="es-ES"/>
        </w:rPr>
        <w:fldChar w:fldCharType="begin"/>
      </w:r>
      <w:r w:rsidRPr="002D420C">
        <w:rPr>
          <w:sz w:val="16"/>
          <w:szCs w:val="24"/>
          <w:lang w:val="es-ES"/>
        </w:rPr>
        <w:instrText xml:space="preserve"> SEQ Figura \* ARABIC </w:instrText>
      </w:r>
      <w:r w:rsidRPr="002D420C">
        <w:rPr>
          <w:sz w:val="16"/>
          <w:szCs w:val="24"/>
          <w:lang w:val="es-ES"/>
        </w:rPr>
        <w:fldChar w:fldCharType="separate"/>
      </w:r>
      <w:r w:rsidR="00E03C4C">
        <w:rPr>
          <w:noProof/>
          <w:sz w:val="16"/>
          <w:szCs w:val="24"/>
          <w:lang w:val="es-ES"/>
        </w:rPr>
        <w:t>5</w:t>
      </w:r>
      <w:r w:rsidRPr="002D420C">
        <w:rPr>
          <w:sz w:val="16"/>
          <w:szCs w:val="24"/>
          <w:lang w:val="es-ES"/>
        </w:rPr>
        <w:fldChar w:fldCharType="end"/>
      </w:r>
      <w:r w:rsidRPr="002D420C">
        <w:rPr>
          <w:sz w:val="16"/>
          <w:szCs w:val="24"/>
          <w:lang w:val="es-ES"/>
        </w:rPr>
        <w:t>: Simulación soporte posterior</w:t>
      </w:r>
    </w:p>
    <w:p w14:paraId="76D08122" w14:textId="77777777" w:rsidR="005C7697" w:rsidRPr="005C7697" w:rsidRDefault="005C7697" w:rsidP="002D420C">
      <w:pPr>
        <w:autoSpaceDE w:val="0"/>
        <w:autoSpaceDN w:val="0"/>
        <w:adjustRightInd w:val="0"/>
        <w:ind w:left="-142"/>
        <w:jc w:val="center"/>
        <w:rPr>
          <w:sz w:val="20"/>
          <w:szCs w:val="20"/>
          <w:lang w:val="es-ES"/>
        </w:rPr>
      </w:pPr>
    </w:p>
    <w:p w14:paraId="37F6E093" w14:textId="77777777" w:rsidR="000373B9" w:rsidRPr="005C7697" w:rsidRDefault="00AE263F" w:rsidP="005C7697">
      <w:pPr>
        <w:pStyle w:val="Text"/>
        <w:rPr>
          <w:lang w:val="es-EC"/>
        </w:rPr>
      </w:pPr>
      <w:r w:rsidRPr="005C7697">
        <w:rPr>
          <w:lang w:val="es-EC"/>
        </w:rPr>
        <w:t>El resultado de las simulaciones se resume en la tabla 4:</w:t>
      </w:r>
    </w:p>
    <w:p w14:paraId="15123E8C" w14:textId="77777777" w:rsidR="000373B9" w:rsidRPr="004A5D2D" w:rsidRDefault="000373B9" w:rsidP="00AE263F">
      <w:pPr>
        <w:rPr>
          <w:rFonts w:ascii="Goudy Old Style" w:hAnsi="Goudy Old Style"/>
          <w:sz w:val="22"/>
        </w:rPr>
      </w:pPr>
    </w:p>
    <w:p w14:paraId="77F63DD9" w14:textId="77777777" w:rsidR="002D420C" w:rsidRDefault="00AE263F" w:rsidP="002D420C">
      <w:pPr>
        <w:autoSpaceDE w:val="0"/>
        <w:autoSpaceDN w:val="0"/>
        <w:adjustRightInd w:val="0"/>
        <w:ind w:left="-142"/>
        <w:jc w:val="center"/>
        <w:rPr>
          <w:sz w:val="16"/>
        </w:rPr>
      </w:pPr>
      <w:r w:rsidRPr="002D420C">
        <w:rPr>
          <w:sz w:val="16"/>
        </w:rPr>
        <w:t>T</w:t>
      </w:r>
      <w:r w:rsidR="002D420C">
        <w:rPr>
          <w:sz w:val="16"/>
        </w:rPr>
        <w:t>ABLA</w:t>
      </w:r>
      <w:r w:rsidRPr="002D420C">
        <w:rPr>
          <w:sz w:val="16"/>
        </w:rPr>
        <w:t xml:space="preserve"> </w:t>
      </w:r>
      <w:r w:rsidR="005C7697">
        <w:rPr>
          <w:sz w:val="16"/>
        </w:rPr>
        <w:t>IV</w:t>
      </w:r>
      <w:r w:rsidR="002D420C">
        <w:rPr>
          <w:sz w:val="16"/>
        </w:rPr>
        <w:t>.</w:t>
      </w:r>
    </w:p>
    <w:p w14:paraId="3CAFA87D" w14:textId="77777777" w:rsidR="00AE263F" w:rsidRPr="002D420C" w:rsidRDefault="00AE263F" w:rsidP="002D420C">
      <w:pPr>
        <w:autoSpaceDE w:val="0"/>
        <w:autoSpaceDN w:val="0"/>
        <w:adjustRightInd w:val="0"/>
        <w:ind w:left="-142"/>
        <w:jc w:val="center"/>
        <w:rPr>
          <w:sz w:val="16"/>
        </w:rPr>
      </w:pPr>
      <w:r w:rsidRPr="002D420C">
        <w:rPr>
          <w:sz w:val="16"/>
        </w:rPr>
        <w:t xml:space="preserve"> Resultados simulaciones</w:t>
      </w:r>
    </w:p>
    <w:tbl>
      <w:tblPr>
        <w:tblStyle w:val="Tablaconcuadrcula"/>
        <w:tblW w:w="0" w:type="auto"/>
        <w:jc w:val="center"/>
        <w:tblLook w:val="0400" w:firstRow="0" w:lastRow="0" w:firstColumn="0" w:lastColumn="0" w:noHBand="0" w:noVBand="1"/>
      </w:tblPr>
      <w:tblGrid>
        <w:gridCol w:w="1717"/>
        <w:gridCol w:w="1241"/>
        <w:gridCol w:w="1611"/>
      </w:tblGrid>
      <w:tr w:rsidR="00AE263F" w:rsidRPr="004A5D2D" w14:paraId="113511F2" w14:textId="77777777" w:rsidTr="008B4A5F">
        <w:trPr>
          <w:trHeight w:val="227"/>
          <w:jc w:val="center"/>
        </w:trPr>
        <w:tc>
          <w:tcPr>
            <w:tcW w:w="0" w:type="auto"/>
          </w:tcPr>
          <w:p w14:paraId="39DFAA96" w14:textId="77777777" w:rsidR="00AE263F" w:rsidRPr="008B4A5F" w:rsidRDefault="00AE263F" w:rsidP="008B4A5F">
            <w:pPr>
              <w:autoSpaceDE w:val="0"/>
              <w:autoSpaceDN w:val="0"/>
              <w:ind w:left="0"/>
              <w:rPr>
                <w:b/>
                <w:bCs/>
                <w:sz w:val="16"/>
                <w:szCs w:val="16"/>
                <w:lang w:eastAsia="es-ES"/>
              </w:rPr>
            </w:pPr>
            <w:r w:rsidRPr="008B4A5F">
              <w:rPr>
                <w:b/>
                <w:bCs/>
                <w:sz w:val="16"/>
                <w:szCs w:val="16"/>
                <w:lang w:eastAsia="es-ES"/>
              </w:rPr>
              <w:t>Elemento</w:t>
            </w:r>
          </w:p>
        </w:tc>
        <w:tc>
          <w:tcPr>
            <w:tcW w:w="0" w:type="auto"/>
          </w:tcPr>
          <w:p w14:paraId="54A01AE7" w14:textId="77777777" w:rsidR="00AE263F" w:rsidRPr="008B4A5F" w:rsidRDefault="00AE263F" w:rsidP="008B4A5F">
            <w:pPr>
              <w:autoSpaceDE w:val="0"/>
              <w:autoSpaceDN w:val="0"/>
              <w:ind w:left="0"/>
              <w:rPr>
                <w:b/>
                <w:bCs/>
                <w:sz w:val="16"/>
                <w:szCs w:val="16"/>
                <w:lang w:eastAsia="es-ES"/>
              </w:rPr>
            </w:pPr>
            <w:r w:rsidRPr="008B4A5F">
              <w:rPr>
                <w:b/>
                <w:bCs/>
                <w:sz w:val="16"/>
                <w:szCs w:val="16"/>
                <w:lang w:eastAsia="es-ES"/>
              </w:rPr>
              <w:t>Factor de seguridad</w:t>
            </w:r>
          </w:p>
        </w:tc>
        <w:tc>
          <w:tcPr>
            <w:tcW w:w="0" w:type="auto"/>
          </w:tcPr>
          <w:p w14:paraId="1D34E4AA" w14:textId="77777777" w:rsidR="00AE263F" w:rsidRPr="008B4A5F" w:rsidRDefault="00AE263F" w:rsidP="008B4A5F">
            <w:pPr>
              <w:autoSpaceDE w:val="0"/>
              <w:autoSpaceDN w:val="0"/>
              <w:ind w:left="0"/>
              <w:rPr>
                <w:b/>
                <w:bCs/>
                <w:sz w:val="16"/>
                <w:szCs w:val="16"/>
                <w:lang w:eastAsia="es-ES"/>
              </w:rPr>
            </w:pPr>
            <w:r w:rsidRPr="008B4A5F">
              <w:rPr>
                <w:b/>
                <w:bCs/>
                <w:sz w:val="16"/>
                <w:szCs w:val="16"/>
                <w:lang w:eastAsia="es-ES"/>
              </w:rPr>
              <w:t>Deformación máxima (mm)</w:t>
            </w:r>
          </w:p>
        </w:tc>
      </w:tr>
      <w:tr w:rsidR="00AE263F" w:rsidRPr="004A5D2D" w14:paraId="2BB50FF8" w14:textId="77777777" w:rsidTr="008B4A5F">
        <w:trPr>
          <w:trHeight w:val="227"/>
          <w:jc w:val="center"/>
        </w:trPr>
        <w:tc>
          <w:tcPr>
            <w:tcW w:w="0" w:type="auto"/>
          </w:tcPr>
          <w:p w14:paraId="3BFE2FA1" w14:textId="77777777" w:rsidR="00AE263F" w:rsidRPr="008B4A5F" w:rsidRDefault="00AE263F" w:rsidP="008B4A5F">
            <w:pPr>
              <w:autoSpaceDE w:val="0"/>
              <w:autoSpaceDN w:val="0"/>
              <w:ind w:left="0"/>
              <w:rPr>
                <w:bCs/>
                <w:sz w:val="16"/>
                <w:szCs w:val="16"/>
                <w:lang w:eastAsia="es-ES"/>
              </w:rPr>
            </w:pPr>
            <w:r w:rsidRPr="008B4A5F">
              <w:rPr>
                <w:bCs/>
                <w:sz w:val="16"/>
                <w:szCs w:val="16"/>
                <w:lang w:eastAsia="es-ES"/>
              </w:rPr>
              <w:t>Jaula de seguridad</w:t>
            </w:r>
          </w:p>
        </w:tc>
        <w:tc>
          <w:tcPr>
            <w:tcW w:w="0" w:type="auto"/>
          </w:tcPr>
          <w:p w14:paraId="21760E9A" w14:textId="77777777" w:rsidR="00AE263F" w:rsidRPr="008B4A5F" w:rsidRDefault="00AE263F" w:rsidP="008B4A5F">
            <w:pPr>
              <w:autoSpaceDE w:val="0"/>
              <w:autoSpaceDN w:val="0"/>
              <w:ind w:left="0"/>
              <w:rPr>
                <w:bCs/>
                <w:sz w:val="16"/>
                <w:szCs w:val="16"/>
                <w:lang w:eastAsia="es-ES"/>
              </w:rPr>
            </w:pPr>
            <w:r w:rsidRPr="008B4A5F">
              <w:rPr>
                <w:bCs/>
                <w:sz w:val="16"/>
                <w:szCs w:val="16"/>
                <w:lang w:eastAsia="es-ES"/>
              </w:rPr>
              <w:t>13,8</w:t>
            </w:r>
          </w:p>
        </w:tc>
        <w:tc>
          <w:tcPr>
            <w:tcW w:w="0" w:type="auto"/>
          </w:tcPr>
          <w:p w14:paraId="491AFEFD" w14:textId="77777777" w:rsidR="00AE263F" w:rsidRPr="008B4A5F" w:rsidRDefault="00AE263F" w:rsidP="008B4A5F">
            <w:pPr>
              <w:autoSpaceDE w:val="0"/>
              <w:autoSpaceDN w:val="0"/>
              <w:ind w:left="0"/>
              <w:rPr>
                <w:bCs/>
                <w:sz w:val="16"/>
                <w:szCs w:val="16"/>
                <w:lang w:eastAsia="es-ES"/>
              </w:rPr>
            </w:pPr>
            <w:r w:rsidRPr="008B4A5F">
              <w:rPr>
                <w:bCs/>
                <w:sz w:val="16"/>
                <w:szCs w:val="16"/>
                <w:lang w:eastAsia="es-ES"/>
              </w:rPr>
              <w:t>0,17</w:t>
            </w:r>
          </w:p>
        </w:tc>
      </w:tr>
      <w:tr w:rsidR="00AE263F" w:rsidRPr="004A5D2D" w14:paraId="64335813" w14:textId="77777777" w:rsidTr="008B4A5F">
        <w:trPr>
          <w:trHeight w:val="227"/>
          <w:jc w:val="center"/>
        </w:trPr>
        <w:tc>
          <w:tcPr>
            <w:tcW w:w="0" w:type="auto"/>
          </w:tcPr>
          <w:p w14:paraId="5C3271B0" w14:textId="77777777" w:rsidR="00AE263F" w:rsidRPr="008B4A5F" w:rsidRDefault="00AE263F" w:rsidP="008B4A5F">
            <w:pPr>
              <w:autoSpaceDE w:val="0"/>
              <w:autoSpaceDN w:val="0"/>
              <w:ind w:left="0"/>
              <w:rPr>
                <w:bCs/>
                <w:sz w:val="16"/>
                <w:szCs w:val="16"/>
                <w:lang w:eastAsia="es-ES"/>
              </w:rPr>
            </w:pPr>
            <w:r w:rsidRPr="008B4A5F">
              <w:rPr>
                <w:bCs/>
                <w:sz w:val="16"/>
                <w:szCs w:val="16"/>
                <w:lang w:eastAsia="es-ES"/>
              </w:rPr>
              <w:t>Tijeras – suspensión</w:t>
            </w:r>
          </w:p>
        </w:tc>
        <w:tc>
          <w:tcPr>
            <w:tcW w:w="0" w:type="auto"/>
          </w:tcPr>
          <w:p w14:paraId="1640498D" w14:textId="77777777" w:rsidR="00AE263F" w:rsidRPr="008B4A5F" w:rsidRDefault="00AE263F" w:rsidP="008B4A5F">
            <w:pPr>
              <w:autoSpaceDE w:val="0"/>
              <w:autoSpaceDN w:val="0"/>
              <w:ind w:left="0"/>
              <w:rPr>
                <w:bCs/>
                <w:sz w:val="16"/>
                <w:szCs w:val="16"/>
                <w:lang w:eastAsia="es-ES"/>
              </w:rPr>
            </w:pPr>
            <w:r w:rsidRPr="008B4A5F">
              <w:rPr>
                <w:bCs/>
                <w:sz w:val="16"/>
                <w:szCs w:val="16"/>
                <w:lang w:eastAsia="es-ES"/>
              </w:rPr>
              <w:t>6</w:t>
            </w:r>
          </w:p>
        </w:tc>
        <w:tc>
          <w:tcPr>
            <w:tcW w:w="0" w:type="auto"/>
          </w:tcPr>
          <w:p w14:paraId="3B526D2E" w14:textId="77777777" w:rsidR="00AE263F" w:rsidRPr="008B4A5F" w:rsidRDefault="00AE263F" w:rsidP="008B4A5F">
            <w:pPr>
              <w:autoSpaceDE w:val="0"/>
              <w:autoSpaceDN w:val="0"/>
              <w:ind w:left="0"/>
              <w:rPr>
                <w:bCs/>
                <w:sz w:val="16"/>
                <w:szCs w:val="16"/>
                <w:lang w:eastAsia="es-ES"/>
              </w:rPr>
            </w:pPr>
            <w:r w:rsidRPr="008B4A5F">
              <w:rPr>
                <w:bCs/>
                <w:sz w:val="16"/>
                <w:szCs w:val="16"/>
                <w:lang w:eastAsia="es-ES"/>
              </w:rPr>
              <w:t>0,016</w:t>
            </w:r>
          </w:p>
        </w:tc>
      </w:tr>
      <w:tr w:rsidR="00AE263F" w:rsidRPr="004A5D2D" w14:paraId="34FE6765" w14:textId="77777777" w:rsidTr="008B4A5F">
        <w:trPr>
          <w:trHeight w:val="227"/>
          <w:jc w:val="center"/>
        </w:trPr>
        <w:tc>
          <w:tcPr>
            <w:tcW w:w="0" w:type="auto"/>
          </w:tcPr>
          <w:p w14:paraId="20C6ACFE" w14:textId="77777777" w:rsidR="00AE263F" w:rsidRPr="008B4A5F" w:rsidRDefault="00AE263F" w:rsidP="008B4A5F">
            <w:pPr>
              <w:autoSpaceDE w:val="0"/>
              <w:autoSpaceDN w:val="0"/>
              <w:ind w:left="0"/>
              <w:rPr>
                <w:bCs/>
                <w:sz w:val="16"/>
                <w:szCs w:val="16"/>
                <w:lang w:eastAsia="es-ES"/>
              </w:rPr>
            </w:pPr>
            <w:r w:rsidRPr="008B4A5F">
              <w:rPr>
                <w:bCs/>
                <w:sz w:val="16"/>
                <w:szCs w:val="16"/>
                <w:lang w:eastAsia="es-ES"/>
              </w:rPr>
              <w:t>Soporte – amortiguador</w:t>
            </w:r>
          </w:p>
        </w:tc>
        <w:tc>
          <w:tcPr>
            <w:tcW w:w="0" w:type="auto"/>
          </w:tcPr>
          <w:p w14:paraId="00E748D2" w14:textId="77777777" w:rsidR="00AE263F" w:rsidRPr="008B4A5F" w:rsidRDefault="00AE263F" w:rsidP="008B4A5F">
            <w:pPr>
              <w:autoSpaceDE w:val="0"/>
              <w:autoSpaceDN w:val="0"/>
              <w:ind w:left="0"/>
              <w:rPr>
                <w:bCs/>
                <w:sz w:val="16"/>
                <w:szCs w:val="16"/>
                <w:lang w:eastAsia="es-ES"/>
              </w:rPr>
            </w:pPr>
            <w:r w:rsidRPr="008B4A5F">
              <w:rPr>
                <w:bCs/>
                <w:sz w:val="16"/>
                <w:szCs w:val="16"/>
                <w:lang w:eastAsia="es-ES"/>
              </w:rPr>
              <w:t>5,1</w:t>
            </w:r>
          </w:p>
        </w:tc>
        <w:tc>
          <w:tcPr>
            <w:tcW w:w="0" w:type="auto"/>
          </w:tcPr>
          <w:p w14:paraId="43E14AC6" w14:textId="77777777" w:rsidR="00AE263F" w:rsidRPr="008B4A5F" w:rsidRDefault="00AE263F" w:rsidP="008B4A5F">
            <w:pPr>
              <w:autoSpaceDE w:val="0"/>
              <w:autoSpaceDN w:val="0"/>
              <w:ind w:left="0"/>
              <w:rPr>
                <w:bCs/>
                <w:sz w:val="16"/>
                <w:szCs w:val="16"/>
                <w:lang w:eastAsia="es-ES"/>
              </w:rPr>
            </w:pPr>
            <w:r w:rsidRPr="008B4A5F">
              <w:rPr>
                <w:bCs/>
                <w:sz w:val="16"/>
                <w:szCs w:val="16"/>
                <w:lang w:eastAsia="es-ES"/>
              </w:rPr>
              <w:t>0,07</w:t>
            </w:r>
          </w:p>
        </w:tc>
      </w:tr>
      <w:tr w:rsidR="00AE263F" w:rsidRPr="004A5D2D" w14:paraId="6A5F03B5" w14:textId="77777777" w:rsidTr="008B4A5F">
        <w:trPr>
          <w:trHeight w:val="227"/>
          <w:jc w:val="center"/>
        </w:trPr>
        <w:tc>
          <w:tcPr>
            <w:tcW w:w="0" w:type="auto"/>
          </w:tcPr>
          <w:p w14:paraId="1ED16E5A" w14:textId="77777777" w:rsidR="00AE263F" w:rsidRPr="008B4A5F" w:rsidRDefault="00AE263F" w:rsidP="008B4A5F">
            <w:pPr>
              <w:autoSpaceDE w:val="0"/>
              <w:autoSpaceDN w:val="0"/>
              <w:ind w:left="0"/>
              <w:rPr>
                <w:bCs/>
                <w:sz w:val="16"/>
                <w:szCs w:val="16"/>
                <w:lang w:eastAsia="es-ES"/>
              </w:rPr>
            </w:pPr>
            <w:r w:rsidRPr="008B4A5F">
              <w:rPr>
                <w:bCs/>
                <w:sz w:val="16"/>
                <w:szCs w:val="16"/>
                <w:lang w:eastAsia="es-ES"/>
              </w:rPr>
              <w:t>Soporte posterior – amortiguador</w:t>
            </w:r>
          </w:p>
        </w:tc>
        <w:tc>
          <w:tcPr>
            <w:tcW w:w="0" w:type="auto"/>
          </w:tcPr>
          <w:p w14:paraId="6383324F" w14:textId="77777777" w:rsidR="00AE263F" w:rsidRPr="008B4A5F" w:rsidRDefault="00AE263F" w:rsidP="008B4A5F">
            <w:pPr>
              <w:autoSpaceDE w:val="0"/>
              <w:autoSpaceDN w:val="0"/>
              <w:ind w:left="0"/>
              <w:rPr>
                <w:bCs/>
                <w:sz w:val="16"/>
                <w:szCs w:val="16"/>
                <w:lang w:eastAsia="es-ES"/>
              </w:rPr>
            </w:pPr>
            <w:r w:rsidRPr="008B4A5F">
              <w:rPr>
                <w:bCs/>
                <w:sz w:val="16"/>
                <w:szCs w:val="16"/>
                <w:lang w:eastAsia="es-ES"/>
              </w:rPr>
              <w:t>11</w:t>
            </w:r>
          </w:p>
        </w:tc>
        <w:tc>
          <w:tcPr>
            <w:tcW w:w="0" w:type="auto"/>
          </w:tcPr>
          <w:p w14:paraId="3B2DE2B5" w14:textId="77777777" w:rsidR="00AE263F" w:rsidRPr="008B4A5F" w:rsidRDefault="00AE263F" w:rsidP="008B4A5F">
            <w:pPr>
              <w:autoSpaceDE w:val="0"/>
              <w:autoSpaceDN w:val="0"/>
              <w:ind w:left="0"/>
              <w:rPr>
                <w:bCs/>
                <w:sz w:val="16"/>
                <w:szCs w:val="16"/>
                <w:lang w:eastAsia="es-ES"/>
              </w:rPr>
            </w:pPr>
            <w:r w:rsidRPr="008B4A5F">
              <w:rPr>
                <w:bCs/>
                <w:sz w:val="16"/>
                <w:szCs w:val="16"/>
                <w:lang w:eastAsia="es-ES"/>
              </w:rPr>
              <w:t>0,01</w:t>
            </w:r>
          </w:p>
        </w:tc>
      </w:tr>
    </w:tbl>
    <w:p w14:paraId="5A1E1B4E" w14:textId="77777777" w:rsidR="005C7697" w:rsidRDefault="005C7697" w:rsidP="005C7697">
      <w:pPr>
        <w:pStyle w:val="Text"/>
        <w:ind w:firstLine="0"/>
        <w:rPr>
          <w:b/>
          <w:lang w:val="es-EC"/>
        </w:rPr>
      </w:pPr>
    </w:p>
    <w:p w14:paraId="500A7665" w14:textId="77777777" w:rsidR="00AE263F" w:rsidRPr="005C7697" w:rsidRDefault="00AE263F" w:rsidP="005C7697">
      <w:pPr>
        <w:pStyle w:val="Text"/>
        <w:rPr>
          <w:b/>
          <w:lang w:val="es-EC"/>
        </w:rPr>
      </w:pPr>
      <w:r w:rsidRPr="005C7697">
        <w:rPr>
          <w:b/>
          <w:lang w:val="es-EC"/>
        </w:rPr>
        <w:t>Selección del sistema de transmisión:</w:t>
      </w:r>
    </w:p>
    <w:p w14:paraId="3C6CF295" w14:textId="77777777" w:rsidR="00AE263F" w:rsidRPr="005C7697" w:rsidRDefault="00AE263F" w:rsidP="005C7697">
      <w:pPr>
        <w:pStyle w:val="Text"/>
        <w:rPr>
          <w:lang w:val="es-EC"/>
        </w:rPr>
      </w:pPr>
      <w:r w:rsidRPr="005C7697">
        <w:rPr>
          <w:lang w:val="es-EC"/>
        </w:rPr>
        <w:t xml:space="preserve">La selección de piñones, cadenas y elementos de sujeción se hizo, usando el </w:t>
      </w:r>
      <w:proofErr w:type="spellStart"/>
      <w:r w:rsidRPr="005C7697">
        <w:rPr>
          <w:lang w:val="es-EC"/>
        </w:rPr>
        <w:t>catalogo</w:t>
      </w:r>
      <w:proofErr w:type="spellEnd"/>
      <w:r w:rsidRPr="005C7697">
        <w:rPr>
          <w:lang w:val="es-EC"/>
        </w:rPr>
        <w:t xml:space="preserve"> en línea </w:t>
      </w:r>
      <w:proofErr w:type="spellStart"/>
      <w:r w:rsidRPr="005C7697">
        <w:rPr>
          <w:lang w:val="es-EC"/>
        </w:rPr>
        <w:t>intermec</w:t>
      </w:r>
      <w:proofErr w:type="spellEnd"/>
      <w:r w:rsidRPr="005C7697">
        <w:rPr>
          <w:lang w:val="es-EC"/>
        </w:rPr>
        <w:t>. Obteniendo los siguientes resultados:</w:t>
      </w:r>
    </w:p>
    <w:p w14:paraId="3AA31B91" w14:textId="77777777" w:rsidR="00AE263F" w:rsidRPr="005C7697" w:rsidRDefault="00AE263F" w:rsidP="00AE263F">
      <w:pPr>
        <w:jc w:val="both"/>
        <w:rPr>
          <w:sz w:val="20"/>
          <w:szCs w:val="20"/>
        </w:rPr>
      </w:pPr>
    </w:p>
    <w:p w14:paraId="1E65508F" w14:textId="77777777" w:rsidR="008B4A5F" w:rsidRDefault="00AE263F" w:rsidP="008B4A5F">
      <w:pPr>
        <w:autoSpaceDE w:val="0"/>
        <w:autoSpaceDN w:val="0"/>
        <w:adjustRightInd w:val="0"/>
        <w:ind w:left="-142"/>
        <w:jc w:val="center"/>
        <w:rPr>
          <w:sz w:val="16"/>
        </w:rPr>
      </w:pPr>
      <w:r w:rsidRPr="008B4A5F">
        <w:rPr>
          <w:sz w:val="16"/>
        </w:rPr>
        <w:t>T</w:t>
      </w:r>
      <w:r w:rsidR="008B4A5F">
        <w:rPr>
          <w:sz w:val="16"/>
        </w:rPr>
        <w:t>ABLA</w:t>
      </w:r>
      <w:r w:rsidRPr="008B4A5F">
        <w:rPr>
          <w:sz w:val="16"/>
        </w:rPr>
        <w:t xml:space="preserve"> </w:t>
      </w:r>
      <w:r w:rsidR="00A3571C">
        <w:rPr>
          <w:sz w:val="16"/>
        </w:rPr>
        <w:t>V</w:t>
      </w:r>
      <w:r w:rsidR="008B4A5F">
        <w:rPr>
          <w:sz w:val="16"/>
        </w:rPr>
        <w:t>.</w:t>
      </w:r>
      <w:r w:rsidRPr="008B4A5F">
        <w:rPr>
          <w:sz w:val="16"/>
        </w:rPr>
        <w:t xml:space="preserve"> </w:t>
      </w:r>
    </w:p>
    <w:p w14:paraId="2FD05159" w14:textId="77777777" w:rsidR="00AE263F" w:rsidRPr="008B4A5F" w:rsidRDefault="00AE263F" w:rsidP="008B4A5F">
      <w:pPr>
        <w:autoSpaceDE w:val="0"/>
        <w:autoSpaceDN w:val="0"/>
        <w:adjustRightInd w:val="0"/>
        <w:ind w:left="-142"/>
        <w:jc w:val="center"/>
        <w:rPr>
          <w:sz w:val="16"/>
        </w:rPr>
      </w:pPr>
      <w:r w:rsidRPr="008B4A5F">
        <w:rPr>
          <w:sz w:val="16"/>
        </w:rPr>
        <w:t>Sistema de transmisión</w:t>
      </w:r>
    </w:p>
    <w:tbl>
      <w:tblPr>
        <w:tblStyle w:val="Tablaconcuadrcula"/>
        <w:tblW w:w="0" w:type="auto"/>
        <w:jc w:val="center"/>
        <w:tblLook w:val="0400" w:firstRow="0" w:lastRow="0" w:firstColumn="0" w:lastColumn="0" w:noHBand="0" w:noVBand="1"/>
      </w:tblPr>
      <w:tblGrid>
        <w:gridCol w:w="1692"/>
        <w:gridCol w:w="1209"/>
      </w:tblGrid>
      <w:tr w:rsidR="00AE263F" w:rsidRPr="004A5D2D" w14:paraId="41AFD11C" w14:textId="77777777" w:rsidTr="008B4A5F">
        <w:trPr>
          <w:jc w:val="center"/>
        </w:trPr>
        <w:tc>
          <w:tcPr>
            <w:tcW w:w="0" w:type="auto"/>
          </w:tcPr>
          <w:p w14:paraId="65CD7D2D" w14:textId="77777777" w:rsidR="00AE263F" w:rsidRPr="008B4A5F" w:rsidRDefault="00AE263F" w:rsidP="00AD4A82">
            <w:pPr>
              <w:autoSpaceDE w:val="0"/>
              <w:autoSpaceDN w:val="0"/>
              <w:spacing w:line="252" w:lineRule="auto"/>
              <w:ind w:left="0"/>
              <w:rPr>
                <w:bCs/>
                <w:sz w:val="16"/>
                <w:szCs w:val="16"/>
                <w:lang w:eastAsia="es-ES"/>
              </w:rPr>
            </w:pPr>
            <w:r w:rsidRPr="008B4A5F">
              <w:rPr>
                <w:bCs/>
                <w:sz w:val="16"/>
                <w:szCs w:val="16"/>
                <w:lang w:eastAsia="es-ES"/>
              </w:rPr>
              <w:t xml:space="preserve">Piñón motriz </w:t>
            </w:r>
          </w:p>
        </w:tc>
        <w:tc>
          <w:tcPr>
            <w:tcW w:w="0" w:type="auto"/>
          </w:tcPr>
          <w:p w14:paraId="174809E2" w14:textId="77777777" w:rsidR="00AE263F" w:rsidRPr="008B4A5F" w:rsidRDefault="00AE263F" w:rsidP="00AD4A82">
            <w:pPr>
              <w:autoSpaceDE w:val="0"/>
              <w:autoSpaceDN w:val="0"/>
              <w:spacing w:line="252" w:lineRule="auto"/>
              <w:ind w:left="0"/>
              <w:rPr>
                <w:bCs/>
                <w:sz w:val="16"/>
                <w:szCs w:val="16"/>
                <w:lang w:eastAsia="es-ES"/>
              </w:rPr>
            </w:pPr>
            <w:r w:rsidRPr="008B4A5F">
              <w:rPr>
                <w:bCs/>
                <w:sz w:val="16"/>
                <w:szCs w:val="16"/>
                <w:lang w:eastAsia="es-ES"/>
              </w:rPr>
              <w:t>40A14</w:t>
            </w:r>
          </w:p>
        </w:tc>
      </w:tr>
      <w:tr w:rsidR="00AE263F" w:rsidRPr="004A5D2D" w14:paraId="59792DB0" w14:textId="77777777" w:rsidTr="008B4A5F">
        <w:trPr>
          <w:jc w:val="center"/>
        </w:trPr>
        <w:tc>
          <w:tcPr>
            <w:tcW w:w="0" w:type="auto"/>
          </w:tcPr>
          <w:p w14:paraId="10F5E6E2" w14:textId="77777777" w:rsidR="00AE263F" w:rsidRPr="008B4A5F" w:rsidRDefault="00AE263F" w:rsidP="00AD4A82">
            <w:pPr>
              <w:autoSpaceDE w:val="0"/>
              <w:autoSpaceDN w:val="0"/>
              <w:spacing w:line="252" w:lineRule="auto"/>
              <w:ind w:left="0"/>
              <w:rPr>
                <w:bCs/>
                <w:sz w:val="16"/>
                <w:szCs w:val="16"/>
                <w:lang w:eastAsia="es-ES"/>
              </w:rPr>
            </w:pPr>
            <w:r w:rsidRPr="008B4A5F">
              <w:rPr>
                <w:bCs/>
                <w:sz w:val="16"/>
                <w:szCs w:val="16"/>
                <w:lang w:eastAsia="es-ES"/>
              </w:rPr>
              <w:t>Piñón conducido</w:t>
            </w:r>
          </w:p>
        </w:tc>
        <w:tc>
          <w:tcPr>
            <w:tcW w:w="0" w:type="auto"/>
          </w:tcPr>
          <w:p w14:paraId="44A7190F" w14:textId="77777777" w:rsidR="00AE263F" w:rsidRPr="008B4A5F" w:rsidRDefault="00AE263F" w:rsidP="00AD4A82">
            <w:pPr>
              <w:autoSpaceDE w:val="0"/>
              <w:autoSpaceDN w:val="0"/>
              <w:spacing w:line="252" w:lineRule="auto"/>
              <w:ind w:left="0"/>
              <w:rPr>
                <w:bCs/>
                <w:sz w:val="16"/>
                <w:szCs w:val="16"/>
                <w:lang w:eastAsia="es-ES"/>
              </w:rPr>
            </w:pPr>
            <w:r w:rsidRPr="008B4A5F">
              <w:rPr>
                <w:bCs/>
                <w:sz w:val="16"/>
                <w:szCs w:val="16"/>
                <w:lang w:eastAsia="es-ES"/>
              </w:rPr>
              <w:t>40A42</w:t>
            </w:r>
          </w:p>
        </w:tc>
      </w:tr>
      <w:tr w:rsidR="00AE263F" w:rsidRPr="004A5D2D" w14:paraId="4650716C" w14:textId="77777777" w:rsidTr="008B4A5F">
        <w:trPr>
          <w:jc w:val="center"/>
        </w:trPr>
        <w:tc>
          <w:tcPr>
            <w:tcW w:w="0" w:type="auto"/>
          </w:tcPr>
          <w:p w14:paraId="18DA9F98" w14:textId="77777777" w:rsidR="00AE263F" w:rsidRPr="008B4A5F" w:rsidRDefault="00AE263F" w:rsidP="00AD4A82">
            <w:pPr>
              <w:autoSpaceDE w:val="0"/>
              <w:autoSpaceDN w:val="0"/>
              <w:spacing w:line="252" w:lineRule="auto"/>
              <w:ind w:left="0"/>
              <w:rPr>
                <w:bCs/>
                <w:sz w:val="16"/>
                <w:szCs w:val="16"/>
                <w:lang w:eastAsia="es-ES"/>
              </w:rPr>
            </w:pPr>
            <w:r w:rsidRPr="008B4A5F">
              <w:rPr>
                <w:bCs/>
                <w:sz w:val="16"/>
                <w:szCs w:val="16"/>
                <w:lang w:eastAsia="es-ES"/>
              </w:rPr>
              <w:t>Cadena</w:t>
            </w:r>
          </w:p>
        </w:tc>
        <w:tc>
          <w:tcPr>
            <w:tcW w:w="0" w:type="auto"/>
          </w:tcPr>
          <w:p w14:paraId="162937DA" w14:textId="77777777" w:rsidR="00AE263F" w:rsidRPr="008B4A5F" w:rsidRDefault="00AE263F" w:rsidP="00AD4A82">
            <w:pPr>
              <w:autoSpaceDE w:val="0"/>
              <w:autoSpaceDN w:val="0"/>
              <w:spacing w:line="252" w:lineRule="auto"/>
              <w:ind w:left="0"/>
              <w:rPr>
                <w:bCs/>
                <w:sz w:val="16"/>
                <w:szCs w:val="16"/>
                <w:lang w:eastAsia="es-ES"/>
              </w:rPr>
            </w:pPr>
            <w:proofErr w:type="spellStart"/>
            <w:r w:rsidRPr="008B4A5F">
              <w:rPr>
                <w:bCs/>
                <w:sz w:val="16"/>
                <w:szCs w:val="16"/>
                <w:lang w:eastAsia="es-ES"/>
              </w:rPr>
              <w:t>N°</w:t>
            </w:r>
            <w:proofErr w:type="spellEnd"/>
            <w:r w:rsidRPr="008B4A5F">
              <w:rPr>
                <w:bCs/>
                <w:sz w:val="16"/>
                <w:szCs w:val="16"/>
                <w:lang w:eastAsia="es-ES"/>
              </w:rPr>
              <w:t xml:space="preserve"> 40 – paso ½</w:t>
            </w:r>
          </w:p>
        </w:tc>
      </w:tr>
      <w:tr w:rsidR="00AE263F" w:rsidRPr="004A5D2D" w14:paraId="0A10AC3D" w14:textId="77777777" w:rsidTr="008B4A5F">
        <w:trPr>
          <w:jc w:val="center"/>
        </w:trPr>
        <w:tc>
          <w:tcPr>
            <w:tcW w:w="0" w:type="auto"/>
          </w:tcPr>
          <w:p w14:paraId="171C242A" w14:textId="77777777" w:rsidR="00AE263F" w:rsidRPr="008B4A5F" w:rsidRDefault="00AE263F" w:rsidP="00AD4A82">
            <w:pPr>
              <w:autoSpaceDE w:val="0"/>
              <w:autoSpaceDN w:val="0"/>
              <w:spacing w:line="252" w:lineRule="auto"/>
              <w:ind w:left="0"/>
              <w:rPr>
                <w:bCs/>
                <w:sz w:val="16"/>
                <w:szCs w:val="16"/>
                <w:lang w:eastAsia="es-ES"/>
              </w:rPr>
            </w:pPr>
            <w:r w:rsidRPr="008B4A5F">
              <w:rPr>
                <w:bCs/>
                <w:sz w:val="16"/>
                <w:szCs w:val="16"/>
                <w:lang w:eastAsia="es-ES"/>
              </w:rPr>
              <w:t>Relación – transmisión</w:t>
            </w:r>
          </w:p>
        </w:tc>
        <w:tc>
          <w:tcPr>
            <w:tcW w:w="0" w:type="auto"/>
          </w:tcPr>
          <w:p w14:paraId="2DA41043" w14:textId="77777777" w:rsidR="00AE263F" w:rsidRPr="008B4A5F" w:rsidRDefault="00AE263F" w:rsidP="00AD4A82">
            <w:pPr>
              <w:autoSpaceDE w:val="0"/>
              <w:autoSpaceDN w:val="0"/>
              <w:spacing w:line="252" w:lineRule="auto"/>
              <w:ind w:left="0"/>
              <w:rPr>
                <w:bCs/>
                <w:sz w:val="16"/>
                <w:szCs w:val="16"/>
                <w:lang w:eastAsia="es-ES"/>
              </w:rPr>
            </w:pPr>
            <w:r w:rsidRPr="008B4A5F">
              <w:rPr>
                <w:bCs/>
                <w:sz w:val="16"/>
                <w:szCs w:val="16"/>
                <w:lang w:eastAsia="es-ES"/>
              </w:rPr>
              <w:t>1:3</w:t>
            </w:r>
          </w:p>
        </w:tc>
      </w:tr>
      <w:tr w:rsidR="00AE263F" w:rsidRPr="004A5D2D" w14:paraId="61957B01" w14:textId="77777777" w:rsidTr="008B4A5F">
        <w:trPr>
          <w:jc w:val="center"/>
        </w:trPr>
        <w:tc>
          <w:tcPr>
            <w:tcW w:w="0" w:type="auto"/>
          </w:tcPr>
          <w:p w14:paraId="3CAC6818" w14:textId="77777777" w:rsidR="00AE263F" w:rsidRPr="008B4A5F" w:rsidRDefault="00AE263F" w:rsidP="00AD4A82">
            <w:pPr>
              <w:autoSpaceDE w:val="0"/>
              <w:autoSpaceDN w:val="0"/>
              <w:spacing w:line="252" w:lineRule="auto"/>
              <w:ind w:left="0"/>
              <w:rPr>
                <w:bCs/>
                <w:sz w:val="16"/>
                <w:szCs w:val="16"/>
                <w:lang w:eastAsia="es-ES"/>
              </w:rPr>
            </w:pPr>
            <w:r w:rsidRPr="008B4A5F">
              <w:rPr>
                <w:bCs/>
                <w:sz w:val="16"/>
                <w:szCs w:val="16"/>
                <w:lang w:eastAsia="es-ES"/>
              </w:rPr>
              <w:t>Pernos de sujeción</w:t>
            </w:r>
          </w:p>
        </w:tc>
        <w:tc>
          <w:tcPr>
            <w:tcW w:w="0" w:type="auto"/>
          </w:tcPr>
          <w:p w14:paraId="3D222295" w14:textId="77777777" w:rsidR="00AE263F" w:rsidRPr="008B4A5F" w:rsidRDefault="00AE263F" w:rsidP="00AD4A82">
            <w:pPr>
              <w:autoSpaceDE w:val="0"/>
              <w:autoSpaceDN w:val="0"/>
              <w:spacing w:line="252" w:lineRule="auto"/>
              <w:ind w:left="0"/>
              <w:rPr>
                <w:bCs/>
                <w:sz w:val="16"/>
                <w:szCs w:val="16"/>
                <w:lang w:eastAsia="es-ES"/>
              </w:rPr>
            </w:pPr>
            <w:r w:rsidRPr="008B4A5F">
              <w:rPr>
                <w:bCs/>
                <w:sz w:val="16"/>
                <w:szCs w:val="16"/>
                <w:lang w:eastAsia="es-ES"/>
              </w:rPr>
              <w:t>W 3/8 x 5/8</w:t>
            </w:r>
          </w:p>
        </w:tc>
      </w:tr>
    </w:tbl>
    <w:p w14:paraId="3E9CBD24" w14:textId="77777777" w:rsidR="00AE263F" w:rsidRDefault="00AE263F" w:rsidP="00AE263F">
      <w:pPr>
        <w:jc w:val="both"/>
        <w:rPr>
          <w:sz w:val="20"/>
          <w:szCs w:val="20"/>
        </w:rPr>
      </w:pPr>
    </w:p>
    <w:p w14:paraId="1E10D783" w14:textId="77777777" w:rsidR="00AE263F" w:rsidRPr="005C7697" w:rsidRDefault="00AE263F" w:rsidP="005C7697">
      <w:pPr>
        <w:pStyle w:val="Text"/>
        <w:rPr>
          <w:b/>
          <w:lang w:val="es-EC"/>
        </w:rPr>
      </w:pPr>
      <w:r w:rsidRPr="005C7697">
        <w:rPr>
          <w:b/>
          <w:lang w:val="es-EC"/>
        </w:rPr>
        <w:t>Selección de ruedas:</w:t>
      </w:r>
    </w:p>
    <w:p w14:paraId="0728705E" w14:textId="77777777" w:rsidR="00AE263F" w:rsidRPr="005C7697" w:rsidRDefault="00AE263F" w:rsidP="005C7697">
      <w:pPr>
        <w:pStyle w:val="Text"/>
        <w:rPr>
          <w:lang w:val="es-EC"/>
        </w:rPr>
      </w:pPr>
      <w:r w:rsidRPr="005C7697">
        <w:rPr>
          <w:lang w:val="es-EC"/>
        </w:rPr>
        <w:t>Para la selección de los neumáticos, se aceptó los criterios descritos en el catálogo General Tires – Ecuador, seleccionando un neumático 130/55 ZR17 66 P.</w:t>
      </w:r>
    </w:p>
    <w:p w14:paraId="356B8D55" w14:textId="77777777" w:rsidR="00AE263F" w:rsidRPr="004A5D2D" w:rsidRDefault="00AE263F" w:rsidP="00AE263F">
      <w:pPr>
        <w:jc w:val="both"/>
        <w:rPr>
          <w:rFonts w:ascii="Goudy Old Style" w:hAnsi="Goudy Old Style"/>
          <w:sz w:val="22"/>
          <w:szCs w:val="20"/>
        </w:rPr>
      </w:pPr>
    </w:p>
    <w:p w14:paraId="7A19BEC8" w14:textId="77777777" w:rsidR="00AE263F" w:rsidRPr="005C7697" w:rsidRDefault="00AE263F" w:rsidP="005C7697">
      <w:pPr>
        <w:pStyle w:val="Text"/>
        <w:rPr>
          <w:b/>
          <w:lang w:val="es-EC"/>
        </w:rPr>
      </w:pPr>
      <w:r w:rsidRPr="005C7697">
        <w:rPr>
          <w:b/>
          <w:lang w:val="es-EC"/>
        </w:rPr>
        <w:t>Sistema de frenos:</w:t>
      </w:r>
    </w:p>
    <w:p w14:paraId="48B8F4BE" w14:textId="77777777" w:rsidR="003B06FC" w:rsidRDefault="00AE263F" w:rsidP="005C7697">
      <w:pPr>
        <w:pStyle w:val="Text"/>
        <w:rPr>
          <w:lang w:val="es-EC"/>
        </w:rPr>
      </w:pPr>
      <w:r w:rsidRPr="005C7697">
        <w:rPr>
          <w:lang w:val="es-EC"/>
        </w:rPr>
        <w:t>Los frenos de tambor o de pastillas, viene incluida en una rueda posterior completa para un correcto acople en el eje y este sistema consta de zapatas, regulador de freno, elemento de sujeción de cable.</w:t>
      </w:r>
    </w:p>
    <w:p w14:paraId="7A92010D" w14:textId="77777777" w:rsidR="005C7697" w:rsidRPr="005C7697" w:rsidRDefault="005C7697" w:rsidP="005C7697">
      <w:pPr>
        <w:pStyle w:val="Text"/>
        <w:rPr>
          <w:lang w:val="es-EC"/>
        </w:rPr>
      </w:pPr>
    </w:p>
    <w:p w14:paraId="4E3F3C5E" w14:textId="77777777" w:rsidR="00AE263F" w:rsidRPr="005C7697" w:rsidRDefault="00AE263F" w:rsidP="005C7697">
      <w:pPr>
        <w:pStyle w:val="Text"/>
        <w:rPr>
          <w:b/>
          <w:lang w:val="es-EC"/>
        </w:rPr>
      </w:pPr>
      <w:r w:rsidRPr="005C7697">
        <w:rPr>
          <w:b/>
          <w:lang w:val="es-EC"/>
        </w:rPr>
        <w:t>Sistema de rodaje:</w:t>
      </w:r>
    </w:p>
    <w:p w14:paraId="6AFBCAAC" w14:textId="77777777" w:rsidR="00AE263F" w:rsidRPr="005C7697" w:rsidRDefault="00AE263F" w:rsidP="005C7697">
      <w:pPr>
        <w:pStyle w:val="Text"/>
        <w:rPr>
          <w:lang w:val="es-EC"/>
        </w:rPr>
      </w:pPr>
      <w:r w:rsidRPr="005C7697">
        <w:rPr>
          <w:lang w:val="es-EC"/>
        </w:rPr>
        <w:t xml:space="preserve">Tomando en cuenta las cargas de diseño se escogió para la suspensión delantera, la suspensión de un </w:t>
      </w:r>
      <w:proofErr w:type="spellStart"/>
      <w:r w:rsidRPr="005C7697">
        <w:rPr>
          <w:lang w:val="es-EC"/>
        </w:rPr>
        <w:t>cuadrón</w:t>
      </w:r>
      <w:proofErr w:type="spellEnd"/>
      <w:r w:rsidRPr="005C7697">
        <w:rPr>
          <w:lang w:val="es-EC"/>
        </w:rPr>
        <w:t xml:space="preserve"> de 250cc y capacidad de carga de 350 kg.</w:t>
      </w:r>
    </w:p>
    <w:p w14:paraId="589B113C" w14:textId="77777777" w:rsidR="00AE263F" w:rsidRPr="003F3C57" w:rsidRDefault="00AE263F" w:rsidP="008B4A5F">
      <w:pPr>
        <w:autoSpaceDE w:val="0"/>
        <w:autoSpaceDN w:val="0"/>
        <w:adjustRightInd w:val="0"/>
        <w:ind w:left="0"/>
        <w:jc w:val="both"/>
        <w:rPr>
          <w:color w:val="000000"/>
          <w:sz w:val="20"/>
          <w:szCs w:val="20"/>
          <w:lang w:eastAsia="es-EC"/>
        </w:rPr>
      </w:pPr>
    </w:p>
    <w:p w14:paraId="4FF1023D" w14:textId="77777777" w:rsidR="00AE263F" w:rsidRPr="000B3EE0" w:rsidRDefault="00AE263F" w:rsidP="000B3EE0">
      <w:pPr>
        <w:pStyle w:val="Ttulo1"/>
        <w:numPr>
          <w:ilvl w:val="0"/>
          <w:numId w:val="10"/>
        </w:numPr>
        <w:spacing w:before="0"/>
        <w:jc w:val="center"/>
        <w:rPr>
          <w:rFonts w:ascii="Times New Roman" w:hAnsi="Times New Roman"/>
          <w:bCs w:val="0"/>
          <w:smallCaps/>
          <w:color w:val="auto"/>
          <w:kern w:val="28"/>
          <w:sz w:val="20"/>
          <w:szCs w:val="20"/>
          <w:lang w:val="es-ES" w:eastAsia="en-US"/>
        </w:rPr>
      </w:pPr>
      <w:r w:rsidRPr="000B3EE0">
        <w:rPr>
          <w:rFonts w:ascii="Times New Roman" w:hAnsi="Times New Roman"/>
          <w:bCs w:val="0"/>
          <w:smallCaps/>
          <w:color w:val="auto"/>
          <w:kern w:val="28"/>
          <w:sz w:val="20"/>
          <w:szCs w:val="20"/>
          <w:lang w:val="es-ES" w:eastAsia="en-US"/>
        </w:rPr>
        <w:t>Resultados</w:t>
      </w:r>
    </w:p>
    <w:p w14:paraId="6BEFB706" w14:textId="77777777" w:rsidR="00AE263F" w:rsidRPr="00C17E17" w:rsidRDefault="00AE263F" w:rsidP="00C17E17">
      <w:pPr>
        <w:spacing w:line="252" w:lineRule="auto"/>
        <w:ind w:left="0" w:firstLine="426"/>
        <w:jc w:val="both"/>
        <w:rPr>
          <w:sz w:val="20"/>
          <w:szCs w:val="24"/>
          <w:lang w:val="es-ES"/>
        </w:rPr>
      </w:pPr>
    </w:p>
    <w:p w14:paraId="664D4B5A" w14:textId="77777777" w:rsidR="00771A27" w:rsidRPr="003F3C57" w:rsidRDefault="00771A27" w:rsidP="003F3C57">
      <w:pPr>
        <w:pStyle w:val="Text"/>
        <w:rPr>
          <w:lang w:val="es-EC"/>
        </w:rPr>
      </w:pPr>
      <w:r w:rsidRPr="003F3C57">
        <w:rPr>
          <w:lang w:val="es-EC"/>
        </w:rPr>
        <w:t xml:space="preserve">La evaluación del vehículo se realizó mediante una encuesta de satisfacción personal y por escrito a los 10 potenciales usuarios, con un criterio de evaluación de 1 a 10 y también se solicitó que expresen sugerencias de cambios, además se contó con la presencia de un representante de Consejo Nacional para la Igualdad de Discapacidades CONADIS, quien avaló la encuesta y pruebas. </w:t>
      </w:r>
    </w:p>
    <w:p w14:paraId="3E50A45F" w14:textId="77777777" w:rsidR="00743B0A" w:rsidRDefault="00771A27" w:rsidP="00A3571C">
      <w:pPr>
        <w:pStyle w:val="Text"/>
        <w:rPr>
          <w:lang w:val="es-EC"/>
        </w:rPr>
      </w:pPr>
      <w:r w:rsidRPr="003F3C57">
        <w:rPr>
          <w:lang w:val="es-EC"/>
        </w:rPr>
        <w:t>En la encuesta se evaluó los siguientes parámetros: facilidad de ingreso al vehículo, facilidad de operación, estética, comodidad, seguridad en la vía, obteniendo los siguientes resultados:</w:t>
      </w:r>
    </w:p>
    <w:p w14:paraId="36BEA0D6" w14:textId="77777777" w:rsidR="00A3571C" w:rsidRPr="00A3571C" w:rsidRDefault="00A3571C" w:rsidP="00A3571C">
      <w:pPr>
        <w:pStyle w:val="Text"/>
        <w:rPr>
          <w:lang w:val="es-EC"/>
        </w:rPr>
      </w:pPr>
    </w:p>
    <w:p w14:paraId="4A2D00CB" w14:textId="77777777" w:rsidR="008B4A5F" w:rsidRDefault="007057FD" w:rsidP="008B4A5F">
      <w:pPr>
        <w:autoSpaceDE w:val="0"/>
        <w:autoSpaceDN w:val="0"/>
        <w:adjustRightInd w:val="0"/>
        <w:ind w:left="-142"/>
        <w:jc w:val="center"/>
        <w:rPr>
          <w:sz w:val="16"/>
        </w:rPr>
      </w:pPr>
      <w:r w:rsidRPr="008B4A5F">
        <w:rPr>
          <w:sz w:val="16"/>
        </w:rPr>
        <w:t>T</w:t>
      </w:r>
      <w:r w:rsidR="008B4A5F">
        <w:rPr>
          <w:sz w:val="16"/>
        </w:rPr>
        <w:t>ABLA</w:t>
      </w:r>
      <w:r w:rsidRPr="008B4A5F">
        <w:rPr>
          <w:sz w:val="16"/>
        </w:rPr>
        <w:t xml:space="preserve"> </w:t>
      </w:r>
      <w:r w:rsidR="00A3571C">
        <w:rPr>
          <w:sz w:val="16"/>
        </w:rPr>
        <w:t>VI</w:t>
      </w:r>
      <w:r w:rsidR="008B4A5F">
        <w:rPr>
          <w:sz w:val="16"/>
        </w:rPr>
        <w:t>.</w:t>
      </w:r>
    </w:p>
    <w:p w14:paraId="3B84376D" w14:textId="77777777" w:rsidR="007057FD" w:rsidRPr="008B4A5F" w:rsidRDefault="007057FD" w:rsidP="008B4A5F">
      <w:pPr>
        <w:autoSpaceDE w:val="0"/>
        <w:autoSpaceDN w:val="0"/>
        <w:adjustRightInd w:val="0"/>
        <w:ind w:left="-142"/>
        <w:jc w:val="center"/>
        <w:rPr>
          <w:sz w:val="16"/>
        </w:rPr>
      </w:pPr>
      <w:r w:rsidRPr="008B4A5F">
        <w:rPr>
          <w:sz w:val="16"/>
        </w:rPr>
        <w:t xml:space="preserve"> Resultado de la encuesta de evaluación</w:t>
      </w:r>
    </w:p>
    <w:tbl>
      <w:tblPr>
        <w:tblStyle w:val="Tablaconcuadrcula"/>
        <w:tblW w:w="4663" w:type="dxa"/>
        <w:tblLook w:val="0440" w:firstRow="0" w:lastRow="1" w:firstColumn="0" w:lastColumn="0" w:noHBand="0" w:noVBand="1"/>
      </w:tblPr>
      <w:tblGrid>
        <w:gridCol w:w="611"/>
        <w:gridCol w:w="1077"/>
        <w:gridCol w:w="769"/>
        <w:gridCol w:w="468"/>
        <w:gridCol w:w="468"/>
        <w:gridCol w:w="468"/>
        <w:gridCol w:w="802"/>
      </w:tblGrid>
      <w:tr w:rsidR="00743B0A" w:rsidRPr="004A5D2D" w14:paraId="4A4817D1" w14:textId="77777777" w:rsidTr="008B4A5F">
        <w:trPr>
          <w:trHeight w:val="1125"/>
        </w:trPr>
        <w:tc>
          <w:tcPr>
            <w:tcW w:w="0" w:type="auto"/>
            <w:noWrap/>
            <w:textDirection w:val="btLr"/>
            <w:hideMark/>
          </w:tcPr>
          <w:p w14:paraId="5A4F159B" w14:textId="77777777" w:rsidR="00743B0A" w:rsidRPr="008B4A5F" w:rsidRDefault="00743B0A" w:rsidP="008B4A5F">
            <w:pPr>
              <w:autoSpaceDE w:val="0"/>
              <w:autoSpaceDN w:val="0"/>
              <w:ind w:left="0"/>
              <w:rPr>
                <w:b/>
                <w:bCs/>
                <w:sz w:val="16"/>
                <w:szCs w:val="16"/>
                <w:lang w:eastAsia="es-ES"/>
              </w:rPr>
            </w:pPr>
            <w:r w:rsidRPr="008B4A5F">
              <w:rPr>
                <w:b/>
                <w:bCs/>
                <w:sz w:val="16"/>
                <w:szCs w:val="16"/>
                <w:lang w:eastAsia="es-ES"/>
              </w:rPr>
              <w:t>Ítem</w:t>
            </w:r>
          </w:p>
        </w:tc>
        <w:tc>
          <w:tcPr>
            <w:tcW w:w="1077" w:type="dxa"/>
            <w:noWrap/>
            <w:textDirection w:val="btLr"/>
            <w:hideMark/>
          </w:tcPr>
          <w:p w14:paraId="26FCC050" w14:textId="77777777" w:rsidR="00743B0A" w:rsidRPr="008B4A5F" w:rsidRDefault="00743B0A" w:rsidP="008B4A5F">
            <w:pPr>
              <w:autoSpaceDE w:val="0"/>
              <w:autoSpaceDN w:val="0"/>
              <w:ind w:right="113"/>
              <w:rPr>
                <w:b/>
                <w:bCs/>
                <w:sz w:val="16"/>
                <w:szCs w:val="16"/>
                <w:lang w:eastAsia="es-ES"/>
              </w:rPr>
            </w:pPr>
            <w:r w:rsidRPr="008B4A5F">
              <w:rPr>
                <w:b/>
                <w:bCs/>
                <w:sz w:val="16"/>
                <w:szCs w:val="16"/>
                <w:lang w:eastAsia="es-ES"/>
              </w:rPr>
              <w:t>facilidad</w:t>
            </w:r>
          </w:p>
          <w:p w14:paraId="496A9135" w14:textId="77777777" w:rsidR="00743B0A" w:rsidRPr="008B4A5F" w:rsidRDefault="00743B0A" w:rsidP="008B4A5F">
            <w:pPr>
              <w:autoSpaceDE w:val="0"/>
              <w:autoSpaceDN w:val="0"/>
              <w:ind w:right="113"/>
              <w:rPr>
                <w:b/>
                <w:bCs/>
                <w:sz w:val="16"/>
                <w:szCs w:val="16"/>
                <w:lang w:eastAsia="es-ES"/>
              </w:rPr>
            </w:pPr>
            <w:r w:rsidRPr="008B4A5F">
              <w:rPr>
                <w:b/>
                <w:bCs/>
                <w:sz w:val="16"/>
                <w:szCs w:val="16"/>
                <w:lang w:eastAsia="es-ES"/>
              </w:rPr>
              <w:t>de ingreso</w:t>
            </w:r>
          </w:p>
          <w:p w14:paraId="1851776C" w14:textId="77777777" w:rsidR="00743B0A" w:rsidRPr="008B4A5F" w:rsidRDefault="00743B0A" w:rsidP="008B4A5F">
            <w:pPr>
              <w:autoSpaceDE w:val="0"/>
              <w:autoSpaceDN w:val="0"/>
              <w:ind w:right="113"/>
              <w:rPr>
                <w:b/>
                <w:bCs/>
                <w:sz w:val="16"/>
                <w:szCs w:val="16"/>
                <w:lang w:eastAsia="es-ES"/>
              </w:rPr>
            </w:pPr>
            <w:r w:rsidRPr="008B4A5F">
              <w:rPr>
                <w:b/>
                <w:bCs/>
                <w:sz w:val="16"/>
                <w:szCs w:val="16"/>
                <w:lang w:eastAsia="es-ES"/>
              </w:rPr>
              <w:t>al vehículo</w:t>
            </w:r>
          </w:p>
        </w:tc>
        <w:tc>
          <w:tcPr>
            <w:tcW w:w="769" w:type="dxa"/>
            <w:noWrap/>
            <w:textDirection w:val="btLr"/>
            <w:hideMark/>
          </w:tcPr>
          <w:p w14:paraId="085F238F" w14:textId="77777777" w:rsidR="00743B0A" w:rsidRPr="008B4A5F" w:rsidRDefault="00743B0A" w:rsidP="008B4A5F">
            <w:pPr>
              <w:autoSpaceDE w:val="0"/>
              <w:autoSpaceDN w:val="0"/>
              <w:ind w:right="113"/>
              <w:rPr>
                <w:b/>
                <w:bCs/>
                <w:sz w:val="16"/>
                <w:szCs w:val="16"/>
                <w:lang w:eastAsia="es-ES"/>
              </w:rPr>
            </w:pPr>
            <w:r w:rsidRPr="008B4A5F">
              <w:rPr>
                <w:b/>
                <w:bCs/>
                <w:sz w:val="16"/>
                <w:szCs w:val="16"/>
                <w:lang w:eastAsia="es-ES"/>
              </w:rPr>
              <w:t>facilidad de</w:t>
            </w:r>
          </w:p>
          <w:p w14:paraId="44E3D6B4" w14:textId="77777777" w:rsidR="00743B0A" w:rsidRPr="008B4A5F" w:rsidRDefault="00743B0A" w:rsidP="008B4A5F">
            <w:pPr>
              <w:autoSpaceDE w:val="0"/>
              <w:autoSpaceDN w:val="0"/>
              <w:ind w:right="113"/>
              <w:rPr>
                <w:b/>
                <w:bCs/>
                <w:sz w:val="16"/>
                <w:szCs w:val="16"/>
                <w:lang w:eastAsia="es-ES"/>
              </w:rPr>
            </w:pPr>
            <w:r w:rsidRPr="008B4A5F">
              <w:rPr>
                <w:b/>
                <w:bCs/>
                <w:sz w:val="16"/>
                <w:szCs w:val="16"/>
                <w:lang w:eastAsia="es-ES"/>
              </w:rPr>
              <w:t>operación</w:t>
            </w:r>
          </w:p>
        </w:tc>
        <w:tc>
          <w:tcPr>
            <w:tcW w:w="468" w:type="dxa"/>
            <w:noWrap/>
            <w:textDirection w:val="btLr"/>
            <w:hideMark/>
          </w:tcPr>
          <w:p w14:paraId="73B0823E" w14:textId="77777777" w:rsidR="00743B0A" w:rsidRPr="008B4A5F" w:rsidRDefault="00743B0A" w:rsidP="008B4A5F">
            <w:pPr>
              <w:autoSpaceDE w:val="0"/>
              <w:autoSpaceDN w:val="0"/>
              <w:ind w:right="113"/>
              <w:rPr>
                <w:b/>
                <w:bCs/>
                <w:sz w:val="16"/>
                <w:szCs w:val="16"/>
                <w:lang w:eastAsia="es-ES"/>
              </w:rPr>
            </w:pPr>
            <w:r w:rsidRPr="008B4A5F">
              <w:rPr>
                <w:b/>
                <w:bCs/>
                <w:sz w:val="16"/>
                <w:szCs w:val="16"/>
                <w:lang w:eastAsia="es-ES"/>
              </w:rPr>
              <w:t>estética</w:t>
            </w:r>
          </w:p>
        </w:tc>
        <w:tc>
          <w:tcPr>
            <w:tcW w:w="0" w:type="auto"/>
            <w:noWrap/>
            <w:textDirection w:val="btLr"/>
            <w:hideMark/>
          </w:tcPr>
          <w:p w14:paraId="55816FF8" w14:textId="77777777" w:rsidR="00743B0A" w:rsidRPr="008B4A5F" w:rsidRDefault="00743B0A" w:rsidP="008B4A5F">
            <w:pPr>
              <w:autoSpaceDE w:val="0"/>
              <w:autoSpaceDN w:val="0"/>
              <w:ind w:right="113"/>
              <w:rPr>
                <w:b/>
                <w:bCs/>
                <w:sz w:val="16"/>
                <w:szCs w:val="16"/>
                <w:lang w:eastAsia="es-ES"/>
              </w:rPr>
            </w:pPr>
            <w:r w:rsidRPr="008B4A5F">
              <w:rPr>
                <w:b/>
                <w:bCs/>
                <w:sz w:val="16"/>
                <w:szCs w:val="16"/>
                <w:lang w:eastAsia="es-ES"/>
              </w:rPr>
              <w:t>comodidad</w:t>
            </w:r>
          </w:p>
        </w:tc>
        <w:tc>
          <w:tcPr>
            <w:tcW w:w="0" w:type="auto"/>
            <w:noWrap/>
            <w:textDirection w:val="btLr"/>
            <w:hideMark/>
          </w:tcPr>
          <w:p w14:paraId="61B16937" w14:textId="77777777" w:rsidR="00743B0A" w:rsidRPr="008B4A5F" w:rsidRDefault="00DE6318" w:rsidP="008B4A5F">
            <w:pPr>
              <w:autoSpaceDE w:val="0"/>
              <w:autoSpaceDN w:val="0"/>
              <w:ind w:right="113"/>
              <w:rPr>
                <w:b/>
                <w:bCs/>
                <w:sz w:val="16"/>
                <w:szCs w:val="16"/>
                <w:lang w:eastAsia="es-ES"/>
              </w:rPr>
            </w:pPr>
            <w:r w:rsidRPr="008B4A5F">
              <w:rPr>
                <w:b/>
                <w:bCs/>
                <w:sz w:val="16"/>
                <w:szCs w:val="16"/>
                <w:lang w:eastAsia="es-ES"/>
              </w:rPr>
              <w:t xml:space="preserve">seguridad </w:t>
            </w:r>
            <w:r w:rsidR="00743B0A" w:rsidRPr="008B4A5F">
              <w:rPr>
                <w:b/>
                <w:bCs/>
                <w:sz w:val="16"/>
                <w:szCs w:val="16"/>
                <w:lang w:eastAsia="es-ES"/>
              </w:rPr>
              <w:t>vía</w:t>
            </w:r>
          </w:p>
        </w:tc>
        <w:tc>
          <w:tcPr>
            <w:tcW w:w="802" w:type="dxa"/>
            <w:noWrap/>
            <w:textDirection w:val="btLr"/>
            <w:hideMark/>
          </w:tcPr>
          <w:p w14:paraId="6E1E40F0" w14:textId="77777777" w:rsidR="00743B0A" w:rsidRPr="008B4A5F" w:rsidRDefault="00743B0A" w:rsidP="008B4A5F">
            <w:pPr>
              <w:autoSpaceDE w:val="0"/>
              <w:autoSpaceDN w:val="0"/>
              <w:ind w:right="113"/>
              <w:rPr>
                <w:b/>
                <w:bCs/>
                <w:sz w:val="16"/>
                <w:szCs w:val="16"/>
                <w:lang w:eastAsia="es-ES"/>
              </w:rPr>
            </w:pPr>
            <w:r w:rsidRPr="008B4A5F">
              <w:rPr>
                <w:b/>
                <w:bCs/>
                <w:sz w:val="16"/>
                <w:szCs w:val="16"/>
                <w:lang w:eastAsia="es-ES"/>
              </w:rPr>
              <w:t>gente ve</w:t>
            </w:r>
          </w:p>
          <w:p w14:paraId="19AE2EDA" w14:textId="77777777" w:rsidR="00743B0A" w:rsidRPr="008B4A5F" w:rsidRDefault="00743B0A" w:rsidP="008B4A5F">
            <w:pPr>
              <w:autoSpaceDE w:val="0"/>
              <w:autoSpaceDN w:val="0"/>
              <w:ind w:right="113"/>
              <w:rPr>
                <w:b/>
                <w:bCs/>
                <w:sz w:val="16"/>
                <w:szCs w:val="16"/>
                <w:lang w:eastAsia="es-ES"/>
              </w:rPr>
            </w:pPr>
            <w:r w:rsidRPr="008B4A5F">
              <w:rPr>
                <w:b/>
                <w:bCs/>
                <w:sz w:val="16"/>
                <w:szCs w:val="16"/>
                <w:lang w:eastAsia="es-ES"/>
              </w:rPr>
              <w:t>la publicidad</w:t>
            </w:r>
          </w:p>
        </w:tc>
      </w:tr>
      <w:tr w:rsidR="00743B0A" w:rsidRPr="004A5D2D" w14:paraId="79DA9840" w14:textId="77777777" w:rsidTr="008B4A5F">
        <w:trPr>
          <w:trHeight w:val="237"/>
        </w:trPr>
        <w:tc>
          <w:tcPr>
            <w:tcW w:w="0" w:type="auto"/>
            <w:noWrap/>
            <w:hideMark/>
          </w:tcPr>
          <w:p w14:paraId="4AC696B9" w14:textId="77777777" w:rsidR="00743B0A" w:rsidRPr="008B4A5F" w:rsidRDefault="00743B0A" w:rsidP="00AD4A82">
            <w:pPr>
              <w:autoSpaceDE w:val="0"/>
              <w:autoSpaceDN w:val="0"/>
              <w:spacing w:line="252" w:lineRule="auto"/>
              <w:ind w:left="0"/>
              <w:contextualSpacing/>
              <w:rPr>
                <w:bCs/>
                <w:sz w:val="16"/>
                <w:szCs w:val="16"/>
                <w:lang w:eastAsia="es-ES"/>
              </w:rPr>
            </w:pPr>
            <w:r w:rsidRPr="008B4A5F">
              <w:rPr>
                <w:bCs/>
                <w:sz w:val="16"/>
                <w:szCs w:val="16"/>
                <w:lang w:eastAsia="es-ES"/>
              </w:rPr>
              <w:t>U1</w:t>
            </w:r>
          </w:p>
        </w:tc>
        <w:tc>
          <w:tcPr>
            <w:tcW w:w="0" w:type="auto"/>
            <w:noWrap/>
            <w:hideMark/>
          </w:tcPr>
          <w:p w14:paraId="3F912354"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7</w:t>
            </w:r>
          </w:p>
        </w:tc>
        <w:tc>
          <w:tcPr>
            <w:tcW w:w="0" w:type="auto"/>
            <w:noWrap/>
            <w:hideMark/>
          </w:tcPr>
          <w:p w14:paraId="3E052B7A"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0" w:type="auto"/>
            <w:noWrap/>
            <w:hideMark/>
          </w:tcPr>
          <w:p w14:paraId="6761B89E"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0" w:type="auto"/>
            <w:noWrap/>
            <w:hideMark/>
          </w:tcPr>
          <w:p w14:paraId="2AF46250"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8</w:t>
            </w:r>
          </w:p>
        </w:tc>
        <w:tc>
          <w:tcPr>
            <w:tcW w:w="0" w:type="auto"/>
            <w:noWrap/>
            <w:hideMark/>
          </w:tcPr>
          <w:p w14:paraId="7C6C5387"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802" w:type="dxa"/>
            <w:noWrap/>
            <w:hideMark/>
          </w:tcPr>
          <w:p w14:paraId="62CD5249"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r>
      <w:tr w:rsidR="00743B0A" w:rsidRPr="004A5D2D" w14:paraId="1EB3E015" w14:textId="77777777" w:rsidTr="008B4A5F">
        <w:trPr>
          <w:trHeight w:val="237"/>
        </w:trPr>
        <w:tc>
          <w:tcPr>
            <w:tcW w:w="0" w:type="auto"/>
            <w:noWrap/>
            <w:hideMark/>
          </w:tcPr>
          <w:p w14:paraId="520FD85E" w14:textId="77777777" w:rsidR="00743B0A" w:rsidRPr="008B4A5F" w:rsidRDefault="00743B0A" w:rsidP="00AD4A82">
            <w:pPr>
              <w:autoSpaceDE w:val="0"/>
              <w:autoSpaceDN w:val="0"/>
              <w:spacing w:line="252" w:lineRule="auto"/>
              <w:ind w:left="0"/>
              <w:contextualSpacing/>
              <w:rPr>
                <w:bCs/>
                <w:sz w:val="16"/>
                <w:szCs w:val="16"/>
                <w:lang w:eastAsia="es-ES"/>
              </w:rPr>
            </w:pPr>
            <w:r w:rsidRPr="008B4A5F">
              <w:rPr>
                <w:bCs/>
                <w:sz w:val="16"/>
                <w:szCs w:val="16"/>
                <w:lang w:eastAsia="es-ES"/>
              </w:rPr>
              <w:t>U2</w:t>
            </w:r>
          </w:p>
        </w:tc>
        <w:tc>
          <w:tcPr>
            <w:tcW w:w="0" w:type="auto"/>
            <w:noWrap/>
            <w:hideMark/>
          </w:tcPr>
          <w:p w14:paraId="44EC7793"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7</w:t>
            </w:r>
          </w:p>
        </w:tc>
        <w:tc>
          <w:tcPr>
            <w:tcW w:w="0" w:type="auto"/>
            <w:noWrap/>
            <w:hideMark/>
          </w:tcPr>
          <w:p w14:paraId="3EB40BAF"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0" w:type="auto"/>
            <w:noWrap/>
            <w:hideMark/>
          </w:tcPr>
          <w:p w14:paraId="1C3104C7"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0" w:type="auto"/>
            <w:noWrap/>
            <w:hideMark/>
          </w:tcPr>
          <w:p w14:paraId="1F9115B8"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0" w:type="auto"/>
            <w:noWrap/>
            <w:hideMark/>
          </w:tcPr>
          <w:p w14:paraId="1BFAFC01"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802" w:type="dxa"/>
            <w:noWrap/>
            <w:hideMark/>
          </w:tcPr>
          <w:p w14:paraId="06A262C5"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r>
      <w:tr w:rsidR="00743B0A" w:rsidRPr="004A5D2D" w14:paraId="70D7A3F5" w14:textId="77777777" w:rsidTr="008B4A5F">
        <w:trPr>
          <w:trHeight w:val="237"/>
        </w:trPr>
        <w:tc>
          <w:tcPr>
            <w:tcW w:w="0" w:type="auto"/>
            <w:noWrap/>
            <w:hideMark/>
          </w:tcPr>
          <w:p w14:paraId="75A8482A" w14:textId="77777777" w:rsidR="00743B0A" w:rsidRPr="008B4A5F" w:rsidRDefault="00743B0A" w:rsidP="00AD4A82">
            <w:pPr>
              <w:autoSpaceDE w:val="0"/>
              <w:autoSpaceDN w:val="0"/>
              <w:spacing w:line="252" w:lineRule="auto"/>
              <w:ind w:left="0"/>
              <w:contextualSpacing/>
              <w:rPr>
                <w:bCs/>
                <w:sz w:val="16"/>
                <w:szCs w:val="16"/>
                <w:lang w:eastAsia="es-ES"/>
              </w:rPr>
            </w:pPr>
            <w:r w:rsidRPr="008B4A5F">
              <w:rPr>
                <w:bCs/>
                <w:sz w:val="16"/>
                <w:szCs w:val="16"/>
                <w:lang w:eastAsia="es-ES"/>
              </w:rPr>
              <w:t>U3</w:t>
            </w:r>
          </w:p>
        </w:tc>
        <w:tc>
          <w:tcPr>
            <w:tcW w:w="0" w:type="auto"/>
            <w:noWrap/>
            <w:hideMark/>
          </w:tcPr>
          <w:p w14:paraId="53E5587C"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6</w:t>
            </w:r>
          </w:p>
        </w:tc>
        <w:tc>
          <w:tcPr>
            <w:tcW w:w="0" w:type="auto"/>
            <w:noWrap/>
            <w:hideMark/>
          </w:tcPr>
          <w:p w14:paraId="2080762C"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0" w:type="auto"/>
            <w:noWrap/>
            <w:hideMark/>
          </w:tcPr>
          <w:p w14:paraId="7B4249C0"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0" w:type="auto"/>
            <w:noWrap/>
            <w:hideMark/>
          </w:tcPr>
          <w:p w14:paraId="39144DCD"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0" w:type="auto"/>
            <w:noWrap/>
            <w:hideMark/>
          </w:tcPr>
          <w:p w14:paraId="5AF97F79"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802" w:type="dxa"/>
            <w:noWrap/>
            <w:hideMark/>
          </w:tcPr>
          <w:p w14:paraId="309C222B"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r>
      <w:tr w:rsidR="00743B0A" w:rsidRPr="004A5D2D" w14:paraId="3835CFDC" w14:textId="77777777" w:rsidTr="008B4A5F">
        <w:trPr>
          <w:trHeight w:val="237"/>
        </w:trPr>
        <w:tc>
          <w:tcPr>
            <w:tcW w:w="0" w:type="auto"/>
            <w:noWrap/>
            <w:hideMark/>
          </w:tcPr>
          <w:p w14:paraId="1BB9F421" w14:textId="77777777" w:rsidR="00743B0A" w:rsidRPr="008B4A5F" w:rsidRDefault="00743B0A" w:rsidP="00AD4A82">
            <w:pPr>
              <w:autoSpaceDE w:val="0"/>
              <w:autoSpaceDN w:val="0"/>
              <w:spacing w:line="252" w:lineRule="auto"/>
              <w:ind w:left="0"/>
              <w:contextualSpacing/>
              <w:rPr>
                <w:bCs/>
                <w:sz w:val="16"/>
                <w:szCs w:val="16"/>
                <w:lang w:eastAsia="es-ES"/>
              </w:rPr>
            </w:pPr>
            <w:r w:rsidRPr="008B4A5F">
              <w:rPr>
                <w:bCs/>
                <w:sz w:val="16"/>
                <w:szCs w:val="16"/>
                <w:lang w:eastAsia="es-ES"/>
              </w:rPr>
              <w:t>U4</w:t>
            </w:r>
          </w:p>
        </w:tc>
        <w:tc>
          <w:tcPr>
            <w:tcW w:w="0" w:type="auto"/>
            <w:noWrap/>
            <w:hideMark/>
          </w:tcPr>
          <w:p w14:paraId="47D74EDC"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8</w:t>
            </w:r>
          </w:p>
        </w:tc>
        <w:tc>
          <w:tcPr>
            <w:tcW w:w="0" w:type="auto"/>
            <w:noWrap/>
            <w:hideMark/>
          </w:tcPr>
          <w:p w14:paraId="29F92298"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0" w:type="auto"/>
            <w:noWrap/>
            <w:hideMark/>
          </w:tcPr>
          <w:p w14:paraId="55B0DE6F"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0" w:type="auto"/>
            <w:noWrap/>
            <w:hideMark/>
          </w:tcPr>
          <w:p w14:paraId="7D523185"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0" w:type="auto"/>
            <w:noWrap/>
            <w:hideMark/>
          </w:tcPr>
          <w:p w14:paraId="5542BC6B"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802" w:type="dxa"/>
            <w:noWrap/>
            <w:hideMark/>
          </w:tcPr>
          <w:p w14:paraId="7C432D82"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r>
      <w:tr w:rsidR="00743B0A" w:rsidRPr="004A5D2D" w14:paraId="275CC5C9" w14:textId="77777777" w:rsidTr="008B4A5F">
        <w:trPr>
          <w:trHeight w:val="237"/>
        </w:trPr>
        <w:tc>
          <w:tcPr>
            <w:tcW w:w="0" w:type="auto"/>
            <w:noWrap/>
            <w:hideMark/>
          </w:tcPr>
          <w:p w14:paraId="0373F9AD" w14:textId="77777777" w:rsidR="00743B0A" w:rsidRPr="008B4A5F" w:rsidRDefault="00743B0A" w:rsidP="00AD4A82">
            <w:pPr>
              <w:autoSpaceDE w:val="0"/>
              <w:autoSpaceDN w:val="0"/>
              <w:spacing w:line="252" w:lineRule="auto"/>
              <w:ind w:left="0"/>
              <w:contextualSpacing/>
              <w:rPr>
                <w:bCs/>
                <w:sz w:val="16"/>
                <w:szCs w:val="16"/>
                <w:lang w:eastAsia="es-ES"/>
              </w:rPr>
            </w:pPr>
            <w:r w:rsidRPr="008B4A5F">
              <w:rPr>
                <w:bCs/>
                <w:sz w:val="16"/>
                <w:szCs w:val="16"/>
                <w:lang w:eastAsia="es-ES"/>
              </w:rPr>
              <w:t>U5</w:t>
            </w:r>
          </w:p>
        </w:tc>
        <w:tc>
          <w:tcPr>
            <w:tcW w:w="0" w:type="auto"/>
            <w:noWrap/>
            <w:hideMark/>
          </w:tcPr>
          <w:p w14:paraId="133E11A8"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8</w:t>
            </w:r>
          </w:p>
        </w:tc>
        <w:tc>
          <w:tcPr>
            <w:tcW w:w="0" w:type="auto"/>
            <w:noWrap/>
            <w:hideMark/>
          </w:tcPr>
          <w:p w14:paraId="4F380929"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0" w:type="auto"/>
            <w:noWrap/>
            <w:hideMark/>
          </w:tcPr>
          <w:p w14:paraId="33C44D66"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0" w:type="auto"/>
            <w:noWrap/>
            <w:hideMark/>
          </w:tcPr>
          <w:p w14:paraId="0CDA244A"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0" w:type="auto"/>
            <w:noWrap/>
            <w:hideMark/>
          </w:tcPr>
          <w:p w14:paraId="27AEE361"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802" w:type="dxa"/>
            <w:noWrap/>
            <w:hideMark/>
          </w:tcPr>
          <w:p w14:paraId="7B55D86D"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r>
      <w:tr w:rsidR="00743B0A" w:rsidRPr="004A5D2D" w14:paraId="2D7E1DFC" w14:textId="77777777" w:rsidTr="008B4A5F">
        <w:trPr>
          <w:trHeight w:val="237"/>
        </w:trPr>
        <w:tc>
          <w:tcPr>
            <w:tcW w:w="0" w:type="auto"/>
            <w:noWrap/>
            <w:hideMark/>
          </w:tcPr>
          <w:p w14:paraId="2D1C70FC" w14:textId="77777777" w:rsidR="00743B0A" w:rsidRPr="008B4A5F" w:rsidRDefault="00743B0A" w:rsidP="00AD4A82">
            <w:pPr>
              <w:autoSpaceDE w:val="0"/>
              <w:autoSpaceDN w:val="0"/>
              <w:spacing w:line="252" w:lineRule="auto"/>
              <w:ind w:left="0"/>
              <w:contextualSpacing/>
              <w:rPr>
                <w:bCs/>
                <w:sz w:val="16"/>
                <w:szCs w:val="16"/>
                <w:lang w:eastAsia="es-ES"/>
              </w:rPr>
            </w:pPr>
            <w:r w:rsidRPr="008B4A5F">
              <w:rPr>
                <w:bCs/>
                <w:sz w:val="16"/>
                <w:szCs w:val="16"/>
                <w:lang w:eastAsia="es-ES"/>
              </w:rPr>
              <w:t>U6</w:t>
            </w:r>
          </w:p>
        </w:tc>
        <w:tc>
          <w:tcPr>
            <w:tcW w:w="0" w:type="auto"/>
            <w:noWrap/>
            <w:hideMark/>
          </w:tcPr>
          <w:p w14:paraId="37273988"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7</w:t>
            </w:r>
          </w:p>
        </w:tc>
        <w:tc>
          <w:tcPr>
            <w:tcW w:w="0" w:type="auto"/>
            <w:noWrap/>
            <w:hideMark/>
          </w:tcPr>
          <w:p w14:paraId="76D6E2E8"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0" w:type="auto"/>
            <w:noWrap/>
            <w:hideMark/>
          </w:tcPr>
          <w:p w14:paraId="2CCBC994"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0" w:type="auto"/>
            <w:noWrap/>
            <w:hideMark/>
          </w:tcPr>
          <w:p w14:paraId="210110CE"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0" w:type="auto"/>
            <w:noWrap/>
            <w:hideMark/>
          </w:tcPr>
          <w:p w14:paraId="40EE60BD"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802" w:type="dxa"/>
            <w:noWrap/>
            <w:hideMark/>
          </w:tcPr>
          <w:p w14:paraId="14020B74"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r>
      <w:tr w:rsidR="00743B0A" w:rsidRPr="004A5D2D" w14:paraId="24A617E4" w14:textId="77777777" w:rsidTr="008B4A5F">
        <w:trPr>
          <w:trHeight w:val="237"/>
        </w:trPr>
        <w:tc>
          <w:tcPr>
            <w:tcW w:w="0" w:type="auto"/>
            <w:noWrap/>
            <w:hideMark/>
          </w:tcPr>
          <w:p w14:paraId="5A5112E7" w14:textId="77777777" w:rsidR="00743B0A" w:rsidRPr="008B4A5F" w:rsidRDefault="00743B0A" w:rsidP="00AD4A82">
            <w:pPr>
              <w:autoSpaceDE w:val="0"/>
              <w:autoSpaceDN w:val="0"/>
              <w:spacing w:line="252" w:lineRule="auto"/>
              <w:ind w:left="0"/>
              <w:contextualSpacing/>
              <w:rPr>
                <w:bCs/>
                <w:sz w:val="16"/>
                <w:szCs w:val="16"/>
                <w:lang w:eastAsia="es-ES"/>
              </w:rPr>
            </w:pPr>
            <w:r w:rsidRPr="008B4A5F">
              <w:rPr>
                <w:bCs/>
                <w:sz w:val="16"/>
                <w:szCs w:val="16"/>
                <w:lang w:eastAsia="es-ES"/>
              </w:rPr>
              <w:t>U7</w:t>
            </w:r>
          </w:p>
        </w:tc>
        <w:tc>
          <w:tcPr>
            <w:tcW w:w="0" w:type="auto"/>
            <w:noWrap/>
            <w:hideMark/>
          </w:tcPr>
          <w:p w14:paraId="734F1742"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8</w:t>
            </w:r>
          </w:p>
        </w:tc>
        <w:tc>
          <w:tcPr>
            <w:tcW w:w="0" w:type="auto"/>
            <w:noWrap/>
            <w:hideMark/>
          </w:tcPr>
          <w:p w14:paraId="3C3C3C08"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7</w:t>
            </w:r>
          </w:p>
        </w:tc>
        <w:tc>
          <w:tcPr>
            <w:tcW w:w="0" w:type="auto"/>
            <w:noWrap/>
            <w:hideMark/>
          </w:tcPr>
          <w:p w14:paraId="6DD7DEE3"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8</w:t>
            </w:r>
          </w:p>
        </w:tc>
        <w:tc>
          <w:tcPr>
            <w:tcW w:w="0" w:type="auto"/>
            <w:noWrap/>
            <w:hideMark/>
          </w:tcPr>
          <w:p w14:paraId="0D8E9E75"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8</w:t>
            </w:r>
          </w:p>
        </w:tc>
        <w:tc>
          <w:tcPr>
            <w:tcW w:w="0" w:type="auto"/>
            <w:noWrap/>
            <w:hideMark/>
          </w:tcPr>
          <w:p w14:paraId="3361A8E0"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8</w:t>
            </w:r>
          </w:p>
        </w:tc>
        <w:tc>
          <w:tcPr>
            <w:tcW w:w="802" w:type="dxa"/>
            <w:noWrap/>
            <w:hideMark/>
          </w:tcPr>
          <w:p w14:paraId="44985FF5"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r>
      <w:tr w:rsidR="00743B0A" w:rsidRPr="004A5D2D" w14:paraId="2FB6907E" w14:textId="77777777" w:rsidTr="008B4A5F">
        <w:trPr>
          <w:trHeight w:val="237"/>
        </w:trPr>
        <w:tc>
          <w:tcPr>
            <w:tcW w:w="0" w:type="auto"/>
            <w:noWrap/>
            <w:hideMark/>
          </w:tcPr>
          <w:p w14:paraId="12EF5029" w14:textId="77777777" w:rsidR="00743B0A" w:rsidRPr="008B4A5F" w:rsidRDefault="00743B0A" w:rsidP="00AD4A82">
            <w:pPr>
              <w:autoSpaceDE w:val="0"/>
              <w:autoSpaceDN w:val="0"/>
              <w:spacing w:line="252" w:lineRule="auto"/>
              <w:ind w:left="0"/>
              <w:contextualSpacing/>
              <w:rPr>
                <w:bCs/>
                <w:sz w:val="16"/>
                <w:szCs w:val="16"/>
                <w:lang w:eastAsia="es-ES"/>
              </w:rPr>
            </w:pPr>
            <w:r w:rsidRPr="008B4A5F">
              <w:rPr>
                <w:bCs/>
                <w:sz w:val="16"/>
                <w:szCs w:val="16"/>
                <w:lang w:eastAsia="es-ES"/>
              </w:rPr>
              <w:t>U8</w:t>
            </w:r>
          </w:p>
        </w:tc>
        <w:tc>
          <w:tcPr>
            <w:tcW w:w="0" w:type="auto"/>
            <w:noWrap/>
            <w:hideMark/>
          </w:tcPr>
          <w:p w14:paraId="01E2EF91"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8</w:t>
            </w:r>
          </w:p>
        </w:tc>
        <w:tc>
          <w:tcPr>
            <w:tcW w:w="0" w:type="auto"/>
            <w:noWrap/>
            <w:hideMark/>
          </w:tcPr>
          <w:p w14:paraId="7A0D49C4"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0" w:type="auto"/>
            <w:noWrap/>
            <w:hideMark/>
          </w:tcPr>
          <w:p w14:paraId="6AD3D7F8"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0" w:type="auto"/>
            <w:noWrap/>
            <w:hideMark/>
          </w:tcPr>
          <w:p w14:paraId="5C1127EC"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0" w:type="auto"/>
            <w:noWrap/>
            <w:hideMark/>
          </w:tcPr>
          <w:p w14:paraId="1935790E"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802" w:type="dxa"/>
            <w:noWrap/>
            <w:hideMark/>
          </w:tcPr>
          <w:p w14:paraId="3371CC47"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r>
      <w:tr w:rsidR="00743B0A" w:rsidRPr="004A5D2D" w14:paraId="6C8E901F" w14:textId="77777777" w:rsidTr="008B4A5F">
        <w:trPr>
          <w:trHeight w:val="237"/>
        </w:trPr>
        <w:tc>
          <w:tcPr>
            <w:tcW w:w="0" w:type="auto"/>
            <w:noWrap/>
            <w:hideMark/>
          </w:tcPr>
          <w:p w14:paraId="09D1FD4E" w14:textId="77777777" w:rsidR="00743B0A" w:rsidRPr="008B4A5F" w:rsidRDefault="00743B0A" w:rsidP="00AD4A82">
            <w:pPr>
              <w:autoSpaceDE w:val="0"/>
              <w:autoSpaceDN w:val="0"/>
              <w:spacing w:line="252" w:lineRule="auto"/>
              <w:ind w:left="0"/>
              <w:contextualSpacing/>
              <w:rPr>
                <w:bCs/>
                <w:sz w:val="16"/>
                <w:szCs w:val="16"/>
                <w:lang w:eastAsia="es-ES"/>
              </w:rPr>
            </w:pPr>
            <w:r w:rsidRPr="008B4A5F">
              <w:rPr>
                <w:bCs/>
                <w:sz w:val="16"/>
                <w:szCs w:val="16"/>
                <w:lang w:eastAsia="es-ES"/>
              </w:rPr>
              <w:t>U9</w:t>
            </w:r>
          </w:p>
        </w:tc>
        <w:tc>
          <w:tcPr>
            <w:tcW w:w="0" w:type="auto"/>
            <w:noWrap/>
            <w:hideMark/>
          </w:tcPr>
          <w:p w14:paraId="57EF5068"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8</w:t>
            </w:r>
          </w:p>
        </w:tc>
        <w:tc>
          <w:tcPr>
            <w:tcW w:w="0" w:type="auto"/>
            <w:noWrap/>
            <w:hideMark/>
          </w:tcPr>
          <w:p w14:paraId="12EC9308"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0" w:type="auto"/>
            <w:noWrap/>
            <w:hideMark/>
          </w:tcPr>
          <w:p w14:paraId="18D146F1"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0" w:type="auto"/>
            <w:noWrap/>
            <w:hideMark/>
          </w:tcPr>
          <w:p w14:paraId="2F9B4566"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0" w:type="auto"/>
            <w:noWrap/>
            <w:hideMark/>
          </w:tcPr>
          <w:p w14:paraId="72C21638"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802" w:type="dxa"/>
            <w:noWrap/>
            <w:hideMark/>
          </w:tcPr>
          <w:p w14:paraId="1ADB5D14"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r>
      <w:tr w:rsidR="00743B0A" w:rsidRPr="004A5D2D" w14:paraId="593C3EF9" w14:textId="77777777" w:rsidTr="008B4A5F">
        <w:trPr>
          <w:trHeight w:val="237"/>
        </w:trPr>
        <w:tc>
          <w:tcPr>
            <w:tcW w:w="0" w:type="auto"/>
            <w:noWrap/>
            <w:hideMark/>
          </w:tcPr>
          <w:p w14:paraId="343BD685" w14:textId="77777777" w:rsidR="00743B0A" w:rsidRPr="008B4A5F" w:rsidRDefault="00743B0A" w:rsidP="00AD4A82">
            <w:pPr>
              <w:autoSpaceDE w:val="0"/>
              <w:autoSpaceDN w:val="0"/>
              <w:spacing w:line="252" w:lineRule="auto"/>
              <w:ind w:left="0"/>
              <w:contextualSpacing/>
              <w:rPr>
                <w:bCs/>
                <w:sz w:val="16"/>
                <w:szCs w:val="16"/>
                <w:lang w:eastAsia="es-ES"/>
              </w:rPr>
            </w:pPr>
            <w:r w:rsidRPr="008B4A5F">
              <w:rPr>
                <w:bCs/>
                <w:sz w:val="16"/>
                <w:szCs w:val="16"/>
                <w:lang w:eastAsia="es-ES"/>
              </w:rPr>
              <w:t>U10</w:t>
            </w:r>
          </w:p>
        </w:tc>
        <w:tc>
          <w:tcPr>
            <w:tcW w:w="0" w:type="auto"/>
            <w:noWrap/>
            <w:hideMark/>
          </w:tcPr>
          <w:p w14:paraId="76A17D76"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8</w:t>
            </w:r>
          </w:p>
        </w:tc>
        <w:tc>
          <w:tcPr>
            <w:tcW w:w="0" w:type="auto"/>
            <w:noWrap/>
            <w:hideMark/>
          </w:tcPr>
          <w:p w14:paraId="2C570D35"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0" w:type="auto"/>
            <w:noWrap/>
            <w:hideMark/>
          </w:tcPr>
          <w:p w14:paraId="22A26F1D"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0" w:type="auto"/>
            <w:noWrap/>
            <w:hideMark/>
          </w:tcPr>
          <w:p w14:paraId="4C8D829A"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c>
          <w:tcPr>
            <w:tcW w:w="0" w:type="auto"/>
            <w:noWrap/>
            <w:hideMark/>
          </w:tcPr>
          <w:p w14:paraId="6BD82A54"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w:t>
            </w:r>
          </w:p>
        </w:tc>
        <w:tc>
          <w:tcPr>
            <w:tcW w:w="802" w:type="dxa"/>
            <w:noWrap/>
            <w:hideMark/>
          </w:tcPr>
          <w:p w14:paraId="5EDCD74B"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10</w:t>
            </w:r>
          </w:p>
        </w:tc>
      </w:tr>
      <w:tr w:rsidR="00743B0A" w:rsidRPr="004A5D2D" w14:paraId="119F7C65" w14:textId="77777777" w:rsidTr="008B4A5F">
        <w:trPr>
          <w:trHeight w:val="237"/>
        </w:trPr>
        <w:tc>
          <w:tcPr>
            <w:tcW w:w="0" w:type="auto"/>
            <w:noWrap/>
            <w:hideMark/>
          </w:tcPr>
          <w:p w14:paraId="7748B16B" w14:textId="77777777" w:rsidR="00743B0A" w:rsidRPr="008B4A5F" w:rsidRDefault="00743B0A" w:rsidP="00AD4A82">
            <w:pPr>
              <w:autoSpaceDE w:val="0"/>
              <w:autoSpaceDN w:val="0"/>
              <w:spacing w:line="252" w:lineRule="auto"/>
              <w:ind w:left="0"/>
              <w:contextualSpacing/>
              <w:rPr>
                <w:bCs/>
                <w:sz w:val="16"/>
                <w:szCs w:val="16"/>
                <w:lang w:eastAsia="es-ES"/>
              </w:rPr>
            </w:pPr>
            <w:proofErr w:type="spellStart"/>
            <w:r w:rsidRPr="008B4A5F">
              <w:rPr>
                <w:bCs/>
                <w:sz w:val="16"/>
                <w:szCs w:val="16"/>
                <w:lang w:eastAsia="es-ES"/>
              </w:rPr>
              <w:t>Prom</w:t>
            </w:r>
            <w:proofErr w:type="spellEnd"/>
          </w:p>
        </w:tc>
        <w:tc>
          <w:tcPr>
            <w:tcW w:w="0" w:type="auto"/>
            <w:noWrap/>
            <w:hideMark/>
          </w:tcPr>
          <w:p w14:paraId="3ACB4358"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7,5</w:t>
            </w:r>
          </w:p>
        </w:tc>
        <w:tc>
          <w:tcPr>
            <w:tcW w:w="0" w:type="auto"/>
            <w:noWrap/>
            <w:hideMark/>
          </w:tcPr>
          <w:p w14:paraId="22E348FC"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9,4</w:t>
            </w:r>
          </w:p>
        </w:tc>
        <w:tc>
          <w:tcPr>
            <w:tcW w:w="0" w:type="auto"/>
            <w:noWrap/>
            <w:hideMark/>
          </w:tcPr>
          <w:p w14:paraId="0473A000"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9,4</w:t>
            </w:r>
          </w:p>
        </w:tc>
        <w:tc>
          <w:tcPr>
            <w:tcW w:w="0" w:type="auto"/>
            <w:noWrap/>
            <w:hideMark/>
          </w:tcPr>
          <w:p w14:paraId="62CDD92B"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9,1</w:t>
            </w:r>
          </w:p>
        </w:tc>
        <w:tc>
          <w:tcPr>
            <w:tcW w:w="0" w:type="auto"/>
            <w:noWrap/>
            <w:hideMark/>
          </w:tcPr>
          <w:p w14:paraId="0E11372B"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9,1</w:t>
            </w:r>
          </w:p>
        </w:tc>
        <w:tc>
          <w:tcPr>
            <w:tcW w:w="802" w:type="dxa"/>
            <w:noWrap/>
            <w:hideMark/>
          </w:tcPr>
          <w:p w14:paraId="457E195A" w14:textId="77777777" w:rsidR="00743B0A" w:rsidRPr="008B4A5F" w:rsidRDefault="00743B0A" w:rsidP="00AD4A82">
            <w:pPr>
              <w:autoSpaceDE w:val="0"/>
              <w:autoSpaceDN w:val="0"/>
              <w:spacing w:line="252" w:lineRule="auto"/>
              <w:ind w:left="15"/>
              <w:contextualSpacing/>
              <w:rPr>
                <w:bCs/>
                <w:sz w:val="16"/>
                <w:szCs w:val="16"/>
                <w:lang w:eastAsia="es-ES"/>
              </w:rPr>
            </w:pPr>
            <w:r w:rsidRPr="008B4A5F">
              <w:rPr>
                <w:bCs/>
                <w:sz w:val="16"/>
                <w:szCs w:val="16"/>
                <w:lang w:eastAsia="es-ES"/>
              </w:rPr>
              <w:t>9,6</w:t>
            </w:r>
          </w:p>
        </w:tc>
      </w:tr>
    </w:tbl>
    <w:p w14:paraId="2E73FB58" w14:textId="77777777" w:rsidR="00743B0A" w:rsidRPr="00A3571C" w:rsidRDefault="00743B0A" w:rsidP="00771A27">
      <w:pPr>
        <w:pStyle w:val="Text"/>
        <w:spacing w:line="240" w:lineRule="auto"/>
        <w:ind w:firstLine="284"/>
        <w:rPr>
          <w:bCs/>
          <w:lang w:val="es-EC"/>
        </w:rPr>
      </w:pPr>
    </w:p>
    <w:p w14:paraId="327E31D7" w14:textId="77777777" w:rsidR="00C34462" w:rsidRDefault="00C34462" w:rsidP="00AD4A82">
      <w:pPr>
        <w:pStyle w:val="Text"/>
        <w:keepNext/>
        <w:spacing w:line="240" w:lineRule="auto"/>
        <w:ind w:firstLine="0"/>
        <w:jc w:val="center"/>
        <w:rPr>
          <w:rFonts w:ascii="Goudy Old Style" w:hAnsi="Goudy Old Style"/>
          <w:sz w:val="22"/>
        </w:rPr>
      </w:pPr>
      <w:r w:rsidRPr="004A5D2D">
        <w:rPr>
          <w:rFonts w:ascii="Goudy Old Style" w:hAnsi="Goudy Old Style"/>
          <w:noProof/>
          <w:sz w:val="22"/>
          <w:lang w:val="es-EC" w:eastAsia="es-EC"/>
        </w:rPr>
        <w:drawing>
          <wp:inline distT="0" distB="0" distL="0" distR="0" wp14:anchorId="58D473E9" wp14:editId="696F88C9">
            <wp:extent cx="2081530" cy="1486535"/>
            <wp:effectExtent l="0" t="0" r="0" b="0"/>
            <wp:docPr id="1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1530" cy="1486535"/>
                    </a:xfrm>
                    <a:prstGeom prst="rect">
                      <a:avLst/>
                    </a:prstGeom>
                    <a:noFill/>
                    <a:ln>
                      <a:noFill/>
                    </a:ln>
                  </pic:spPr>
                </pic:pic>
              </a:graphicData>
            </a:graphic>
          </wp:inline>
        </w:drawing>
      </w:r>
    </w:p>
    <w:p w14:paraId="2E4ADAE6" w14:textId="77777777" w:rsidR="00A3571C" w:rsidRPr="00A3571C" w:rsidRDefault="00A3571C" w:rsidP="00C34462">
      <w:pPr>
        <w:pStyle w:val="Text"/>
        <w:keepNext/>
        <w:spacing w:line="240" w:lineRule="auto"/>
        <w:ind w:firstLine="284"/>
        <w:jc w:val="center"/>
        <w:rPr>
          <w:sz w:val="16"/>
          <w:szCs w:val="16"/>
        </w:rPr>
      </w:pPr>
    </w:p>
    <w:p w14:paraId="08BC8293" w14:textId="77777777" w:rsidR="00C34462" w:rsidRDefault="00C34462" w:rsidP="00AD4A82">
      <w:pPr>
        <w:autoSpaceDE w:val="0"/>
        <w:autoSpaceDN w:val="0"/>
        <w:adjustRightInd w:val="0"/>
        <w:ind w:left="0"/>
        <w:jc w:val="center"/>
        <w:rPr>
          <w:sz w:val="16"/>
          <w:szCs w:val="24"/>
          <w:lang w:val="es-ES"/>
        </w:rPr>
      </w:pPr>
      <w:r w:rsidRPr="002D420C">
        <w:rPr>
          <w:sz w:val="16"/>
          <w:szCs w:val="24"/>
          <w:lang w:val="es-ES"/>
        </w:rPr>
        <w:t>Fig</w:t>
      </w:r>
      <w:r w:rsidR="002D420C">
        <w:rPr>
          <w:sz w:val="16"/>
          <w:szCs w:val="24"/>
          <w:lang w:val="es-ES"/>
        </w:rPr>
        <w:t>.</w:t>
      </w:r>
      <w:r w:rsidRPr="002D420C">
        <w:rPr>
          <w:sz w:val="16"/>
          <w:szCs w:val="24"/>
          <w:lang w:val="es-ES"/>
        </w:rPr>
        <w:t xml:space="preserve"> </w:t>
      </w:r>
      <w:r w:rsidR="002D420C">
        <w:rPr>
          <w:sz w:val="16"/>
          <w:szCs w:val="24"/>
          <w:lang w:val="es-ES"/>
        </w:rPr>
        <w:t xml:space="preserve">6. </w:t>
      </w:r>
      <w:r w:rsidRPr="002D420C">
        <w:rPr>
          <w:sz w:val="16"/>
          <w:szCs w:val="24"/>
          <w:lang w:val="es-ES"/>
        </w:rPr>
        <w:t>Evaluación con persona discapacitada 1</w:t>
      </w:r>
    </w:p>
    <w:p w14:paraId="42E9ECC9" w14:textId="77777777" w:rsidR="00AD4A82" w:rsidRPr="00AD4A82" w:rsidRDefault="00AD4A82" w:rsidP="00AD4A82">
      <w:pPr>
        <w:autoSpaceDE w:val="0"/>
        <w:autoSpaceDN w:val="0"/>
        <w:adjustRightInd w:val="0"/>
        <w:ind w:left="0"/>
        <w:rPr>
          <w:sz w:val="20"/>
          <w:szCs w:val="24"/>
          <w:lang w:val="es-ES"/>
        </w:rPr>
      </w:pPr>
    </w:p>
    <w:p w14:paraId="232DBB61" w14:textId="77777777" w:rsidR="00AE263F" w:rsidRDefault="00A96618" w:rsidP="00AD4A82">
      <w:pPr>
        <w:pStyle w:val="Text"/>
        <w:keepNext/>
        <w:spacing w:line="240" w:lineRule="auto"/>
        <w:ind w:firstLine="0"/>
        <w:jc w:val="center"/>
        <w:rPr>
          <w:rFonts w:ascii="Goudy Old Style" w:hAnsi="Goudy Old Style"/>
          <w:sz w:val="22"/>
        </w:rPr>
      </w:pPr>
      <w:r w:rsidRPr="004A5D2D">
        <w:rPr>
          <w:rFonts w:ascii="Goudy Old Style" w:hAnsi="Goudy Old Style"/>
          <w:noProof/>
          <w:sz w:val="22"/>
          <w:lang w:val="es-EC" w:eastAsia="es-EC"/>
        </w:rPr>
        <w:drawing>
          <wp:inline distT="0" distB="0" distL="0" distR="0" wp14:anchorId="76DF6A5F" wp14:editId="7400B92B">
            <wp:extent cx="1671955" cy="1654810"/>
            <wp:effectExtent l="0" t="0" r="4445" b="2540"/>
            <wp:docPr id="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71955" cy="1654810"/>
                    </a:xfrm>
                    <a:prstGeom prst="rect">
                      <a:avLst/>
                    </a:prstGeom>
                    <a:noFill/>
                    <a:ln>
                      <a:noFill/>
                    </a:ln>
                  </pic:spPr>
                </pic:pic>
              </a:graphicData>
            </a:graphic>
          </wp:inline>
        </w:drawing>
      </w:r>
    </w:p>
    <w:p w14:paraId="2C7A4258" w14:textId="77777777" w:rsidR="00A3571C" w:rsidRPr="00A3571C" w:rsidRDefault="00A3571C" w:rsidP="00AE263F">
      <w:pPr>
        <w:pStyle w:val="Text"/>
        <w:keepNext/>
        <w:spacing w:line="240" w:lineRule="auto"/>
        <w:ind w:firstLine="284"/>
        <w:jc w:val="center"/>
        <w:rPr>
          <w:sz w:val="16"/>
          <w:szCs w:val="16"/>
        </w:rPr>
      </w:pPr>
    </w:p>
    <w:p w14:paraId="694FF618" w14:textId="77777777" w:rsidR="00AE263F" w:rsidRDefault="00AE263F" w:rsidP="00AD4A82">
      <w:pPr>
        <w:autoSpaceDE w:val="0"/>
        <w:autoSpaceDN w:val="0"/>
        <w:adjustRightInd w:val="0"/>
        <w:ind w:left="0"/>
        <w:jc w:val="center"/>
        <w:rPr>
          <w:sz w:val="16"/>
          <w:szCs w:val="24"/>
          <w:lang w:val="es-ES"/>
        </w:rPr>
      </w:pPr>
      <w:r w:rsidRPr="002D420C">
        <w:rPr>
          <w:sz w:val="16"/>
          <w:szCs w:val="24"/>
          <w:lang w:val="es-ES"/>
        </w:rPr>
        <w:t>Fig</w:t>
      </w:r>
      <w:r w:rsidR="002D420C">
        <w:rPr>
          <w:sz w:val="16"/>
          <w:szCs w:val="24"/>
          <w:lang w:val="es-ES"/>
        </w:rPr>
        <w:t>. 7.</w:t>
      </w:r>
      <w:r w:rsidRPr="002D420C">
        <w:rPr>
          <w:sz w:val="16"/>
          <w:szCs w:val="24"/>
          <w:lang w:val="es-ES"/>
        </w:rPr>
        <w:t xml:space="preserve"> </w:t>
      </w:r>
      <w:r w:rsidR="00C34462" w:rsidRPr="002D420C">
        <w:rPr>
          <w:sz w:val="16"/>
          <w:szCs w:val="24"/>
          <w:lang w:val="es-ES"/>
        </w:rPr>
        <w:t>Evaluación</w:t>
      </w:r>
      <w:r w:rsidRPr="002D420C">
        <w:rPr>
          <w:sz w:val="16"/>
          <w:szCs w:val="24"/>
          <w:lang w:val="es-ES"/>
        </w:rPr>
        <w:t xml:space="preserve"> con persona discapacitada 2</w:t>
      </w:r>
    </w:p>
    <w:p w14:paraId="3BA0E58A" w14:textId="77777777" w:rsidR="00A3571C" w:rsidRDefault="00A3571C" w:rsidP="00AD4A82">
      <w:pPr>
        <w:autoSpaceDE w:val="0"/>
        <w:autoSpaceDN w:val="0"/>
        <w:adjustRightInd w:val="0"/>
        <w:ind w:left="-142"/>
        <w:jc w:val="both"/>
        <w:rPr>
          <w:sz w:val="20"/>
          <w:szCs w:val="20"/>
          <w:lang w:val="es-ES"/>
        </w:rPr>
      </w:pPr>
      <w:bookmarkStart w:id="2" w:name="_GoBack"/>
      <w:bookmarkEnd w:id="2"/>
    </w:p>
    <w:p w14:paraId="2692AB69" w14:textId="77777777" w:rsidR="00AD4A82" w:rsidRPr="00A3571C" w:rsidRDefault="00AD4A82" w:rsidP="00AD4A82">
      <w:pPr>
        <w:pStyle w:val="Text"/>
        <w:rPr>
          <w:lang w:val="es-EC"/>
        </w:rPr>
      </w:pPr>
      <w:r w:rsidRPr="00C17E17">
        <w:rPr>
          <w:szCs w:val="24"/>
          <w:lang w:val="es-ES"/>
        </w:rPr>
        <w:t xml:space="preserve">Como se expresa en la </w:t>
      </w:r>
      <w:r>
        <w:rPr>
          <w:szCs w:val="24"/>
          <w:lang w:val="es-ES"/>
        </w:rPr>
        <w:t>T</w:t>
      </w:r>
      <w:r w:rsidRPr="00C17E17">
        <w:rPr>
          <w:szCs w:val="24"/>
          <w:lang w:val="es-ES"/>
        </w:rPr>
        <w:t xml:space="preserve">abla </w:t>
      </w:r>
      <w:r>
        <w:rPr>
          <w:szCs w:val="24"/>
          <w:lang w:val="es-ES"/>
        </w:rPr>
        <w:t>VI</w:t>
      </w:r>
      <w:r w:rsidRPr="00C17E17">
        <w:rPr>
          <w:szCs w:val="24"/>
          <w:lang w:val="es-ES"/>
        </w:rPr>
        <w:t xml:space="preserve">, se calculó la media por ítem de evaluación siendo la única “critica” la facilidad de ingreso al vehículo, y esto fue debido a que en las pruebas que se realizaron, se pidió a los usuarios que intente subirse </w:t>
      </w:r>
      <w:r w:rsidRPr="00A3571C">
        <w:rPr>
          <w:lang w:val="es-EC"/>
        </w:rPr>
        <w:t>al vehículo por si solos, lo que generó dificultad debido a los diferentes grados de discapacidad de estos.</w:t>
      </w:r>
    </w:p>
    <w:p w14:paraId="63C6B189" w14:textId="77777777" w:rsidR="00AD4A82" w:rsidRPr="00A3571C" w:rsidRDefault="00AD4A82" w:rsidP="00AD4A82">
      <w:pPr>
        <w:pStyle w:val="Text"/>
        <w:rPr>
          <w:lang w:val="es-EC"/>
        </w:rPr>
      </w:pPr>
      <w:r w:rsidRPr="00A3571C">
        <w:rPr>
          <w:lang w:val="es-EC"/>
        </w:rPr>
        <w:t>Un mecanismo que facilite el ingreso al vehículo, encarecería el costo total del vehículo, lo que obraría en contra de uno de los objetivos del proyecto. Por lo que se recomienda el acompañamiento tanto en el inicio como en el fin de la jornada de uso del vehículo.</w:t>
      </w:r>
    </w:p>
    <w:p w14:paraId="5895BF2B" w14:textId="77777777" w:rsidR="00AD4A82" w:rsidRPr="00A3571C" w:rsidRDefault="00AD4A82" w:rsidP="00AD4A82">
      <w:pPr>
        <w:autoSpaceDE w:val="0"/>
        <w:autoSpaceDN w:val="0"/>
        <w:adjustRightInd w:val="0"/>
        <w:ind w:left="-142"/>
        <w:jc w:val="both"/>
        <w:rPr>
          <w:sz w:val="20"/>
          <w:szCs w:val="20"/>
          <w:lang w:val="es-ES"/>
        </w:rPr>
      </w:pPr>
    </w:p>
    <w:p w14:paraId="03D3ABC4" w14:textId="77777777" w:rsidR="00AE263F" w:rsidRPr="000B3EE0" w:rsidRDefault="00AE263F" w:rsidP="000B3EE0">
      <w:pPr>
        <w:pStyle w:val="Ttulo1"/>
        <w:numPr>
          <w:ilvl w:val="0"/>
          <w:numId w:val="10"/>
        </w:numPr>
        <w:spacing w:before="0"/>
        <w:jc w:val="center"/>
        <w:rPr>
          <w:rFonts w:ascii="Times New Roman" w:hAnsi="Times New Roman"/>
          <w:bCs w:val="0"/>
          <w:smallCaps/>
          <w:color w:val="auto"/>
          <w:kern w:val="28"/>
          <w:sz w:val="20"/>
          <w:szCs w:val="20"/>
          <w:lang w:val="es-ES" w:eastAsia="en-US"/>
        </w:rPr>
      </w:pPr>
      <w:r w:rsidRPr="000B3EE0">
        <w:rPr>
          <w:rFonts w:ascii="Times New Roman" w:hAnsi="Times New Roman"/>
          <w:bCs w:val="0"/>
          <w:smallCaps/>
          <w:color w:val="auto"/>
          <w:kern w:val="28"/>
          <w:sz w:val="20"/>
          <w:szCs w:val="20"/>
          <w:lang w:val="es-ES" w:eastAsia="en-US"/>
        </w:rPr>
        <w:t>CONCLUSIONES</w:t>
      </w:r>
    </w:p>
    <w:p w14:paraId="6A713B31" w14:textId="77777777" w:rsidR="00AE263F" w:rsidRPr="004A5D2D" w:rsidRDefault="00AE263F" w:rsidP="00AE263F">
      <w:pPr>
        <w:jc w:val="both"/>
        <w:rPr>
          <w:rFonts w:ascii="Goudy Old Style" w:hAnsi="Goudy Old Style"/>
          <w:sz w:val="22"/>
          <w:szCs w:val="20"/>
        </w:rPr>
      </w:pPr>
    </w:p>
    <w:p w14:paraId="14F8C176" w14:textId="77777777" w:rsidR="00AE263F" w:rsidRPr="005C5390" w:rsidRDefault="00AE263F" w:rsidP="005C5390">
      <w:pPr>
        <w:pStyle w:val="Prrafodelista"/>
        <w:numPr>
          <w:ilvl w:val="0"/>
          <w:numId w:val="13"/>
        </w:numPr>
        <w:autoSpaceDE w:val="0"/>
        <w:autoSpaceDN w:val="0"/>
        <w:adjustRightInd w:val="0"/>
        <w:jc w:val="both"/>
        <w:rPr>
          <w:sz w:val="20"/>
          <w:szCs w:val="24"/>
          <w:lang w:val="es-ES_tradnl"/>
        </w:rPr>
      </w:pPr>
      <w:r w:rsidRPr="005C5390">
        <w:rPr>
          <w:sz w:val="20"/>
          <w:szCs w:val="24"/>
          <w:lang w:val="es-ES_tradnl"/>
        </w:rPr>
        <w:t xml:space="preserve">Partiendo del diseño mecánico se construyó un vehículo liviano para un conductor con discapacidad en miembros inferiores con un espacio para realizar publicidad móvil, logrando generar una actividad laboral. </w:t>
      </w:r>
    </w:p>
    <w:p w14:paraId="26228C9B" w14:textId="77777777" w:rsidR="00AE263F" w:rsidRPr="005C5390" w:rsidRDefault="00AE263F" w:rsidP="005C5390">
      <w:pPr>
        <w:pStyle w:val="Prrafodelista"/>
        <w:numPr>
          <w:ilvl w:val="0"/>
          <w:numId w:val="13"/>
        </w:numPr>
        <w:autoSpaceDE w:val="0"/>
        <w:autoSpaceDN w:val="0"/>
        <w:adjustRightInd w:val="0"/>
        <w:jc w:val="both"/>
        <w:rPr>
          <w:sz w:val="20"/>
          <w:szCs w:val="24"/>
          <w:lang w:val="es-ES_tradnl"/>
        </w:rPr>
      </w:pPr>
      <w:r w:rsidRPr="005C5390">
        <w:rPr>
          <w:sz w:val="20"/>
          <w:szCs w:val="24"/>
          <w:lang w:val="es-ES_tradnl"/>
        </w:rPr>
        <w:t>Los mandos y mecanismos para conducir este vehículo fueron ubicados todo junto volante, facilitando que la persona con discapacidad física inferior controle al vehículo utilizando solamente sus extremidades superiores.</w:t>
      </w:r>
    </w:p>
    <w:p w14:paraId="1678EDC1" w14:textId="77777777" w:rsidR="00AE263F" w:rsidRPr="005C5390" w:rsidRDefault="00AE263F" w:rsidP="005C5390">
      <w:pPr>
        <w:pStyle w:val="Prrafodelista"/>
        <w:numPr>
          <w:ilvl w:val="0"/>
          <w:numId w:val="13"/>
        </w:numPr>
        <w:autoSpaceDE w:val="0"/>
        <w:autoSpaceDN w:val="0"/>
        <w:adjustRightInd w:val="0"/>
        <w:jc w:val="both"/>
        <w:rPr>
          <w:sz w:val="20"/>
          <w:szCs w:val="24"/>
          <w:lang w:val="es-ES_tradnl"/>
        </w:rPr>
      </w:pPr>
      <w:r w:rsidRPr="005C5390">
        <w:rPr>
          <w:sz w:val="20"/>
          <w:szCs w:val="24"/>
          <w:lang w:val="es-ES_tradnl"/>
        </w:rPr>
        <w:t xml:space="preserve">El vehículo presenta interés del público siendo un modelo que atrae la atención, por lo que se aprovecha este interés de observación hacia el mismo para captar la publicidad que se realiza. </w:t>
      </w:r>
    </w:p>
    <w:p w14:paraId="3845B79E" w14:textId="77777777" w:rsidR="00AE263F" w:rsidRPr="005C5390" w:rsidRDefault="00AE263F" w:rsidP="005C5390">
      <w:pPr>
        <w:pStyle w:val="Prrafodelista"/>
        <w:numPr>
          <w:ilvl w:val="0"/>
          <w:numId w:val="13"/>
        </w:numPr>
        <w:autoSpaceDE w:val="0"/>
        <w:autoSpaceDN w:val="0"/>
        <w:adjustRightInd w:val="0"/>
        <w:jc w:val="both"/>
        <w:rPr>
          <w:sz w:val="20"/>
          <w:szCs w:val="24"/>
          <w:lang w:val="es-ES_tradnl"/>
        </w:rPr>
      </w:pPr>
      <w:r w:rsidRPr="005C5390">
        <w:rPr>
          <w:sz w:val="20"/>
          <w:szCs w:val="24"/>
          <w:lang w:val="es-ES_tradnl"/>
        </w:rPr>
        <w:t>El vehículo construido cumple con todos los requerimientos de resistencia mecánica, facilidad de conducción, facilidad de transporte y un reducido costo de mantenimiento mecánico. Promueve la inclusión al medio laboral de una persona con movilidad restringida en sus miembros inferiores, además también podrá ser utilizado como un medio de locomoción urbano independiente.</w:t>
      </w:r>
    </w:p>
    <w:p w14:paraId="65A1EC35" w14:textId="77777777" w:rsidR="00AE263F" w:rsidRPr="005C5390" w:rsidRDefault="00AE263F" w:rsidP="005C5390">
      <w:pPr>
        <w:pStyle w:val="Prrafodelista"/>
        <w:numPr>
          <w:ilvl w:val="0"/>
          <w:numId w:val="13"/>
        </w:numPr>
        <w:autoSpaceDE w:val="0"/>
        <w:autoSpaceDN w:val="0"/>
        <w:adjustRightInd w:val="0"/>
        <w:jc w:val="both"/>
        <w:rPr>
          <w:sz w:val="20"/>
          <w:szCs w:val="24"/>
          <w:lang w:val="es-ES_tradnl"/>
        </w:rPr>
      </w:pPr>
      <w:r w:rsidRPr="005C5390">
        <w:rPr>
          <w:sz w:val="20"/>
          <w:szCs w:val="24"/>
          <w:lang w:val="es-ES_tradnl"/>
        </w:rPr>
        <w:t xml:space="preserve">El diseño mecánico del vehículo se reafirmó con software de simulación Autodesk Inventor y </w:t>
      </w:r>
      <w:proofErr w:type="spellStart"/>
      <w:r w:rsidRPr="005C5390">
        <w:rPr>
          <w:sz w:val="20"/>
          <w:szCs w:val="24"/>
          <w:lang w:val="es-ES_tradnl"/>
        </w:rPr>
        <w:t>Cad</w:t>
      </w:r>
      <w:proofErr w:type="spellEnd"/>
      <w:r w:rsidRPr="005C5390">
        <w:rPr>
          <w:sz w:val="20"/>
          <w:szCs w:val="24"/>
          <w:lang w:val="es-ES_tradnl"/>
        </w:rPr>
        <w:t xml:space="preserve"> y se comprobó </w:t>
      </w:r>
      <w:r w:rsidR="000B3EE0" w:rsidRPr="005C5390">
        <w:rPr>
          <w:sz w:val="20"/>
          <w:szCs w:val="24"/>
          <w:lang w:val="es-ES_tradnl"/>
        </w:rPr>
        <w:t xml:space="preserve">que </w:t>
      </w:r>
      <w:r w:rsidR="002D420C" w:rsidRPr="005C5390">
        <w:rPr>
          <w:sz w:val="20"/>
          <w:szCs w:val="24"/>
          <w:lang w:val="es-ES_tradnl"/>
        </w:rPr>
        <w:t>tanto desplazamiento</w:t>
      </w:r>
      <w:r w:rsidRPr="005C5390">
        <w:rPr>
          <w:sz w:val="20"/>
          <w:szCs w:val="24"/>
          <w:lang w:val="es-ES_tradnl"/>
        </w:rPr>
        <w:t>, factores de seguridad, esfuerzos, se encuentran dentro de los rangos admisibles, evidenciando que el diseño cumple con las especificaciones mínimas requeridas.</w:t>
      </w:r>
    </w:p>
    <w:p w14:paraId="0FEF95DB" w14:textId="77777777" w:rsidR="00AE263F" w:rsidRPr="005C5390" w:rsidRDefault="00AE263F" w:rsidP="005C5390">
      <w:pPr>
        <w:pStyle w:val="Prrafodelista"/>
        <w:numPr>
          <w:ilvl w:val="0"/>
          <w:numId w:val="13"/>
        </w:numPr>
        <w:autoSpaceDE w:val="0"/>
        <w:autoSpaceDN w:val="0"/>
        <w:adjustRightInd w:val="0"/>
        <w:jc w:val="both"/>
        <w:rPr>
          <w:sz w:val="20"/>
          <w:szCs w:val="24"/>
          <w:lang w:val="es-ES_tradnl"/>
        </w:rPr>
      </w:pPr>
      <w:r w:rsidRPr="005C5390">
        <w:rPr>
          <w:sz w:val="20"/>
          <w:szCs w:val="24"/>
          <w:lang w:val="es-ES_tradnl"/>
        </w:rPr>
        <w:t>De las experiencias relatadas por los usuarios dan cuenta que el vehículo construido es práctico, fácil de conducir y no se sugieren cambios.</w:t>
      </w:r>
    </w:p>
    <w:p w14:paraId="7554BBE9" w14:textId="77777777" w:rsidR="00AE263F" w:rsidRPr="00A3571C" w:rsidRDefault="00AE263F" w:rsidP="00A3571C">
      <w:pPr>
        <w:ind w:left="0"/>
        <w:jc w:val="both"/>
        <w:rPr>
          <w:rStyle w:val="nfasis"/>
          <w:color w:val="000000"/>
          <w:sz w:val="20"/>
          <w:szCs w:val="20"/>
          <w:lang w:val="es-CO"/>
        </w:rPr>
      </w:pPr>
    </w:p>
    <w:p w14:paraId="4EB9D32D" w14:textId="77777777" w:rsidR="00AE263F" w:rsidRPr="005C5390" w:rsidRDefault="00AE263F" w:rsidP="00A3571C">
      <w:pPr>
        <w:pStyle w:val="Ttulo1"/>
        <w:spacing w:before="0"/>
        <w:jc w:val="center"/>
        <w:rPr>
          <w:rFonts w:ascii="Times New Roman" w:hAnsi="Times New Roman"/>
          <w:bCs w:val="0"/>
          <w:smallCaps/>
          <w:color w:val="auto"/>
          <w:kern w:val="28"/>
          <w:sz w:val="20"/>
          <w:szCs w:val="20"/>
          <w:lang w:val="es-ES" w:eastAsia="en-US"/>
        </w:rPr>
      </w:pPr>
      <w:r w:rsidRPr="005C5390">
        <w:rPr>
          <w:rFonts w:ascii="Times New Roman" w:hAnsi="Times New Roman"/>
          <w:bCs w:val="0"/>
          <w:smallCaps/>
          <w:color w:val="auto"/>
          <w:kern w:val="28"/>
          <w:sz w:val="20"/>
          <w:szCs w:val="20"/>
          <w:lang w:val="es-ES" w:eastAsia="en-US"/>
        </w:rPr>
        <w:t>Referencias</w:t>
      </w:r>
    </w:p>
    <w:p w14:paraId="49E7572A" w14:textId="77777777" w:rsidR="005C5390" w:rsidRPr="005C5390" w:rsidRDefault="005C5390" w:rsidP="005C5390">
      <w:pPr>
        <w:rPr>
          <w:lang w:val="es-ES" w:eastAsia="en-US"/>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84"/>
        <w:gridCol w:w="4095"/>
      </w:tblGrid>
      <w:tr w:rsidR="00AE263F" w:rsidRPr="005C5390" w14:paraId="6503386C" w14:textId="77777777" w:rsidTr="00AD4A82">
        <w:trPr>
          <w:tblCellSpacing w:w="15" w:type="dxa"/>
        </w:trPr>
        <w:tc>
          <w:tcPr>
            <w:tcW w:w="479" w:type="pct"/>
            <w:hideMark/>
          </w:tcPr>
          <w:p w14:paraId="4B07BCBA"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[1] </w:t>
            </w:r>
          </w:p>
        </w:tc>
        <w:tc>
          <w:tcPr>
            <w:tcW w:w="4422" w:type="pct"/>
            <w:hideMark/>
          </w:tcPr>
          <w:p w14:paraId="02DFF694" w14:textId="77777777" w:rsidR="00AE263F" w:rsidRPr="005C5390" w:rsidRDefault="00AE263F" w:rsidP="005C5390">
            <w:pPr>
              <w:autoSpaceDE w:val="0"/>
              <w:autoSpaceDN w:val="0"/>
              <w:adjustRightInd w:val="0"/>
              <w:ind w:left="42"/>
              <w:jc w:val="both"/>
              <w:rPr>
                <w:sz w:val="16"/>
                <w:szCs w:val="16"/>
              </w:rPr>
            </w:pPr>
            <w:r w:rsidRPr="005C5390">
              <w:rPr>
                <w:sz w:val="16"/>
                <w:szCs w:val="16"/>
              </w:rPr>
              <w:t>CONADIS, «Agenda Nacional para la Igualdad en Discapacidades 2013-2017,» CONADIS, Quito, 2013.</w:t>
            </w:r>
          </w:p>
        </w:tc>
      </w:tr>
      <w:tr w:rsidR="00AE263F" w:rsidRPr="005C5390" w14:paraId="3811DDA8" w14:textId="77777777" w:rsidTr="00AD4A82">
        <w:trPr>
          <w:tblCellSpacing w:w="15" w:type="dxa"/>
        </w:trPr>
        <w:tc>
          <w:tcPr>
            <w:tcW w:w="479" w:type="pct"/>
            <w:hideMark/>
          </w:tcPr>
          <w:p w14:paraId="47986AF7"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[2] </w:t>
            </w:r>
          </w:p>
        </w:tc>
        <w:tc>
          <w:tcPr>
            <w:tcW w:w="4422" w:type="pct"/>
            <w:hideMark/>
          </w:tcPr>
          <w:p w14:paraId="3D4C6D82" w14:textId="77777777" w:rsidR="00AE263F" w:rsidRPr="005C5390" w:rsidRDefault="00AE263F" w:rsidP="005C5390">
            <w:pPr>
              <w:autoSpaceDE w:val="0"/>
              <w:autoSpaceDN w:val="0"/>
              <w:adjustRightInd w:val="0"/>
              <w:ind w:left="42"/>
              <w:jc w:val="both"/>
              <w:rPr>
                <w:sz w:val="16"/>
                <w:szCs w:val="16"/>
              </w:rPr>
            </w:pPr>
            <w:r w:rsidRPr="005C5390">
              <w:rPr>
                <w:sz w:val="16"/>
                <w:szCs w:val="16"/>
              </w:rPr>
              <w:t>Vicepresidencia y CONADIS, «Desarrollo Social Inclusivo,» CONADIS, Quito, 2007.</w:t>
            </w:r>
          </w:p>
        </w:tc>
      </w:tr>
      <w:tr w:rsidR="00AE263F" w:rsidRPr="005C5390" w14:paraId="223E8D87" w14:textId="77777777" w:rsidTr="00AD4A82">
        <w:trPr>
          <w:tblCellSpacing w:w="15" w:type="dxa"/>
        </w:trPr>
        <w:tc>
          <w:tcPr>
            <w:tcW w:w="479" w:type="pct"/>
            <w:hideMark/>
          </w:tcPr>
          <w:p w14:paraId="2071502C"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[3] </w:t>
            </w:r>
          </w:p>
        </w:tc>
        <w:tc>
          <w:tcPr>
            <w:tcW w:w="4422" w:type="pct"/>
            <w:hideMark/>
          </w:tcPr>
          <w:p w14:paraId="361D6F2B" w14:textId="77777777" w:rsidR="00AE263F" w:rsidRPr="005C5390" w:rsidRDefault="00AE263F" w:rsidP="005C5390">
            <w:pPr>
              <w:autoSpaceDE w:val="0"/>
              <w:autoSpaceDN w:val="0"/>
              <w:adjustRightInd w:val="0"/>
              <w:ind w:left="42"/>
              <w:jc w:val="both"/>
              <w:rPr>
                <w:sz w:val="16"/>
                <w:szCs w:val="16"/>
              </w:rPr>
            </w:pPr>
            <w:r w:rsidRPr="005C5390">
              <w:rPr>
                <w:sz w:val="16"/>
                <w:szCs w:val="16"/>
              </w:rPr>
              <w:t xml:space="preserve">MRL y CONADIS, Manual de buenas prácticas para la inclusión laboral de personas con discapacidad, Quito, Ecuador: MRL, 2013. </w:t>
            </w:r>
          </w:p>
        </w:tc>
      </w:tr>
      <w:tr w:rsidR="00AE263F" w:rsidRPr="005C5390" w14:paraId="2715B615" w14:textId="77777777" w:rsidTr="00AD4A82">
        <w:trPr>
          <w:tblCellSpacing w:w="15" w:type="dxa"/>
        </w:trPr>
        <w:tc>
          <w:tcPr>
            <w:tcW w:w="479" w:type="pct"/>
            <w:hideMark/>
          </w:tcPr>
          <w:p w14:paraId="54C843C4"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[4] </w:t>
            </w:r>
          </w:p>
        </w:tc>
        <w:tc>
          <w:tcPr>
            <w:tcW w:w="4422" w:type="pct"/>
            <w:hideMark/>
          </w:tcPr>
          <w:p w14:paraId="21DC9A3C" w14:textId="77777777" w:rsidR="00AE263F" w:rsidRPr="005C5390" w:rsidRDefault="00AE263F" w:rsidP="005C5390">
            <w:pPr>
              <w:autoSpaceDE w:val="0"/>
              <w:autoSpaceDN w:val="0"/>
              <w:adjustRightInd w:val="0"/>
              <w:ind w:left="42"/>
              <w:jc w:val="both"/>
              <w:rPr>
                <w:sz w:val="16"/>
                <w:szCs w:val="16"/>
              </w:rPr>
            </w:pPr>
            <w:r w:rsidRPr="005C5390">
              <w:rPr>
                <w:sz w:val="16"/>
                <w:szCs w:val="16"/>
              </w:rPr>
              <w:t xml:space="preserve">W. </w:t>
            </w:r>
            <w:proofErr w:type="spellStart"/>
            <w:r w:rsidRPr="005C5390">
              <w:rPr>
                <w:sz w:val="16"/>
                <w:szCs w:val="16"/>
              </w:rPr>
              <w:t>Momm</w:t>
            </w:r>
            <w:proofErr w:type="spellEnd"/>
            <w:r w:rsidRPr="005C5390">
              <w:rPr>
                <w:sz w:val="16"/>
                <w:szCs w:val="16"/>
              </w:rPr>
              <w:t xml:space="preserve"> y R. </w:t>
            </w:r>
            <w:proofErr w:type="spellStart"/>
            <w:r w:rsidRPr="005C5390">
              <w:rPr>
                <w:sz w:val="16"/>
                <w:szCs w:val="16"/>
              </w:rPr>
              <w:t>Ransom</w:t>
            </w:r>
            <w:proofErr w:type="spellEnd"/>
            <w:r w:rsidRPr="005C5390">
              <w:rPr>
                <w:sz w:val="16"/>
                <w:szCs w:val="16"/>
              </w:rPr>
              <w:t xml:space="preserve">, «Capítulo 17 Discapacidad y Trabajo,» 2012. [En línea]. </w:t>
            </w:r>
            <w:proofErr w:type="spellStart"/>
            <w:r w:rsidRPr="005C5390">
              <w:rPr>
                <w:sz w:val="16"/>
                <w:szCs w:val="16"/>
              </w:rPr>
              <w:t>Available</w:t>
            </w:r>
            <w:proofErr w:type="spellEnd"/>
            <w:r w:rsidRPr="005C5390">
              <w:rPr>
                <w:sz w:val="16"/>
                <w:szCs w:val="16"/>
              </w:rPr>
              <w:t>: http://www.insht.es/InshtWeb/Contenidos/Documentacion/TextosOnline/EnciclopediaOIT/tomo1/17.pdf.</w:t>
            </w:r>
          </w:p>
        </w:tc>
      </w:tr>
      <w:tr w:rsidR="00AE263F" w:rsidRPr="005C5390" w14:paraId="17ACBEDD" w14:textId="77777777" w:rsidTr="00AD4A82">
        <w:trPr>
          <w:tblCellSpacing w:w="15" w:type="dxa"/>
        </w:trPr>
        <w:tc>
          <w:tcPr>
            <w:tcW w:w="479" w:type="pct"/>
            <w:hideMark/>
          </w:tcPr>
          <w:p w14:paraId="06F705A5"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[5] </w:t>
            </w:r>
          </w:p>
        </w:tc>
        <w:tc>
          <w:tcPr>
            <w:tcW w:w="4422" w:type="pct"/>
            <w:hideMark/>
          </w:tcPr>
          <w:p w14:paraId="4DA03F64" w14:textId="77777777" w:rsidR="00AE263F" w:rsidRPr="005C5390" w:rsidRDefault="00AE263F" w:rsidP="005C5390">
            <w:pPr>
              <w:autoSpaceDE w:val="0"/>
              <w:autoSpaceDN w:val="0"/>
              <w:adjustRightInd w:val="0"/>
              <w:ind w:left="42"/>
              <w:jc w:val="both"/>
              <w:rPr>
                <w:sz w:val="16"/>
                <w:szCs w:val="16"/>
              </w:rPr>
            </w:pPr>
            <w:r w:rsidRPr="005C5390">
              <w:rPr>
                <w:sz w:val="16"/>
                <w:szCs w:val="16"/>
              </w:rPr>
              <w:t>(. N. C. ANC, «Constitución Política del Ecuador,» Registro Oficial, Quito, 2008.</w:t>
            </w:r>
          </w:p>
        </w:tc>
      </w:tr>
      <w:tr w:rsidR="00AE263F" w:rsidRPr="005C5390" w14:paraId="5A4F40D9" w14:textId="77777777" w:rsidTr="00AD4A82">
        <w:trPr>
          <w:tblCellSpacing w:w="15" w:type="dxa"/>
        </w:trPr>
        <w:tc>
          <w:tcPr>
            <w:tcW w:w="479" w:type="pct"/>
            <w:hideMark/>
          </w:tcPr>
          <w:p w14:paraId="5922EE77"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[6] </w:t>
            </w:r>
          </w:p>
        </w:tc>
        <w:tc>
          <w:tcPr>
            <w:tcW w:w="4422" w:type="pct"/>
            <w:hideMark/>
          </w:tcPr>
          <w:p w14:paraId="2C231E54" w14:textId="77777777" w:rsidR="00AE263F" w:rsidRPr="005C5390" w:rsidRDefault="00AE263F" w:rsidP="005C5390">
            <w:pPr>
              <w:autoSpaceDE w:val="0"/>
              <w:autoSpaceDN w:val="0"/>
              <w:adjustRightInd w:val="0"/>
              <w:ind w:left="42"/>
              <w:jc w:val="both"/>
              <w:rPr>
                <w:sz w:val="16"/>
                <w:szCs w:val="16"/>
              </w:rPr>
            </w:pPr>
            <w:r w:rsidRPr="005C5390">
              <w:rPr>
                <w:sz w:val="16"/>
                <w:szCs w:val="16"/>
              </w:rPr>
              <w:t xml:space="preserve">INEC, «http://www.inec.gob.ec/,» 2012. [En línea]. </w:t>
            </w:r>
            <w:proofErr w:type="spellStart"/>
            <w:r w:rsidRPr="005C5390">
              <w:rPr>
                <w:sz w:val="16"/>
                <w:szCs w:val="16"/>
              </w:rPr>
              <w:t>Available</w:t>
            </w:r>
            <w:proofErr w:type="spellEnd"/>
            <w:r w:rsidRPr="005C5390">
              <w:rPr>
                <w:sz w:val="16"/>
                <w:szCs w:val="16"/>
              </w:rPr>
              <w:t>: http://www.inec.gob.ec/.</w:t>
            </w:r>
          </w:p>
        </w:tc>
      </w:tr>
      <w:tr w:rsidR="00AE263F" w:rsidRPr="005C5390" w14:paraId="53A4192F" w14:textId="77777777" w:rsidTr="00AD4A82">
        <w:trPr>
          <w:tblCellSpacing w:w="15" w:type="dxa"/>
        </w:trPr>
        <w:tc>
          <w:tcPr>
            <w:tcW w:w="479" w:type="pct"/>
            <w:hideMark/>
          </w:tcPr>
          <w:p w14:paraId="2D77B7D9"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[7] </w:t>
            </w:r>
          </w:p>
        </w:tc>
        <w:tc>
          <w:tcPr>
            <w:tcW w:w="4422" w:type="pct"/>
            <w:hideMark/>
          </w:tcPr>
          <w:p w14:paraId="64D4D2B3" w14:textId="77777777" w:rsidR="00AE263F" w:rsidRPr="005C5390" w:rsidRDefault="00AE263F" w:rsidP="005C5390">
            <w:pPr>
              <w:autoSpaceDE w:val="0"/>
              <w:autoSpaceDN w:val="0"/>
              <w:adjustRightInd w:val="0"/>
              <w:ind w:left="42"/>
              <w:jc w:val="both"/>
              <w:rPr>
                <w:sz w:val="16"/>
                <w:szCs w:val="16"/>
              </w:rPr>
            </w:pPr>
            <w:r w:rsidRPr="005C5390">
              <w:rPr>
                <w:sz w:val="16"/>
                <w:szCs w:val="16"/>
              </w:rPr>
              <w:t xml:space="preserve">Instituto de Migraciones y Servicios-Sociales, Valoración de las situaciones de minusvalía, Madrid: Grafo S.A, 2000. </w:t>
            </w:r>
          </w:p>
        </w:tc>
      </w:tr>
      <w:tr w:rsidR="005C5390" w:rsidRPr="005C5390" w14:paraId="58BFFACD" w14:textId="77777777" w:rsidTr="00AD4A82">
        <w:trPr>
          <w:tblCellSpacing w:w="15" w:type="dxa"/>
        </w:trPr>
        <w:tc>
          <w:tcPr>
            <w:tcW w:w="479" w:type="pct"/>
          </w:tcPr>
          <w:p w14:paraId="5966F916" w14:textId="77777777" w:rsidR="005C5390" w:rsidRPr="005C5390" w:rsidRDefault="005C5390" w:rsidP="005C5390">
            <w:pPr>
              <w:autoSpaceDE w:val="0"/>
              <w:autoSpaceDN w:val="0"/>
              <w:adjustRightInd w:val="0"/>
              <w:ind w:left="426" w:hanging="360"/>
              <w:jc w:val="both"/>
              <w:rPr>
                <w:sz w:val="16"/>
                <w:szCs w:val="16"/>
              </w:rPr>
            </w:pPr>
            <w:r w:rsidRPr="005C5390">
              <w:rPr>
                <w:sz w:val="16"/>
                <w:szCs w:val="16"/>
              </w:rPr>
              <w:t xml:space="preserve">[8] </w:t>
            </w:r>
          </w:p>
        </w:tc>
        <w:tc>
          <w:tcPr>
            <w:tcW w:w="4422" w:type="pct"/>
          </w:tcPr>
          <w:p w14:paraId="5E6EB91A" w14:textId="77777777" w:rsidR="005C5390" w:rsidRPr="005C5390" w:rsidRDefault="005C5390" w:rsidP="005C5390">
            <w:pPr>
              <w:autoSpaceDE w:val="0"/>
              <w:autoSpaceDN w:val="0"/>
              <w:adjustRightInd w:val="0"/>
              <w:ind w:left="42"/>
              <w:jc w:val="both"/>
              <w:rPr>
                <w:sz w:val="16"/>
                <w:szCs w:val="16"/>
              </w:rPr>
            </w:pPr>
            <w:r w:rsidRPr="005C5390">
              <w:rPr>
                <w:sz w:val="16"/>
                <w:szCs w:val="16"/>
              </w:rPr>
              <w:t xml:space="preserve">W. </w:t>
            </w:r>
            <w:proofErr w:type="spellStart"/>
            <w:r w:rsidRPr="005C5390">
              <w:rPr>
                <w:sz w:val="16"/>
                <w:szCs w:val="16"/>
              </w:rPr>
              <w:t>Laurig</w:t>
            </w:r>
            <w:proofErr w:type="spellEnd"/>
            <w:r w:rsidRPr="005C5390">
              <w:rPr>
                <w:sz w:val="16"/>
                <w:szCs w:val="16"/>
              </w:rPr>
              <w:t xml:space="preserve"> y J. </w:t>
            </w:r>
            <w:proofErr w:type="spellStart"/>
            <w:r w:rsidRPr="005C5390">
              <w:rPr>
                <w:sz w:val="16"/>
                <w:szCs w:val="16"/>
              </w:rPr>
              <w:t>Vedder</w:t>
            </w:r>
            <w:proofErr w:type="spellEnd"/>
            <w:r w:rsidRPr="005C5390">
              <w:rPr>
                <w:sz w:val="16"/>
                <w:szCs w:val="16"/>
              </w:rPr>
              <w:t xml:space="preserve">, Ergonomía. en enciclopedia de la OIT, D - INSHT (Instituto Nacional de Seguridad e Higiene en el Trabajo), 2012. </w:t>
            </w:r>
          </w:p>
        </w:tc>
      </w:tr>
      <w:tr w:rsidR="00AE263F" w:rsidRPr="005C5390" w14:paraId="6BE04AAA" w14:textId="77777777" w:rsidTr="00AD4A82">
        <w:trPr>
          <w:tblCellSpacing w:w="15" w:type="dxa"/>
        </w:trPr>
        <w:tc>
          <w:tcPr>
            <w:tcW w:w="479" w:type="pct"/>
            <w:hideMark/>
          </w:tcPr>
          <w:p w14:paraId="58057AF0"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[9] </w:t>
            </w:r>
          </w:p>
        </w:tc>
        <w:tc>
          <w:tcPr>
            <w:tcW w:w="4422" w:type="pct"/>
            <w:hideMark/>
          </w:tcPr>
          <w:p w14:paraId="654A3BAD" w14:textId="77777777" w:rsidR="00AE263F" w:rsidRPr="005C5390" w:rsidRDefault="00AE263F" w:rsidP="005C5390">
            <w:pPr>
              <w:autoSpaceDE w:val="0"/>
              <w:autoSpaceDN w:val="0"/>
              <w:adjustRightInd w:val="0"/>
              <w:ind w:left="42"/>
              <w:jc w:val="both"/>
              <w:rPr>
                <w:sz w:val="16"/>
                <w:szCs w:val="16"/>
              </w:rPr>
            </w:pPr>
            <w:r w:rsidRPr="005C5390">
              <w:rPr>
                <w:sz w:val="16"/>
                <w:szCs w:val="16"/>
              </w:rPr>
              <w:t xml:space="preserve">R. Rivas, Ergonomía en el diseño y la producción industrial, Buenos Aires: </w:t>
            </w:r>
            <w:proofErr w:type="spellStart"/>
            <w:r w:rsidRPr="005C5390">
              <w:rPr>
                <w:sz w:val="16"/>
                <w:szCs w:val="16"/>
              </w:rPr>
              <w:t>Nobuko</w:t>
            </w:r>
            <w:proofErr w:type="spellEnd"/>
            <w:r w:rsidRPr="005C5390">
              <w:rPr>
                <w:sz w:val="16"/>
                <w:szCs w:val="16"/>
              </w:rPr>
              <w:t xml:space="preserve">, 2009. </w:t>
            </w:r>
          </w:p>
        </w:tc>
      </w:tr>
      <w:tr w:rsidR="00AE263F" w:rsidRPr="005C5390" w14:paraId="370D408E" w14:textId="77777777" w:rsidTr="00AD4A82">
        <w:trPr>
          <w:tblCellSpacing w:w="15" w:type="dxa"/>
        </w:trPr>
        <w:tc>
          <w:tcPr>
            <w:tcW w:w="479" w:type="pct"/>
            <w:hideMark/>
          </w:tcPr>
          <w:p w14:paraId="169D4E67"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[10] </w:t>
            </w:r>
          </w:p>
        </w:tc>
        <w:tc>
          <w:tcPr>
            <w:tcW w:w="4422" w:type="pct"/>
            <w:hideMark/>
          </w:tcPr>
          <w:p w14:paraId="2BD57599" w14:textId="77777777" w:rsidR="00AE263F" w:rsidRPr="005C5390" w:rsidRDefault="00AE263F" w:rsidP="005C5390">
            <w:pPr>
              <w:autoSpaceDE w:val="0"/>
              <w:autoSpaceDN w:val="0"/>
              <w:adjustRightInd w:val="0"/>
              <w:ind w:left="42"/>
              <w:jc w:val="both"/>
              <w:rPr>
                <w:sz w:val="16"/>
                <w:szCs w:val="16"/>
              </w:rPr>
            </w:pPr>
            <w:r w:rsidRPr="005C5390">
              <w:rPr>
                <w:sz w:val="16"/>
                <w:szCs w:val="16"/>
              </w:rPr>
              <w:t xml:space="preserve">M. Vergara Monedero, «Evaluación Ergonómica de Sillas. Criterios de Evaluación basados en la Postura,» </w:t>
            </w:r>
            <w:proofErr w:type="gramStart"/>
            <w:r w:rsidRPr="005C5390">
              <w:rPr>
                <w:sz w:val="16"/>
                <w:szCs w:val="16"/>
              </w:rPr>
              <w:t>Enero</w:t>
            </w:r>
            <w:proofErr w:type="gramEnd"/>
            <w:r w:rsidRPr="005C5390">
              <w:rPr>
                <w:sz w:val="16"/>
                <w:szCs w:val="16"/>
              </w:rPr>
              <w:t xml:space="preserve"> 1998. [En línea]. </w:t>
            </w:r>
            <w:proofErr w:type="spellStart"/>
            <w:r w:rsidRPr="005C5390">
              <w:rPr>
                <w:sz w:val="16"/>
                <w:szCs w:val="16"/>
              </w:rPr>
              <w:t>Available</w:t>
            </w:r>
            <w:proofErr w:type="spellEnd"/>
            <w:r w:rsidRPr="005C5390">
              <w:rPr>
                <w:sz w:val="16"/>
                <w:szCs w:val="16"/>
              </w:rPr>
              <w:t>: http://www.tdx.cat/bitstream/handle/10803/10560/vergara.pdf?sequence=1.</w:t>
            </w:r>
          </w:p>
        </w:tc>
      </w:tr>
      <w:tr w:rsidR="00AE263F" w:rsidRPr="005C5390" w14:paraId="30BB206C" w14:textId="77777777" w:rsidTr="00AD4A82">
        <w:trPr>
          <w:tblCellSpacing w:w="15" w:type="dxa"/>
        </w:trPr>
        <w:tc>
          <w:tcPr>
            <w:tcW w:w="479" w:type="pct"/>
            <w:hideMark/>
          </w:tcPr>
          <w:p w14:paraId="1272567D"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[11] </w:t>
            </w:r>
          </w:p>
        </w:tc>
        <w:tc>
          <w:tcPr>
            <w:tcW w:w="4422" w:type="pct"/>
            <w:hideMark/>
          </w:tcPr>
          <w:p w14:paraId="476CB727" w14:textId="77777777" w:rsidR="00AE263F" w:rsidRPr="005C5390" w:rsidRDefault="00AE263F" w:rsidP="005C5390">
            <w:pPr>
              <w:autoSpaceDE w:val="0"/>
              <w:autoSpaceDN w:val="0"/>
              <w:adjustRightInd w:val="0"/>
              <w:ind w:left="42"/>
              <w:jc w:val="both"/>
              <w:rPr>
                <w:sz w:val="16"/>
                <w:szCs w:val="16"/>
              </w:rPr>
            </w:pPr>
            <w:proofErr w:type="spellStart"/>
            <w:r w:rsidRPr="005C5390">
              <w:rPr>
                <w:sz w:val="16"/>
                <w:szCs w:val="16"/>
              </w:rPr>
              <w:t>Mondelo</w:t>
            </w:r>
            <w:proofErr w:type="spellEnd"/>
            <w:r w:rsidRPr="005C5390">
              <w:rPr>
                <w:sz w:val="16"/>
                <w:szCs w:val="16"/>
              </w:rPr>
              <w:t xml:space="preserve">, Torada, Busquets y </w:t>
            </w:r>
            <w:proofErr w:type="spellStart"/>
            <w:r w:rsidRPr="005C5390">
              <w:rPr>
                <w:sz w:val="16"/>
                <w:szCs w:val="16"/>
              </w:rPr>
              <w:t>Bombardó</w:t>
            </w:r>
            <w:proofErr w:type="spellEnd"/>
            <w:r w:rsidRPr="005C5390">
              <w:rPr>
                <w:sz w:val="16"/>
                <w:szCs w:val="16"/>
              </w:rPr>
              <w:t xml:space="preserve">, Diseño de puestos y espacios de trabajo, Barcelona: Alfaomega, 2000. </w:t>
            </w:r>
          </w:p>
        </w:tc>
      </w:tr>
      <w:tr w:rsidR="00AE263F" w:rsidRPr="005C5390" w14:paraId="0B900A94" w14:textId="77777777" w:rsidTr="00AD4A82">
        <w:trPr>
          <w:tblCellSpacing w:w="15" w:type="dxa"/>
        </w:trPr>
        <w:tc>
          <w:tcPr>
            <w:tcW w:w="479" w:type="pct"/>
            <w:hideMark/>
          </w:tcPr>
          <w:p w14:paraId="15D78D21"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[12] </w:t>
            </w:r>
          </w:p>
        </w:tc>
        <w:tc>
          <w:tcPr>
            <w:tcW w:w="4422" w:type="pct"/>
            <w:hideMark/>
          </w:tcPr>
          <w:p w14:paraId="094DDFD1" w14:textId="77777777" w:rsidR="00AE263F" w:rsidRPr="005C5390" w:rsidRDefault="00AE263F" w:rsidP="005C5390">
            <w:pPr>
              <w:autoSpaceDE w:val="0"/>
              <w:autoSpaceDN w:val="0"/>
              <w:adjustRightInd w:val="0"/>
              <w:ind w:left="42"/>
              <w:jc w:val="both"/>
              <w:rPr>
                <w:sz w:val="16"/>
                <w:szCs w:val="16"/>
              </w:rPr>
            </w:pPr>
            <w:r w:rsidRPr="005C5390">
              <w:rPr>
                <w:sz w:val="16"/>
                <w:szCs w:val="16"/>
              </w:rPr>
              <w:t>E. Valero, «Antropometría,» Instituto Nacional de seguridad e Higiene del Trabajo, Madrid, 2012.</w:t>
            </w:r>
          </w:p>
        </w:tc>
      </w:tr>
      <w:tr w:rsidR="00AE263F" w:rsidRPr="005C5390" w14:paraId="3717F37E" w14:textId="77777777" w:rsidTr="00AD4A82">
        <w:trPr>
          <w:tblCellSpacing w:w="15" w:type="dxa"/>
        </w:trPr>
        <w:tc>
          <w:tcPr>
            <w:tcW w:w="479" w:type="pct"/>
            <w:hideMark/>
          </w:tcPr>
          <w:p w14:paraId="2FF28557"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[13] </w:t>
            </w:r>
          </w:p>
        </w:tc>
        <w:tc>
          <w:tcPr>
            <w:tcW w:w="4422" w:type="pct"/>
            <w:hideMark/>
          </w:tcPr>
          <w:p w14:paraId="05F22F94" w14:textId="77777777" w:rsidR="00AE263F" w:rsidRPr="005C5390" w:rsidRDefault="00AE263F" w:rsidP="005C5390">
            <w:pPr>
              <w:autoSpaceDE w:val="0"/>
              <w:autoSpaceDN w:val="0"/>
              <w:adjustRightInd w:val="0"/>
              <w:ind w:left="42"/>
              <w:jc w:val="both"/>
              <w:rPr>
                <w:sz w:val="16"/>
                <w:szCs w:val="16"/>
              </w:rPr>
            </w:pPr>
            <w:proofErr w:type="spellStart"/>
            <w:r w:rsidRPr="005C5390">
              <w:rPr>
                <w:sz w:val="16"/>
                <w:szCs w:val="16"/>
              </w:rPr>
              <w:t>Budinas</w:t>
            </w:r>
            <w:proofErr w:type="spellEnd"/>
            <w:r w:rsidRPr="005C5390">
              <w:rPr>
                <w:sz w:val="16"/>
                <w:szCs w:val="16"/>
              </w:rPr>
              <w:t xml:space="preserve"> y Nisbet, </w:t>
            </w:r>
            <w:proofErr w:type="spellStart"/>
            <w:r w:rsidRPr="005C5390">
              <w:rPr>
                <w:sz w:val="16"/>
                <w:szCs w:val="16"/>
              </w:rPr>
              <w:t>Shigley’s</w:t>
            </w:r>
            <w:proofErr w:type="spellEnd"/>
            <w:r w:rsidRPr="005C5390">
              <w:rPr>
                <w:sz w:val="16"/>
                <w:szCs w:val="16"/>
              </w:rPr>
              <w:t xml:space="preserve"> </w:t>
            </w:r>
            <w:proofErr w:type="spellStart"/>
            <w:r w:rsidRPr="005C5390">
              <w:rPr>
                <w:sz w:val="16"/>
                <w:szCs w:val="16"/>
              </w:rPr>
              <w:t>Mechanical</w:t>
            </w:r>
            <w:proofErr w:type="spellEnd"/>
            <w:r w:rsidRPr="005C5390">
              <w:rPr>
                <w:sz w:val="16"/>
                <w:szCs w:val="16"/>
              </w:rPr>
              <w:t xml:space="preserve"> </w:t>
            </w:r>
            <w:proofErr w:type="spellStart"/>
            <w:r w:rsidRPr="005C5390">
              <w:rPr>
                <w:sz w:val="16"/>
                <w:szCs w:val="16"/>
              </w:rPr>
              <w:t>Engineering</w:t>
            </w:r>
            <w:proofErr w:type="spellEnd"/>
            <w:r w:rsidRPr="005C5390">
              <w:rPr>
                <w:sz w:val="16"/>
                <w:szCs w:val="16"/>
              </w:rPr>
              <w:t xml:space="preserve"> </w:t>
            </w:r>
            <w:proofErr w:type="spellStart"/>
            <w:r w:rsidRPr="005C5390">
              <w:rPr>
                <w:sz w:val="16"/>
                <w:szCs w:val="16"/>
              </w:rPr>
              <w:t>Design</w:t>
            </w:r>
            <w:proofErr w:type="spellEnd"/>
            <w:r w:rsidRPr="005C5390">
              <w:rPr>
                <w:sz w:val="16"/>
                <w:szCs w:val="16"/>
              </w:rPr>
              <w:t xml:space="preserve">, U.S.A: McGraw Hill, 2014. </w:t>
            </w:r>
          </w:p>
        </w:tc>
      </w:tr>
      <w:tr w:rsidR="00E06733" w:rsidRPr="005C5390" w14:paraId="36944EC9" w14:textId="77777777" w:rsidTr="00AD4A82">
        <w:trPr>
          <w:tblCellSpacing w:w="15" w:type="dxa"/>
        </w:trPr>
        <w:tc>
          <w:tcPr>
            <w:tcW w:w="479" w:type="pct"/>
          </w:tcPr>
          <w:p w14:paraId="2CE5017D" w14:textId="77777777" w:rsidR="00E06733" w:rsidRPr="005C5390" w:rsidRDefault="00E06733" w:rsidP="00E06733">
            <w:pPr>
              <w:autoSpaceDE w:val="0"/>
              <w:autoSpaceDN w:val="0"/>
              <w:adjustRightInd w:val="0"/>
              <w:ind w:left="426" w:hanging="360"/>
              <w:jc w:val="both"/>
              <w:rPr>
                <w:sz w:val="16"/>
                <w:szCs w:val="16"/>
              </w:rPr>
            </w:pPr>
            <w:r w:rsidRPr="005C5390">
              <w:rPr>
                <w:sz w:val="16"/>
                <w:szCs w:val="16"/>
              </w:rPr>
              <w:t xml:space="preserve">[14] </w:t>
            </w:r>
          </w:p>
        </w:tc>
        <w:tc>
          <w:tcPr>
            <w:tcW w:w="4422" w:type="pct"/>
          </w:tcPr>
          <w:p w14:paraId="6876F4A5" w14:textId="77777777" w:rsidR="00E06733" w:rsidRPr="005C5390" w:rsidRDefault="00E06733" w:rsidP="00E06733">
            <w:pPr>
              <w:autoSpaceDE w:val="0"/>
              <w:autoSpaceDN w:val="0"/>
              <w:adjustRightInd w:val="0"/>
              <w:ind w:left="42"/>
              <w:jc w:val="both"/>
              <w:rPr>
                <w:sz w:val="16"/>
                <w:szCs w:val="16"/>
              </w:rPr>
            </w:pPr>
            <w:r w:rsidRPr="005C5390">
              <w:rPr>
                <w:sz w:val="16"/>
                <w:szCs w:val="16"/>
              </w:rPr>
              <w:t xml:space="preserve">P. Luque, Ingeniería del </w:t>
            </w:r>
            <w:proofErr w:type="spellStart"/>
            <w:r w:rsidRPr="005C5390">
              <w:rPr>
                <w:sz w:val="16"/>
                <w:szCs w:val="16"/>
              </w:rPr>
              <w:t>Automovil</w:t>
            </w:r>
            <w:proofErr w:type="spellEnd"/>
            <w:r w:rsidRPr="005C5390">
              <w:rPr>
                <w:sz w:val="16"/>
                <w:szCs w:val="16"/>
              </w:rPr>
              <w:t xml:space="preserve">, Sistemas y Comportamiento Dinámico, U.S.A: Thomson, 2012. </w:t>
            </w:r>
          </w:p>
        </w:tc>
      </w:tr>
      <w:tr w:rsidR="00E06733" w:rsidRPr="005C5390" w14:paraId="0102C0C3" w14:textId="77777777" w:rsidTr="00AD4A82">
        <w:trPr>
          <w:tblCellSpacing w:w="15" w:type="dxa"/>
        </w:trPr>
        <w:tc>
          <w:tcPr>
            <w:tcW w:w="479" w:type="pct"/>
          </w:tcPr>
          <w:p w14:paraId="729F3D9F" w14:textId="77777777" w:rsidR="00E06733" w:rsidRPr="005C5390" w:rsidRDefault="00E06733" w:rsidP="00E06733">
            <w:pPr>
              <w:autoSpaceDE w:val="0"/>
              <w:autoSpaceDN w:val="0"/>
              <w:adjustRightInd w:val="0"/>
              <w:ind w:left="426" w:hanging="360"/>
              <w:jc w:val="both"/>
              <w:rPr>
                <w:sz w:val="16"/>
                <w:szCs w:val="16"/>
              </w:rPr>
            </w:pPr>
          </w:p>
        </w:tc>
        <w:tc>
          <w:tcPr>
            <w:tcW w:w="4422" w:type="pct"/>
          </w:tcPr>
          <w:p w14:paraId="620BFD56" w14:textId="77777777" w:rsidR="00E06733" w:rsidRPr="005C5390" w:rsidRDefault="00E06733" w:rsidP="00E06733">
            <w:pPr>
              <w:autoSpaceDE w:val="0"/>
              <w:autoSpaceDN w:val="0"/>
              <w:adjustRightInd w:val="0"/>
              <w:ind w:left="42"/>
              <w:jc w:val="both"/>
              <w:rPr>
                <w:sz w:val="16"/>
                <w:szCs w:val="16"/>
              </w:rPr>
            </w:pPr>
          </w:p>
        </w:tc>
      </w:tr>
      <w:tr w:rsidR="00E06733" w:rsidRPr="005C5390" w14:paraId="626975A8" w14:textId="77777777" w:rsidTr="00486A3E">
        <w:trPr>
          <w:tblCellSpacing w:w="15" w:type="dxa"/>
        </w:trPr>
        <w:tc>
          <w:tcPr>
            <w:tcW w:w="479" w:type="pct"/>
          </w:tcPr>
          <w:p w14:paraId="61A99742" w14:textId="77777777" w:rsidR="00E06733" w:rsidRPr="005C5390" w:rsidRDefault="00E06733" w:rsidP="00E06733">
            <w:pPr>
              <w:autoSpaceDE w:val="0"/>
              <w:autoSpaceDN w:val="0"/>
              <w:adjustRightInd w:val="0"/>
              <w:ind w:left="0"/>
              <w:jc w:val="both"/>
              <w:rPr>
                <w:sz w:val="16"/>
                <w:szCs w:val="16"/>
              </w:rPr>
            </w:pPr>
          </w:p>
        </w:tc>
        <w:tc>
          <w:tcPr>
            <w:tcW w:w="4422" w:type="pct"/>
          </w:tcPr>
          <w:p w14:paraId="421CB571" w14:textId="77777777" w:rsidR="00E06733" w:rsidRPr="005C5390" w:rsidRDefault="00E06733" w:rsidP="00E06733">
            <w:pPr>
              <w:autoSpaceDE w:val="0"/>
              <w:autoSpaceDN w:val="0"/>
              <w:adjustRightInd w:val="0"/>
              <w:ind w:left="42"/>
              <w:jc w:val="both"/>
              <w:rPr>
                <w:sz w:val="16"/>
                <w:szCs w:val="16"/>
              </w:rPr>
            </w:pPr>
          </w:p>
        </w:tc>
      </w:tr>
      <w:tr w:rsidR="00E06733" w:rsidRPr="005C5390" w14:paraId="12667650" w14:textId="77777777" w:rsidTr="00AD4A82">
        <w:trPr>
          <w:tblCellSpacing w:w="15" w:type="dxa"/>
        </w:trPr>
        <w:tc>
          <w:tcPr>
            <w:tcW w:w="479" w:type="pct"/>
          </w:tcPr>
          <w:p w14:paraId="02D3A46C" w14:textId="77777777" w:rsidR="00E06733" w:rsidRPr="005C5390" w:rsidRDefault="00E06733" w:rsidP="00E06733">
            <w:pPr>
              <w:autoSpaceDE w:val="0"/>
              <w:autoSpaceDN w:val="0"/>
              <w:adjustRightInd w:val="0"/>
              <w:ind w:left="426" w:hanging="360"/>
              <w:jc w:val="both"/>
              <w:rPr>
                <w:sz w:val="16"/>
                <w:szCs w:val="16"/>
              </w:rPr>
            </w:pPr>
          </w:p>
        </w:tc>
        <w:tc>
          <w:tcPr>
            <w:tcW w:w="4422" w:type="pct"/>
          </w:tcPr>
          <w:p w14:paraId="0C57766A" w14:textId="77777777" w:rsidR="00E06733" w:rsidRPr="005C5390" w:rsidRDefault="00E06733" w:rsidP="00E06733">
            <w:pPr>
              <w:autoSpaceDE w:val="0"/>
              <w:autoSpaceDN w:val="0"/>
              <w:adjustRightInd w:val="0"/>
              <w:ind w:left="42"/>
              <w:jc w:val="both"/>
              <w:rPr>
                <w:sz w:val="16"/>
                <w:szCs w:val="16"/>
              </w:rPr>
            </w:pPr>
          </w:p>
        </w:tc>
      </w:tr>
    </w:tbl>
    <w:p w14:paraId="7FD58F33" w14:textId="77777777" w:rsidR="00AD4A82" w:rsidRDefault="00AD4A82" w:rsidP="00486A3E">
      <w:pPr>
        <w:ind w:left="0"/>
      </w:pPr>
    </w:p>
    <w:p w14:paraId="3EE398AB" w14:textId="77777777" w:rsidR="00AD4A82" w:rsidRDefault="00AD4A82"/>
    <w:p w14:paraId="3C64A107" w14:textId="77777777" w:rsidR="00AD4A82" w:rsidRDefault="00AD4A82"/>
    <w:p w14:paraId="7B825943" w14:textId="77777777" w:rsidR="00486A3E" w:rsidRDefault="00486A3E"/>
    <w:p w14:paraId="52A769BB" w14:textId="77777777" w:rsidR="00486A3E" w:rsidRDefault="00486A3E"/>
    <w:p w14:paraId="7B9017A7" w14:textId="77777777" w:rsidR="00486A3E" w:rsidRDefault="00486A3E"/>
    <w:p w14:paraId="61E85102" w14:textId="77777777" w:rsidR="00486A3E" w:rsidRDefault="00486A3E"/>
    <w:p w14:paraId="2878B6EF" w14:textId="77777777" w:rsidR="00486A3E" w:rsidRDefault="00486A3E"/>
    <w:p w14:paraId="3A0EB64E" w14:textId="77777777" w:rsidR="00AD4A82" w:rsidRDefault="00AD4A82"/>
    <w:p w14:paraId="6174B31D" w14:textId="77777777" w:rsidR="00AD4A82" w:rsidRDefault="00AD4A82"/>
    <w:p w14:paraId="55084523" w14:textId="77777777" w:rsidR="00AD4A82" w:rsidRDefault="00AD4A82"/>
    <w:p w14:paraId="3951353E" w14:textId="77777777" w:rsidR="00AD4A82" w:rsidRDefault="00AD4A82"/>
    <w:p w14:paraId="7B746A14" w14:textId="77777777" w:rsidR="00AD4A82" w:rsidRDefault="00AD4A82"/>
    <w:p w14:paraId="3C168A4F" w14:textId="77777777" w:rsidR="00AD4A82" w:rsidRDefault="00AD4A82"/>
    <w:p w14:paraId="47C4DB14" w14:textId="77777777" w:rsidR="00AD4A82" w:rsidRDefault="00AD4A82"/>
    <w:p w14:paraId="66157B0F" w14:textId="77777777" w:rsidR="00AD4A82" w:rsidRDefault="00AD4A82"/>
    <w:p w14:paraId="611EE4C2" w14:textId="77777777" w:rsidR="00AD4A82" w:rsidRDefault="00AD4A82"/>
    <w:p w14:paraId="793ADF68" w14:textId="77777777" w:rsidR="00AD4A82" w:rsidRDefault="00AD4A82"/>
    <w:p w14:paraId="62999F6D" w14:textId="77777777" w:rsidR="00AD4A82" w:rsidRDefault="00AD4A82"/>
    <w:p w14:paraId="3A86022C" w14:textId="77777777" w:rsidR="00AD4A82" w:rsidRDefault="00AD4A82"/>
    <w:p w14:paraId="420E2933" w14:textId="77777777" w:rsidR="00AD4A82" w:rsidRDefault="00AD4A82"/>
    <w:p w14:paraId="344F73DA" w14:textId="77777777" w:rsidR="00AD4A82" w:rsidRDefault="00AD4A82"/>
    <w:p w14:paraId="671C425E" w14:textId="77777777" w:rsidR="00AD4A82" w:rsidRDefault="00AD4A82"/>
    <w:p w14:paraId="422AF7A0" w14:textId="77777777" w:rsidR="00AD4A82" w:rsidRDefault="00AD4A82"/>
    <w:p w14:paraId="056A890C" w14:textId="77777777" w:rsidR="00AD4A82" w:rsidRDefault="00AD4A82"/>
    <w:p w14:paraId="6318559E" w14:textId="77777777" w:rsidR="00E06733" w:rsidRDefault="00E06733"/>
    <w:p w14:paraId="37997A72" w14:textId="77777777" w:rsidR="00E06733" w:rsidRDefault="00E06733"/>
    <w:p w14:paraId="15FB3E69" w14:textId="77777777" w:rsidR="00E06733" w:rsidRDefault="00E06733"/>
    <w:p w14:paraId="6295F133" w14:textId="77777777" w:rsidR="00E06733" w:rsidRDefault="00E06733"/>
    <w:p w14:paraId="2D530E11" w14:textId="77777777" w:rsidR="00E06733" w:rsidRDefault="00E06733"/>
    <w:p w14:paraId="664F622A" w14:textId="77777777" w:rsidR="00AD4A82" w:rsidRDefault="00AD4A82"/>
    <w:p w14:paraId="0E75C3BF" w14:textId="77777777" w:rsidR="00AD4A82" w:rsidRDefault="00AD4A82"/>
    <w:p w14:paraId="56E32BBC" w14:textId="77777777" w:rsidR="00AD4A82" w:rsidRDefault="00AD4A82"/>
    <w:p w14:paraId="6411B1B9" w14:textId="77777777" w:rsidR="00AD4A82" w:rsidRDefault="00AD4A82"/>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84"/>
        <w:gridCol w:w="4095"/>
      </w:tblGrid>
      <w:tr w:rsidR="00AE263F" w:rsidRPr="005C5390" w14:paraId="7D766F58" w14:textId="77777777" w:rsidTr="00AD4A82">
        <w:trPr>
          <w:tblCellSpacing w:w="15" w:type="dxa"/>
        </w:trPr>
        <w:tc>
          <w:tcPr>
            <w:tcW w:w="479" w:type="pct"/>
            <w:hideMark/>
          </w:tcPr>
          <w:p w14:paraId="15DBEBAA"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[15] </w:t>
            </w:r>
          </w:p>
        </w:tc>
        <w:tc>
          <w:tcPr>
            <w:tcW w:w="4422" w:type="pct"/>
            <w:hideMark/>
          </w:tcPr>
          <w:p w14:paraId="30EC89FD" w14:textId="77777777" w:rsidR="00AE263F" w:rsidRPr="005C5390" w:rsidRDefault="00AE263F" w:rsidP="005C5390">
            <w:pPr>
              <w:autoSpaceDE w:val="0"/>
              <w:autoSpaceDN w:val="0"/>
              <w:adjustRightInd w:val="0"/>
              <w:ind w:left="42"/>
              <w:jc w:val="both"/>
              <w:rPr>
                <w:sz w:val="16"/>
                <w:szCs w:val="16"/>
              </w:rPr>
            </w:pPr>
            <w:r w:rsidRPr="005C5390">
              <w:rPr>
                <w:sz w:val="16"/>
                <w:szCs w:val="16"/>
              </w:rPr>
              <w:t xml:space="preserve">R. </w:t>
            </w:r>
            <w:proofErr w:type="spellStart"/>
            <w:r w:rsidRPr="005C5390">
              <w:rPr>
                <w:sz w:val="16"/>
                <w:szCs w:val="16"/>
              </w:rPr>
              <w:t>Hibbeler</w:t>
            </w:r>
            <w:proofErr w:type="spellEnd"/>
            <w:r w:rsidRPr="005C5390">
              <w:rPr>
                <w:sz w:val="16"/>
                <w:szCs w:val="16"/>
              </w:rPr>
              <w:t xml:space="preserve">, Mecánica de Materiales, México: Prentice Hall, 2006. </w:t>
            </w:r>
          </w:p>
        </w:tc>
      </w:tr>
      <w:tr w:rsidR="00AE263F" w:rsidRPr="005C5390" w14:paraId="3C88927C" w14:textId="77777777" w:rsidTr="00AD4A82">
        <w:trPr>
          <w:tblCellSpacing w:w="15" w:type="dxa"/>
        </w:trPr>
        <w:tc>
          <w:tcPr>
            <w:tcW w:w="479" w:type="pct"/>
            <w:hideMark/>
          </w:tcPr>
          <w:p w14:paraId="439A8B43"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[16] </w:t>
            </w:r>
          </w:p>
        </w:tc>
        <w:tc>
          <w:tcPr>
            <w:tcW w:w="4422" w:type="pct"/>
            <w:hideMark/>
          </w:tcPr>
          <w:p w14:paraId="1ADD72C4" w14:textId="77777777" w:rsidR="00AE263F" w:rsidRPr="005C5390" w:rsidRDefault="00AE263F" w:rsidP="005C5390">
            <w:pPr>
              <w:autoSpaceDE w:val="0"/>
              <w:autoSpaceDN w:val="0"/>
              <w:adjustRightInd w:val="0"/>
              <w:ind w:left="42"/>
              <w:jc w:val="both"/>
              <w:rPr>
                <w:sz w:val="16"/>
                <w:szCs w:val="16"/>
              </w:rPr>
            </w:pPr>
            <w:r w:rsidRPr="005C5390">
              <w:rPr>
                <w:sz w:val="16"/>
                <w:szCs w:val="16"/>
              </w:rPr>
              <w:t xml:space="preserve">R. </w:t>
            </w:r>
            <w:proofErr w:type="spellStart"/>
            <w:r w:rsidRPr="005C5390">
              <w:rPr>
                <w:sz w:val="16"/>
                <w:szCs w:val="16"/>
              </w:rPr>
              <w:t>Hibbeler</w:t>
            </w:r>
            <w:proofErr w:type="spellEnd"/>
            <w:r w:rsidRPr="005C5390">
              <w:rPr>
                <w:sz w:val="16"/>
                <w:szCs w:val="16"/>
              </w:rPr>
              <w:t xml:space="preserve">, </w:t>
            </w:r>
            <w:proofErr w:type="spellStart"/>
            <w:r w:rsidRPr="005C5390">
              <w:rPr>
                <w:sz w:val="16"/>
                <w:szCs w:val="16"/>
              </w:rPr>
              <w:t>Engineering</w:t>
            </w:r>
            <w:proofErr w:type="spellEnd"/>
            <w:r w:rsidRPr="005C5390">
              <w:rPr>
                <w:sz w:val="16"/>
                <w:szCs w:val="16"/>
              </w:rPr>
              <w:t xml:space="preserve"> </w:t>
            </w:r>
            <w:proofErr w:type="spellStart"/>
            <w:r w:rsidRPr="005C5390">
              <w:rPr>
                <w:sz w:val="16"/>
                <w:szCs w:val="16"/>
              </w:rPr>
              <w:t>Mechanics</w:t>
            </w:r>
            <w:proofErr w:type="spellEnd"/>
            <w:r w:rsidRPr="005C5390">
              <w:rPr>
                <w:sz w:val="16"/>
                <w:szCs w:val="16"/>
              </w:rPr>
              <w:t xml:space="preserve">- </w:t>
            </w:r>
            <w:proofErr w:type="spellStart"/>
            <w:r w:rsidRPr="005C5390">
              <w:rPr>
                <w:sz w:val="16"/>
                <w:szCs w:val="16"/>
              </w:rPr>
              <w:t>Dinamics</w:t>
            </w:r>
            <w:proofErr w:type="spellEnd"/>
            <w:r w:rsidRPr="005C5390">
              <w:rPr>
                <w:sz w:val="16"/>
                <w:szCs w:val="16"/>
              </w:rPr>
              <w:t xml:space="preserve">, México: McGraw Hill, 2015. </w:t>
            </w:r>
          </w:p>
        </w:tc>
      </w:tr>
      <w:tr w:rsidR="00AE263F" w:rsidRPr="005C5390" w14:paraId="5168C601" w14:textId="77777777" w:rsidTr="00AD4A82">
        <w:trPr>
          <w:tblCellSpacing w:w="15" w:type="dxa"/>
        </w:trPr>
        <w:tc>
          <w:tcPr>
            <w:tcW w:w="479" w:type="pct"/>
            <w:hideMark/>
          </w:tcPr>
          <w:p w14:paraId="5E686B3F"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[17] </w:t>
            </w:r>
          </w:p>
        </w:tc>
        <w:tc>
          <w:tcPr>
            <w:tcW w:w="4422" w:type="pct"/>
            <w:hideMark/>
          </w:tcPr>
          <w:p w14:paraId="66E745AC" w14:textId="77777777" w:rsidR="00AE263F" w:rsidRPr="005C5390" w:rsidRDefault="00AE263F" w:rsidP="005C5390">
            <w:pPr>
              <w:autoSpaceDE w:val="0"/>
              <w:autoSpaceDN w:val="0"/>
              <w:adjustRightInd w:val="0"/>
              <w:ind w:left="42"/>
              <w:jc w:val="both"/>
              <w:rPr>
                <w:sz w:val="16"/>
                <w:szCs w:val="16"/>
              </w:rPr>
            </w:pPr>
            <w:r w:rsidRPr="005C5390">
              <w:rPr>
                <w:sz w:val="16"/>
                <w:szCs w:val="16"/>
              </w:rPr>
              <w:t xml:space="preserve">N. </w:t>
            </w:r>
            <w:proofErr w:type="spellStart"/>
            <w:r w:rsidRPr="005C5390">
              <w:rPr>
                <w:sz w:val="16"/>
                <w:szCs w:val="16"/>
              </w:rPr>
              <w:t>Larburu</w:t>
            </w:r>
            <w:proofErr w:type="spellEnd"/>
            <w:r w:rsidRPr="005C5390">
              <w:rPr>
                <w:sz w:val="16"/>
                <w:szCs w:val="16"/>
              </w:rPr>
              <w:t xml:space="preserve">, PRONTUARIO MÁQUINAS, México: Paraninfo, 2012. </w:t>
            </w:r>
          </w:p>
        </w:tc>
      </w:tr>
      <w:tr w:rsidR="00AE263F" w:rsidRPr="005C5390" w14:paraId="5171022F" w14:textId="77777777" w:rsidTr="00AD4A82">
        <w:trPr>
          <w:tblCellSpacing w:w="15" w:type="dxa"/>
        </w:trPr>
        <w:tc>
          <w:tcPr>
            <w:tcW w:w="479" w:type="pct"/>
            <w:hideMark/>
          </w:tcPr>
          <w:p w14:paraId="3B80EB21"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[18] </w:t>
            </w:r>
          </w:p>
        </w:tc>
        <w:tc>
          <w:tcPr>
            <w:tcW w:w="4422" w:type="pct"/>
            <w:hideMark/>
          </w:tcPr>
          <w:p w14:paraId="5BC937DD" w14:textId="77777777" w:rsidR="00AE263F" w:rsidRPr="005C5390" w:rsidRDefault="00AE263F" w:rsidP="005C5390">
            <w:pPr>
              <w:autoSpaceDE w:val="0"/>
              <w:autoSpaceDN w:val="0"/>
              <w:adjustRightInd w:val="0"/>
              <w:ind w:left="42"/>
              <w:jc w:val="both"/>
              <w:rPr>
                <w:sz w:val="16"/>
                <w:szCs w:val="16"/>
              </w:rPr>
            </w:pPr>
            <w:r w:rsidRPr="005C5390">
              <w:rPr>
                <w:sz w:val="16"/>
                <w:szCs w:val="16"/>
              </w:rPr>
              <w:t xml:space="preserve">M. Toro, </w:t>
            </w:r>
            <w:proofErr w:type="gramStart"/>
            <w:r w:rsidRPr="005C5390">
              <w:rPr>
                <w:sz w:val="16"/>
                <w:szCs w:val="16"/>
              </w:rPr>
              <w:t>« Diseño</w:t>
            </w:r>
            <w:proofErr w:type="gramEnd"/>
            <w:r w:rsidRPr="005C5390">
              <w:rPr>
                <w:sz w:val="16"/>
                <w:szCs w:val="16"/>
              </w:rPr>
              <w:t xml:space="preserve"> de un vehículo de Competición bajo los reglamentos de la formula SAE,» EAFIT, Medellín, 2006.</w:t>
            </w:r>
          </w:p>
        </w:tc>
      </w:tr>
      <w:tr w:rsidR="00AE263F" w:rsidRPr="005C5390" w14:paraId="259DF422" w14:textId="77777777" w:rsidTr="00AD4A82">
        <w:trPr>
          <w:tblCellSpacing w:w="15" w:type="dxa"/>
        </w:trPr>
        <w:tc>
          <w:tcPr>
            <w:tcW w:w="479" w:type="pct"/>
            <w:hideMark/>
          </w:tcPr>
          <w:p w14:paraId="776DAA4D"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[19] </w:t>
            </w:r>
          </w:p>
        </w:tc>
        <w:tc>
          <w:tcPr>
            <w:tcW w:w="4422" w:type="pct"/>
            <w:hideMark/>
          </w:tcPr>
          <w:p w14:paraId="452B3506" w14:textId="77777777" w:rsidR="00AE263F" w:rsidRPr="005C5390" w:rsidRDefault="00AE263F" w:rsidP="005C5390">
            <w:pPr>
              <w:autoSpaceDE w:val="0"/>
              <w:autoSpaceDN w:val="0"/>
              <w:adjustRightInd w:val="0"/>
              <w:ind w:left="42"/>
              <w:jc w:val="both"/>
              <w:rPr>
                <w:sz w:val="16"/>
                <w:szCs w:val="16"/>
              </w:rPr>
            </w:pPr>
            <w:proofErr w:type="spellStart"/>
            <w:r w:rsidRPr="005C5390">
              <w:rPr>
                <w:sz w:val="16"/>
                <w:szCs w:val="16"/>
              </w:rPr>
              <w:t>Intermec</w:t>
            </w:r>
            <w:proofErr w:type="spellEnd"/>
            <w:r w:rsidRPr="005C5390">
              <w:rPr>
                <w:sz w:val="16"/>
                <w:szCs w:val="16"/>
              </w:rPr>
              <w:t xml:space="preserve">, </w:t>
            </w:r>
            <w:proofErr w:type="gramStart"/>
            <w:r w:rsidRPr="005C5390">
              <w:rPr>
                <w:sz w:val="16"/>
                <w:szCs w:val="16"/>
              </w:rPr>
              <w:t>« http://www.intermec.com.co</w:t>
            </w:r>
            <w:proofErr w:type="gramEnd"/>
            <w:r w:rsidRPr="005C5390">
              <w:rPr>
                <w:sz w:val="16"/>
                <w:szCs w:val="16"/>
              </w:rPr>
              <w:t xml:space="preserve">,» 2013. [En línea]. </w:t>
            </w:r>
            <w:proofErr w:type="spellStart"/>
            <w:r w:rsidRPr="005C5390">
              <w:rPr>
                <w:sz w:val="16"/>
                <w:szCs w:val="16"/>
              </w:rPr>
              <w:t>Available</w:t>
            </w:r>
            <w:proofErr w:type="spellEnd"/>
            <w:r w:rsidRPr="005C5390">
              <w:rPr>
                <w:sz w:val="16"/>
                <w:szCs w:val="16"/>
              </w:rPr>
              <w:t>: http://www.intermec.com.co/web_intermec/images/M_images/pdfs/transmision_potencia.pdf. [Último acceso: 10 abril 2013].</w:t>
            </w:r>
          </w:p>
        </w:tc>
      </w:tr>
      <w:tr w:rsidR="00AE263F" w:rsidRPr="005C5390" w14:paraId="5EE845D2" w14:textId="77777777" w:rsidTr="00AD4A82">
        <w:trPr>
          <w:tblCellSpacing w:w="15" w:type="dxa"/>
        </w:trPr>
        <w:tc>
          <w:tcPr>
            <w:tcW w:w="479" w:type="pct"/>
            <w:hideMark/>
          </w:tcPr>
          <w:p w14:paraId="37AB84BC"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[20] </w:t>
            </w:r>
          </w:p>
        </w:tc>
        <w:tc>
          <w:tcPr>
            <w:tcW w:w="4422" w:type="pct"/>
            <w:hideMark/>
          </w:tcPr>
          <w:p w14:paraId="4A0FE59B" w14:textId="77777777" w:rsidR="00AE263F" w:rsidRPr="005C5390" w:rsidRDefault="00AE263F" w:rsidP="005C5390">
            <w:pPr>
              <w:autoSpaceDE w:val="0"/>
              <w:autoSpaceDN w:val="0"/>
              <w:adjustRightInd w:val="0"/>
              <w:ind w:left="42"/>
              <w:jc w:val="both"/>
              <w:rPr>
                <w:sz w:val="16"/>
                <w:szCs w:val="16"/>
              </w:rPr>
            </w:pPr>
            <w:r w:rsidRPr="005C5390">
              <w:rPr>
                <w:sz w:val="16"/>
                <w:szCs w:val="16"/>
              </w:rPr>
              <w:t xml:space="preserve">General-Tire, Catalogo de neumáticos, Quito: General Ecuador, 2013. </w:t>
            </w:r>
          </w:p>
        </w:tc>
      </w:tr>
      <w:tr w:rsidR="00AE263F" w:rsidRPr="005C5390" w14:paraId="0ABD172C" w14:textId="77777777" w:rsidTr="00AD4A82">
        <w:trPr>
          <w:tblCellSpacing w:w="15" w:type="dxa"/>
        </w:trPr>
        <w:tc>
          <w:tcPr>
            <w:tcW w:w="479" w:type="pct"/>
            <w:hideMark/>
          </w:tcPr>
          <w:p w14:paraId="0FCB7351" w14:textId="77777777" w:rsidR="00AE263F" w:rsidRPr="005C5390" w:rsidRDefault="00AE263F" w:rsidP="00C17E17">
            <w:pPr>
              <w:autoSpaceDE w:val="0"/>
              <w:autoSpaceDN w:val="0"/>
              <w:adjustRightInd w:val="0"/>
              <w:ind w:left="426" w:hanging="360"/>
              <w:jc w:val="both"/>
              <w:rPr>
                <w:sz w:val="16"/>
                <w:szCs w:val="16"/>
              </w:rPr>
            </w:pPr>
            <w:r w:rsidRPr="005C5390">
              <w:rPr>
                <w:sz w:val="16"/>
                <w:szCs w:val="16"/>
              </w:rPr>
              <w:t xml:space="preserve">[21] </w:t>
            </w:r>
          </w:p>
        </w:tc>
        <w:tc>
          <w:tcPr>
            <w:tcW w:w="4422" w:type="pct"/>
            <w:hideMark/>
          </w:tcPr>
          <w:p w14:paraId="0B139EBB" w14:textId="77777777" w:rsidR="00AE263F" w:rsidRPr="005C5390" w:rsidRDefault="00AE263F" w:rsidP="005C5390">
            <w:pPr>
              <w:autoSpaceDE w:val="0"/>
              <w:autoSpaceDN w:val="0"/>
              <w:adjustRightInd w:val="0"/>
              <w:ind w:left="42"/>
              <w:jc w:val="both"/>
              <w:rPr>
                <w:sz w:val="16"/>
                <w:szCs w:val="16"/>
              </w:rPr>
            </w:pPr>
            <w:r w:rsidRPr="005C5390">
              <w:rPr>
                <w:sz w:val="16"/>
                <w:szCs w:val="16"/>
              </w:rPr>
              <w:t xml:space="preserve">C. Vásquez, D. </w:t>
            </w:r>
            <w:proofErr w:type="spellStart"/>
            <w:r w:rsidRPr="005C5390">
              <w:rPr>
                <w:sz w:val="16"/>
                <w:szCs w:val="16"/>
              </w:rPr>
              <w:t>Timaptuña</w:t>
            </w:r>
            <w:proofErr w:type="spellEnd"/>
            <w:r w:rsidRPr="005C5390">
              <w:rPr>
                <w:sz w:val="16"/>
                <w:szCs w:val="16"/>
              </w:rPr>
              <w:t xml:space="preserve"> y F. Obando, «Diseño y construcción de un vehículo </w:t>
            </w:r>
            <w:proofErr w:type="spellStart"/>
            <w:r w:rsidRPr="005C5390">
              <w:rPr>
                <w:sz w:val="16"/>
                <w:szCs w:val="16"/>
              </w:rPr>
              <w:t>pubicitario</w:t>
            </w:r>
            <w:proofErr w:type="spellEnd"/>
            <w:r w:rsidRPr="005C5390">
              <w:rPr>
                <w:sz w:val="16"/>
                <w:szCs w:val="16"/>
              </w:rPr>
              <w:t xml:space="preserve"> para una persona con capacidades especiales,» U.P.S, Quito, 2013.</w:t>
            </w:r>
          </w:p>
        </w:tc>
      </w:tr>
    </w:tbl>
    <w:p w14:paraId="132E9F0C" w14:textId="77777777" w:rsidR="003579AA" w:rsidRDefault="003579AA" w:rsidP="000B3EE0">
      <w:pPr>
        <w:ind w:left="0"/>
        <w:rPr>
          <w:rFonts w:ascii="Goudy Old Style" w:hAnsi="Goudy Old Style"/>
          <w:sz w:val="28"/>
        </w:rPr>
      </w:pPr>
    </w:p>
    <w:p w14:paraId="7E983B57" w14:textId="77777777" w:rsidR="009F4887" w:rsidRPr="00E002B7" w:rsidRDefault="009F4887" w:rsidP="00960D3D">
      <w:pPr>
        <w:autoSpaceDE w:val="0"/>
        <w:autoSpaceDN w:val="0"/>
        <w:adjustRightInd w:val="0"/>
        <w:ind w:left="-142"/>
        <w:jc w:val="both"/>
        <w:rPr>
          <w:rFonts w:ascii="Goudy Old Style" w:hAnsi="Goudy Old Style"/>
          <w:szCs w:val="24"/>
          <w:lang w:val="en-US"/>
        </w:rPr>
      </w:pPr>
    </w:p>
    <w:sectPr w:rsidR="009F4887" w:rsidRPr="00E002B7" w:rsidSect="00B42854">
      <w:type w:val="continuous"/>
      <w:pgSz w:w="11907" w:h="16840" w:code="9"/>
      <w:pgMar w:top="1418" w:right="1134" w:bottom="1134" w:left="1134" w:header="709" w:footer="709" w:gutter="0"/>
      <w:cols w:num="2" w:space="480"/>
      <w:titlePg/>
      <w:docGrid w:linePitch="360"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E5AEB" w14:textId="77777777" w:rsidR="009B5F95" w:rsidRDefault="009B5F95" w:rsidP="00AA2DC7">
      <w:r>
        <w:separator/>
      </w:r>
    </w:p>
  </w:endnote>
  <w:endnote w:type="continuationSeparator" w:id="0">
    <w:p w14:paraId="0407AB7D" w14:textId="77777777" w:rsidR="009B5F95" w:rsidRDefault="009B5F95" w:rsidP="00AA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023701"/>
      <w:docPartObj>
        <w:docPartGallery w:val="Page Numbers (Bottom of Page)"/>
        <w:docPartUnique/>
      </w:docPartObj>
    </w:sdtPr>
    <w:sdtEndPr>
      <w:rPr>
        <w:rFonts w:ascii="Times New Roman" w:hAnsi="Times New Roman"/>
        <w:noProof/>
        <w:sz w:val="22"/>
      </w:rPr>
    </w:sdtEndPr>
    <w:sdtContent>
      <w:p w14:paraId="7F63142F" w14:textId="77777777" w:rsidR="00A3571C" w:rsidRDefault="00A3571C">
        <w:pPr>
          <w:pStyle w:val="Piedepgina"/>
          <w:jc w:val="right"/>
        </w:pPr>
        <w:r w:rsidRPr="000358CF">
          <w:rPr>
            <w:rFonts w:ascii="Times New Roman" w:hAnsi="Times New Roman"/>
            <w:sz w:val="22"/>
          </w:rPr>
          <w:fldChar w:fldCharType="begin"/>
        </w:r>
        <w:r w:rsidRPr="000358CF">
          <w:rPr>
            <w:rFonts w:ascii="Times New Roman" w:hAnsi="Times New Roman"/>
            <w:sz w:val="22"/>
          </w:rPr>
          <w:instrText xml:space="preserve"> PAGE   \* MERGEFORMAT </w:instrText>
        </w:r>
        <w:r w:rsidRPr="000358CF">
          <w:rPr>
            <w:rFonts w:ascii="Times New Roman" w:hAnsi="Times New Roman"/>
            <w:sz w:val="22"/>
          </w:rPr>
          <w:fldChar w:fldCharType="separate"/>
        </w:r>
        <w:r w:rsidR="005C5390" w:rsidRPr="000358CF">
          <w:rPr>
            <w:rFonts w:ascii="Times New Roman" w:hAnsi="Times New Roman"/>
            <w:noProof/>
            <w:sz w:val="22"/>
          </w:rPr>
          <w:t>4</w:t>
        </w:r>
        <w:r w:rsidRPr="000358CF">
          <w:rPr>
            <w:rFonts w:ascii="Times New Roman" w:hAnsi="Times New Roman"/>
            <w:noProof/>
            <w:sz w:val="22"/>
          </w:rPr>
          <w:fldChar w:fldCharType="end"/>
        </w:r>
      </w:p>
    </w:sdtContent>
  </w:sdt>
  <w:p w14:paraId="170A5187" w14:textId="77777777" w:rsidR="00C17E17" w:rsidRDefault="00C17E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664313"/>
      <w:docPartObj>
        <w:docPartGallery w:val="Page Numbers (Bottom of Page)"/>
        <w:docPartUnique/>
      </w:docPartObj>
    </w:sdtPr>
    <w:sdtEndPr>
      <w:rPr>
        <w:rFonts w:ascii="Times New Roman" w:hAnsi="Times New Roman"/>
        <w:sz w:val="22"/>
      </w:rPr>
    </w:sdtEndPr>
    <w:sdtContent>
      <w:p w14:paraId="7EB07F35" w14:textId="77777777" w:rsidR="00486A3E" w:rsidRDefault="00486A3E">
        <w:pPr>
          <w:pStyle w:val="Piedepgina"/>
          <w:jc w:val="right"/>
        </w:pPr>
        <w:r w:rsidRPr="000358CF">
          <w:rPr>
            <w:rFonts w:ascii="Times New Roman" w:hAnsi="Times New Roman"/>
            <w:sz w:val="22"/>
          </w:rPr>
          <w:fldChar w:fldCharType="begin"/>
        </w:r>
        <w:r w:rsidRPr="000358CF">
          <w:rPr>
            <w:rFonts w:ascii="Times New Roman" w:hAnsi="Times New Roman"/>
            <w:sz w:val="22"/>
          </w:rPr>
          <w:instrText>PAGE   \* MERGEFORMAT</w:instrText>
        </w:r>
        <w:r w:rsidRPr="000358CF">
          <w:rPr>
            <w:rFonts w:ascii="Times New Roman" w:hAnsi="Times New Roman"/>
            <w:sz w:val="22"/>
          </w:rPr>
          <w:fldChar w:fldCharType="separate"/>
        </w:r>
        <w:r w:rsidRPr="000358CF">
          <w:rPr>
            <w:rFonts w:ascii="Times New Roman" w:hAnsi="Times New Roman"/>
            <w:sz w:val="22"/>
            <w:lang w:val="es-ES"/>
          </w:rPr>
          <w:t>2</w:t>
        </w:r>
        <w:r w:rsidRPr="000358CF">
          <w:rPr>
            <w:rFonts w:ascii="Times New Roman" w:hAnsi="Times New Roman"/>
            <w:sz w:val="22"/>
          </w:rPr>
          <w:fldChar w:fldCharType="end"/>
        </w:r>
      </w:p>
    </w:sdtContent>
  </w:sdt>
  <w:p w14:paraId="540D0FF6" w14:textId="77777777" w:rsidR="00C17E17" w:rsidRDefault="00C17E1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DE09" w14:textId="77777777" w:rsidR="00C17E17" w:rsidRDefault="00C17E17">
    <w:pPr>
      <w:pStyle w:val="Piedepgina"/>
      <w:jc w:val="center"/>
    </w:pPr>
    <w:r>
      <w:fldChar w:fldCharType="begin"/>
    </w:r>
    <w:r>
      <w:instrText xml:space="preserve"> PAGE   \* MERGEFORMAT </w:instrText>
    </w:r>
    <w:r>
      <w:fldChar w:fldCharType="separate"/>
    </w:r>
    <w:r w:rsidR="008B4A5F">
      <w:rPr>
        <w:noProof/>
      </w:rPr>
      <w:t>6</w:t>
    </w:r>
    <w:r>
      <w:rPr>
        <w:noProof/>
      </w:rPr>
      <w:fldChar w:fldCharType="end"/>
    </w:r>
  </w:p>
  <w:p w14:paraId="693ADD87" w14:textId="77777777" w:rsidR="00C17E17" w:rsidRDefault="00C17E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AA900" w14:textId="77777777" w:rsidR="009B5F95" w:rsidRDefault="009B5F95" w:rsidP="00AA2DC7">
      <w:r>
        <w:separator/>
      </w:r>
    </w:p>
  </w:footnote>
  <w:footnote w:type="continuationSeparator" w:id="0">
    <w:p w14:paraId="4BC69D86" w14:textId="77777777" w:rsidR="009B5F95" w:rsidRDefault="009B5F95" w:rsidP="00AA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E97EF" w14:textId="77777777" w:rsidR="00486A3E" w:rsidRDefault="00486A3E" w:rsidP="00762785">
    <w:pPr>
      <w:autoSpaceDE w:val="0"/>
      <w:autoSpaceDN w:val="0"/>
      <w:ind w:left="0"/>
      <w:rPr>
        <w:sz w:val="20"/>
        <w:szCs w:val="20"/>
        <w:lang w:val="es-CO" w:eastAsia="en-US"/>
      </w:rPr>
    </w:pPr>
  </w:p>
  <w:p w14:paraId="38C76A8A" w14:textId="77777777" w:rsidR="00486A3E" w:rsidRPr="007F3A55" w:rsidRDefault="00486A3E" w:rsidP="00486A3E">
    <w:pPr>
      <w:pStyle w:val="Encabezado"/>
      <w:tabs>
        <w:tab w:val="clear" w:pos="4252"/>
        <w:tab w:val="clear" w:pos="8504"/>
        <w:tab w:val="center" w:pos="4419"/>
        <w:tab w:val="right" w:pos="10065"/>
      </w:tabs>
      <w:autoSpaceDE w:val="0"/>
      <w:autoSpaceDN w:val="0"/>
      <w:ind w:left="0"/>
      <w:jc w:val="right"/>
      <w:rPr>
        <w:rFonts w:ascii="Times New Roman" w:hAnsi="Times New Roman"/>
        <w:b/>
        <w:sz w:val="22"/>
        <w:szCs w:val="18"/>
        <w:lang w:eastAsia="en-US"/>
      </w:rPr>
    </w:pPr>
    <w:r w:rsidRPr="007F3A55">
      <w:rPr>
        <w:rFonts w:ascii="Times New Roman" w:hAnsi="Times New Roman"/>
        <w:b/>
        <w:sz w:val="22"/>
        <w:szCs w:val="18"/>
        <w:lang w:eastAsia="en-US"/>
      </w:rPr>
      <w:t>REVISTA INFOCIENCIA</w:t>
    </w:r>
  </w:p>
  <w:p w14:paraId="554F0B3F" w14:textId="77777777" w:rsidR="00486A3E" w:rsidRPr="007F3A55" w:rsidRDefault="00486A3E" w:rsidP="00486A3E">
    <w:pPr>
      <w:pStyle w:val="Encabezado"/>
      <w:tabs>
        <w:tab w:val="clear" w:pos="4252"/>
        <w:tab w:val="clear" w:pos="8504"/>
        <w:tab w:val="center" w:pos="4419"/>
        <w:tab w:val="right" w:pos="10065"/>
      </w:tabs>
      <w:autoSpaceDE w:val="0"/>
      <w:autoSpaceDN w:val="0"/>
      <w:ind w:left="0"/>
      <w:jc w:val="right"/>
      <w:rPr>
        <w:rFonts w:ascii="Times New Roman" w:hAnsi="Times New Roman"/>
        <w:b/>
        <w:sz w:val="22"/>
        <w:szCs w:val="18"/>
        <w:lang w:eastAsia="en-US"/>
      </w:rPr>
    </w:pPr>
    <w:r w:rsidRPr="007F3A55">
      <w:rPr>
        <w:rFonts w:ascii="Times New Roman" w:hAnsi="Times New Roman"/>
        <w:b/>
        <w:sz w:val="22"/>
        <w:szCs w:val="18"/>
        <w:lang w:eastAsia="en-US"/>
      </w:rPr>
      <w:t>Vol. 11 Núm. 1 / 2017</w:t>
    </w:r>
  </w:p>
  <w:p w14:paraId="546F44EE" w14:textId="77777777" w:rsidR="00C17E17" w:rsidRPr="00762785" w:rsidRDefault="00C17E17" w:rsidP="00486A3E">
    <w:pPr>
      <w:pStyle w:val="Encabezado"/>
      <w:ind w:left="0"/>
      <w:rPr>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F48E9" w14:textId="77777777" w:rsidR="00E06733" w:rsidRDefault="00E06733" w:rsidP="00E06733">
    <w:pPr>
      <w:autoSpaceDE w:val="0"/>
      <w:autoSpaceDN w:val="0"/>
      <w:ind w:left="0"/>
      <w:rPr>
        <w:sz w:val="20"/>
        <w:szCs w:val="20"/>
        <w:lang w:val="es-CO" w:eastAsia="en-US"/>
      </w:rPr>
    </w:pPr>
  </w:p>
  <w:p w14:paraId="172CEF42" w14:textId="77777777" w:rsidR="00486A3E" w:rsidRPr="00E06733" w:rsidRDefault="00E06733" w:rsidP="00E06733">
    <w:pPr>
      <w:autoSpaceDE w:val="0"/>
      <w:autoSpaceDN w:val="0"/>
      <w:ind w:left="0"/>
      <w:rPr>
        <w:sz w:val="20"/>
        <w:szCs w:val="20"/>
        <w:lang w:val="es-CO" w:eastAsia="en-US"/>
      </w:rPr>
    </w:pPr>
    <w:r w:rsidRPr="00E06733">
      <w:rPr>
        <w:sz w:val="20"/>
        <w:szCs w:val="20"/>
        <w:lang w:val="es-CO" w:eastAsia="en-US"/>
      </w:rPr>
      <w:t>Vehículo publicitario para personas con discapacidad de hasta grado IV en miembros inferiores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A498" w14:textId="77777777" w:rsidR="00C17E17" w:rsidRPr="00A42576" w:rsidRDefault="00C17E17" w:rsidP="00762785">
    <w:pPr>
      <w:pStyle w:val="Encabezado"/>
      <w:tabs>
        <w:tab w:val="right" w:pos="10065"/>
      </w:tabs>
      <w:jc w:val="right"/>
      <w:rPr>
        <w:b/>
        <w:sz w:val="18"/>
        <w:szCs w:val="18"/>
      </w:rPr>
    </w:pPr>
    <w:bookmarkStart w:id="1" w:name="_Hlk505444628"/>
    <w:proofErr w:type="gramStart"/>
    <w:r w:rsidRPr="00A42576">
      <w:rPr>
        <w:b/>
        <w:sz w:val="22"/>
        <w:szCs w:val="18"/>
      </w:rPr>
      <w:t>R</w:t>
    </w:r>
    <w:r w:rsidRPr="00A42576">
      <w:rPr>
        <w:b/>
        <w:sz w:val="18"/>
        <w:szCs w:val="18"/>
      </w:rPr>
      <w:t xml:space="preserve">EVISTA  </w:t>
    </w:r>
    <w:r w:rsidRPr="00A42576">
      <w:rPr>
        <w:b/>
        <w:sz w:val="22"/>
        <w:szCs w:val="18"/>
      </w:rPr>
      <w:t>I</w:t>
    </w:r>
    <w:r w:rsidRPr="00A42576">
      <w:rPr>
        <w:b/>
        <w:sz w:val="18"/>
        <w:szCs w:val="18"/>
      </w:rPr>
      <w:t>NFOCIENCIA</w:t>
    </w:r>
    <w:proofErr w:type="gramEnd"/>
  </w:p>
  <w:p w14:paraId="03673A28" w14:textId="77777777" w:rsidR="00C17E17" w:rsidRPr="00447618" w:rsidRDefault="00C17E17" w:rsidP="00762785">
    <w:pPr>
      <w:pStyle w:val="Encabezado"/>
      <w:tabs>
        <w:tab w:val="right" w:pos="10065"/>
      </w:tabs>
      <w:jc w:val="right"/>
      <w:rPr>
        <w:b/>
        <w:sz w:val="18"/>
        <w:lang w:val="es-CO"/>
      </w:rPr>
    </w:pPr>
    <w:r>
      <w:rPr>
        <w:b/>
        <w:sz w:val="18"/>
        <w:lang w:val="es-CO"/>
      </w:rPr>
      <w:t>Vol. 11 Núm. 1 / 2017</w:t>
    </w:r>
  </w:p>
  <w:bookmarkEnd w:id="1"/>
  <w:p w14:paraId="2A2EC954" w14:textId="77777777" w:rsidR="00C17E17" w:rsidRPr="00911D78" w:rsidRDefault="00C17E17" w:rsidP="00911D78">
    <w:pPr>
      <w:autoSpaceDE w:val="0"/>
      <w:autoSpaceDN w:val="0"/>
      <w:ind w:left="0"/>
      <w:rPr>
        <w:sz w:val="20"/>
        <w:szCs w:val="20"/>
        <w:lang w:val="es-CO" w:eastAsia="en-US"/>
      </w:rPr>
    </w:pPr>
  </w:p>
  <w:p w14:paraId="5FEE6937" w14:textId="77777777" w:rsidR="00C17E17" w:rsidRPr="00911D78" w:rsidRDefault="00C17E17" w:rsidP="00911D78">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B1925"/>
    <w:multiLevelType w:val="hybridMultilevel"/>
    <w:tmpl w:val="9C68A884"/>
    <w:lvl w:ilvl="0" w:tplc="77C08B8E">
      <w:start w:val="1"/>
      <w:numFmt w:val="bullet"/>
      <w:lvlText w:val=""/>
      <w:lvlJc w:val="left"/>
      <w:pPr>
        <w:ind w:left="720" w:hanging="360"/>
      </w:pPr>
      <w:rPr>
        <w:rFonts w:ascii="Symbol" w:hAnsi="Symbol" w:hint="default"/>
      </w:rPr>
    </w:lvl>
    <w:lvl w:ilvl="1" w:tplc="3BBC075A" w:tentative="1">
      <w:start w:val="1"/>
      <w:numFmt w:val="bullet"/>
      <w:lvlText w:val="o"/>
      <w:lvlJc w:val="left"/>
      <w:pPr>
        <w:ind w:left="1440" w:hanging="360"/>
      </w:pPr>
      <w:rPr>
        <w:rFonts w:ascii="Courier New" w:hAnsi="Courier New" w:cs="Courier New" w:hint="default"/>
      </w:rPr>
    </w:lvl>
    <w:lvl w:ilvl="2" w:tplc="89E459E6" w:tentative="1">
      <w:start w:val="1"/>
      <w:numFmt w:val="bullet"/>
      <w:lvlText w:val=""/>
      <w:lvlJc w:val="left"/>
      <w:pPr>
        <w:ind w:left="2160" w:hanging="360"/>
      </w:pPr>
      <w:rPr>
        <w:rFonts w:ascii="Wingdings" w:hAnsi="Wingdings" w:hint="default"/>
      </w:rPr>
    </w:lvl>
    <w:lvl w:ilvl="3" w:tplc="1F6020B6" w:tentative="1">
      <w:start w:val="1"/>
      <w:numFmt w:val="bullet"/>
      <w:lvlText w:val=""/>
      <w:lvlJc w:val="left"/>
      <w:pPr>
        <w:ind w:left="2880" w:hanging="360"/>
      </w:pPr>
      <w:rPr>
        <w:rFonts w:ascii="Symbol" w:hAnsi="Symbol" w:hint="default"/>
      </w:rPr>
    </w:lvl>
    <w:lvl w:ilvl="4" w:tplc="2A3E0E9E" w:tentative="1">
      <w:start w:val="1"/>
      <w:numFmt w:val="bullet"/>
      <w:lvlText w:val="o"/>
      <w:lvlJc w:val="left"/>
      <w:pPr>
        <w:ind w:left="3600" w:hanging="360"/>
      </w:pPr>
      <w:rPr>
        <w:rFonts w:ascii="Courier New" w:hAnsi="Courier New" w:cs="Courier New" w:hint="default"/>
      </w:rPr>
    </w:lvl>
    <w:lvl w:ilvl="5" w:tplc="15A268A2" w:tentative="1">
      <w:start w:val="1"/>
      <w:numFmt w:val="bullet"/>
      <w:lvlText w:val=""/>
      <w:lvlJc w:val="left"/>
      <w:pPr>
        <w:ind w:left="4320" w:hanging="360"/>
      </w:pPr>
      <w:rPr>
        <w:rFonts w:ascii="Wingdings" w:hAnsi="Wingdings" w:hint="default"/>
      </w:rPr>
    </w:lvl>
    <w:lvl w:ilvl="6" w:tplc="9192F22A" w:tentative="1">
      <w:start w:val="1"/>
      <w:numFmt w:val="bullet"/>
      <w:lvlText w:val=""/>
      <w:lvlJc w:val="left"/>
      <w:pPr>
        <w:ind w:left="5040" w:hanging="360"/>
      </w:pPr>
      <w:rPr>
        <w:rFonts w:ascii="Symbol" w:hAnsi="Symbol" w:hint="default"/>
      </w:rPr>
    </w:lvl>
    <w:lvl w:ilvl="7" w:tplc="FA88F3DE" w:tentative="1">
      <w:start w:val="1"/>
      <w:numFmt w:val="bullet"/>
      <w:lvlText w:val="o"/>
      <w:lvlJc w:val="left"/>
      <w:pPr>
        <w:ind w:left="5760" w:hanging="360"/>
      </w:pPr>
      <w:rPr>
        <w:rFonts w:ascii="Courier New" w:hAnsi="Courier New" w:cs="Courier New" w:hint="default"/>
      </w:rPr>
    </w:lvl>
    <w:lvl w:ilvl="8" w:tplc="4AB21D68" w:tentative="1">
      <w:start w:val="1"/>
      <w:numFmt w:val="bullet"/>
      <w:lvlText w:val=""/>
      <w:lvlJc w:val="left"/>
      <w:pPr>
        <w:ind w:left="6480" w:hanging="360"/>
      </w:pPr>
      <w:rPr>
        <w:rFonts w:ascii="Wingdings" w:hAnsi="Wingdings" w:hint="default"/>
      </w:rPr>
    </w:lvl>
  </w:abstractNum>
  <w:abstractNum w:abstractNumId="1" w15:restartNumberingAfterBreak="0">
    <w:nsid w:val="20692062"/>
    <w:multiLevelType w:val="multilevel"/>
    <w:tmpl w:val="240A0025"/>
    <w:lvl w:ilvl="0">
      <w:start w:val="1"/>
      <w:numFmt w:val="decimal"/>
      <w:lvlText w:val="%1"/>
      <w:lvlJc w:val="left"/>
      <w:pPr>
        <w:ind w:left="1283" w:hanging="432"/>
      </w:pPr>
    </w:lvl>
    <w:lvl w:ilvl="1">
      <w:start w:val="1"/>
      <w:numFmt w:val="decimal"/>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56656D1"/>
    <w:multiLevelType w:val="hybridMultilevel"/>
    <w:tmpl w:val="C6A655D2"/>
    <w:lvl w:ilvl="0" w:tplc="9DCE73FC">
      <w:start w:val="1"/>
      <w:numFmt w:val="bullet"/>
      <w:lvlText w:val=""/>
      <w:lvlJc w:val="left"/>
      <w:pPr>
        <w:ind w:left="720" w:hanging="360"/>
      </w:pPr>
      <w:rPr>
        <w:rFonts w:ascii="Symbol" w:hAnsi="Symbol" w:hint="default"/>
      </w:rPr>
    </w:lvl>
    <w:lvl w:ilvl="1" w:tplc="E3E8CDFE" w:tentative="1">
      <w:start w:val="1"/>
      <w:numFmt w:val="bullet"/>
      <w:lvlText w:val="o"/>
      <w:lvlJc w:val="left"/>
      <w:pPr>
        <w:ind w:left="1440" w:hanging="360"/>
      </w:pPr>
      <w:rPr>
        <w:rFonts w:ascii="Courier New" w:hAnsi="Courier New" w:cs="Courier New" w:hint="default"/>
      </w:rPr>
    </w:lvl>
    <w:lvl w:ilvl="2" w:tplc="1E52A1A2" w:tentative="1">
      <w:start w:val="1"/>
      <w:numFmt w:val="bullet"/>
      <w:lvlText w:val=""/>
      <w:lvlJc w:val="left"/>
      <w:pPr>
        <w:ind w:left="2160" w:hanging="360"/>
      </w:pPr>
      <w:rPr>
        <w:rFonts w:ascii="Wingdings" w:hAnsi="Wingdings" w:hint="default"/>
      </w:rPr>
    </w:lvl>
    <w:lvl w:ilvl="3" w:tplc="4680FF10" w:tentative="1">
      <w:start w:val="1"/>
      <w:numFmt w:val="bullet"/>
      <w:lvlText w:val=""/>
      <w:lvlJc w:val="left"/>
      <w:pPr>
        <w:ind w:left="2880" w:hanging="360"/>
      </w:pPr>
      <w:rPr>
        <w:rFonts w:ascii="Symbol" w:hAnsi="Symbol" w:hint="default"/>
      </w:rPr>
    </w:lvl>
    <w:lvl w:ilvl="4" w:tplc="C9CE64AA" w:tentative="1">
      <w:start w:val="1"/>
      <w:numFmt w:val="bullet"/>
      <w:lvlText w:val="o"/>
      <w:lvlJc w:val="left"/>
      <w:pPr>
        <w:ind w:left="3600" w:hanging="360"/>
      </w:pPr>
      <w:rPr>
        <w:rFonts w:ascii="Courier New" w:hAnsi="Courier New" w:cs="Courier New" w:hint="default"/>
      </w:rPr>
    </w:lvl>
    <w:lvl w:ilvl="5" w:tplc="256AAD1C" w:tentative="1">
      <w:start w:val="1"/>
      <w:numFmt w:val="bullet"/>
      <w:lvlText w:val=""/>
      <w:lvlJc w:val="left"/>
      <w:pPr>
        <w:ind w:left="4320" w:hanging="360"/>
      </w:pPr>
      <w:rPr>
        <w:rFonts w:ascii="Wingdings" w:hAnsi="Wingdings" w:hint="default"/>
      </w:rPr>
    </w:lvl>
    <w:lvl w:ilvl="6" w:tplc="91004E3E" w:tentative="1">
      <w:start w:val="1"/>
      <w:numFmt w:val="bullet"/>
      <w:lvlText w:val=""/>
      <w:lvlJc w:val="left"/>
      <w:pPr>
        <w:ind w:left="5040" w:hanging="360"/>
      </w:pPr>
      <w:rPr>
        <w:rFonts w:ascii="Symbol" w:hAnsi="Symbol" w:hint="default"/>
      </w:rPr>
    </w:lvl>
    <w:lvl w:ilvl="7" w:tplc="00786164" w:tentative="1">
      <w:start w:val="1"/>
      <w:numFmt w:val="bullet"/>
      <w:lvlText w:val="o"/>
      <w:lvlJc w:val="left"/>
      <w:pPr>
        <w:ind w:left="5760" w:hanging="360"/>
      </w:pPr>
      <w:rPr>
        <w:rFonts w:ascii="Courier New" w:hAnsi="Courier New" w:cs="Courier New" w:hint="default"/>
      </w:rPr>
    </w:lvl>
    <w:lvl w:ilvl="8" w:tplc="BAE80FD6" w:tentative="1">
      <w:start w:val="1"/>
      <w:numFmt w:val="bullet"/>
      <w:lvlText w:val=""/>
      <w:lvlJc w:val="left"/>
      <w:pPr>
        <w:ind w:left="6480" w:hanging="360"/>
      </w:pPr>
      <w:rPr>
        <w:rFonts w:ascii="Wingdings" w:hAnsi="Wingdings" w:hint="default"/>
      </w:rPr>
    </w:lvl>
  </w:abstractNum>
  <w:abstractNum w:abstractNumId="3" w15:restartNumberingAfterBreak="0">
    <w:nsid w:val="35A95272"/>
    <w:multiLevelType w:val="multilevel"/>
    <w:tmpl w:val="71483EEC"/>
    <w:lvl w:ilvl="0">
      <w:start w:val="1"/>
      <w:numFmt w:val="decimal"/>
      <w:lvlText w:val="%1"/>
      <w:lvlJc w:val="left"/>
      <w:pPr>
        <w:ind w:left="375" w:hanging="375"/>
      </w:pPr>
      <w:rPr>
        <w:rFonts w:hint="default"/>
      </w:rPr>
    </w:lvl>
    <w:lvl w:ilvl="1">
      <w:start w:val="1"/>
      <w:numFmt w:val="decimal"/>
      <w:lvlText w:val="%1.%2"/>
      <w:lvlJc w:val="left"/>
      <w:pPr>
        <w:ind w:left="233" w:hanging="37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E060458"/>
    <w:multiLevelType w:val="hybridMultilevel"/>
    <w:tmpl w:val="AA0E49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1185B0B"/>
    <w:multiLevelType w:val="hybridMultilevel"/>
    <w:tmpl w:val="0F441092"/>
    <w:lvl w:ilvl="0" w:tplc="EBB2991E">
      <w:start w:val="1"/>
      <w:numFmt w:val="bullet"/>
      <w:lvlText w:val=""/>
      <w:lvlJc w:val="center"/>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7" w15:restartNumberingAfterBreak="0">
    <w:nsid w:val="5A0656FF"/>
    <w:multiLevelType w:val="hybridMultilevel"/>
    <w:tmpl w:val="0AE09458"/>
    <w:lvl w:ilvl="0" w:tplc="AB44FB22">
      <w:start w:val="1"/>
      <w:numFmt w:val="upperRoman"/>
      <w:lvlText w:val="%1."/>
      <w:lvlJc w:val="left"/>
      <w:pPr>
        <w:ind w:left="578" w:hanging="72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8" w15:restartNumberingAfterBreak="0">
    <w:nsid w:val="60CA7FAD"/>
    <w:multiLevelType w:val="hybridMultilevel"/>
    <w:tmpl w:val="CDF4B65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68DD31AA"/>
    <w:multiLevelType w:val="hybridMultilevel"/>
    <w:tmpl w:val="3CE0DB84"/>
    <w:lvl w:ilvl="0" w:tplc="3250A262">
      <w:start w:val="1"/>
      <w:numFmt w:val="bullet"/>
      <w:lvlText w:val=""/>
      <w:lvlJc w:val="left"/>
      <w:pPr>
        <w:ind w:left="578" w:hanging="360"/>
      </w:pPr>
      <w:rPr>
        <w:rFonts w:ascii="Symbol" w:hAnsi="Symbol" w:hint="default"/>
      </w:rPr>
    </w:lvl>
    <w:lvl w:ilvl="1" w:tplc="3BB8683C" w:tentative="1">
      <w:start w:val="1"/>
      <w:numFmt w:val="bullet"/>
      <w:lvlText w:val="o"/>
      <w:lvlJc w:val="left"/>
      <w:pPr>
        <w:ind w:left="1298" w:hanging="360"/>
      </w:pPr>
      <w:rPr>
        <w:rFonts w:ascii="Courier New" w:hAnsi="Courier New" w:cs="Courier New" w:hint="default"/>
      </w:rPr>
    </w:lvl>
    <w:lvl w:ilvl="2" w:tplc="61B01206" w:tentative="1">
      <w:start w:val="1"/>
      <w:numFmt w:val="bullet"/>
      <w:lvlText w:val=""/>
      <w:lvlJc w:val="left"/>
      <w:pPr>
        <w:ind w:left="2018" w:hanging="360"/>
      </w:pPr>
      <w:rPr>
        <w:rFonts w:ascii="Wingdings" w:hAnsi="Wingdings" w:hint="default"/>
      </w:rPr>
    </w:lvl>
    <w:lvl w:ilvl="3" w:tplc="B5DAE85A" w:tentative="1">
      <w:start w:val="1"/>
      <w:numFmt w:val="bullet"/>
      <w:lvlText w:val=""/>
      <w:lvlJc w:val="left"/>
      <w:pPr>
        <w:ind w:left="2738" w:hanging="360"/>
      </w:pPr>
      <w:rPr>
        <w:rFonts w:ascii="Symbol" w:hAnsi="Symbol" w:hint="default"/>
      </w:rPr>
    </w:lvl>
    <w:lvl w:ilvl="4" w:tplc="8AE26F78" w:tentative="1">
      <w:start w:val="1"/>
      <w:numFmt w:val="bullet"/>
      <w:lvlText w:val="o"/>
      <w:lvlJc w:val="left"/>
      <w:pPr>
        <w:ind w:left="3458" w:hanging="360"/>
      </w:pPr>
      <w:rPr>
        <w:rFonts w:ascii="Courier New" w:hAnsi="Courier New" w:cs="Courier New" w:hint="default"/>
      </w:rPr>
    </w:lvl>
    <w:lvl w:ilvl="5" w:tplc="E7E62578" w:tentative="1">
      <w:start w:val="1"/>
      <w:numFmt w:val="bullet"/>
      <w:lvlText w:val=""/>
      <w:lvlJc w:val="left"/>
      <w:pPr>
        <w:ind w:left="4178" w:hanging="360"/>
      </w:pPr>
      <w:rPr>
        <w:rFonts w:ascii="Wingdings" w:hAnsi="Wingdings" w:hint="default"/>
      </w:rPr>
    </w:lvl>
    <w:lvl w:ilvl="6" w:tplc="BFF82BEA" w:tentative="1">
      <w:start w:val="1"/>
      <w:numFmt w:val="bullet"/>
      <w:lvlText w:val=""/>
      <w:lvlJc w:val="left"/>
      <w:pPr>
        <w:ind w:left="4898" w:hanging="360"/>
      </w:pPr>
      <w:rPr>
        <w:rFonts w:ascii="Symbol" w:hAnsi="Symbol" w:hint="default"/>
      </w:rPr>
    </w:lvl>
    <w:lvl w:ilvl="7" w:tplc="F5A6A8EE" w:tentative="1">
      <w:start w:val="1"/>
      <w:numFmt w:val="bullet"/>
      <w:lvlText w:val="o"/>
      <w:lvlJc w:val="left"/>
      <w:pPr>
        <w:ind w:left="5618" w:hanging="360"/>
      </w:pPr>
      <w:rPr>
        <w:rFonts w:ascii="Courier New" w:hAnsi="Courier New" w:cs="Courier New" w:hint="default"/>
      </w:rPr>
    </w:lvl>
    <w:lvl w:ilvl="8" w:tplc="4EF0C23E" w:tentative="1">
      <w:start w:val="1"/>
      <w:numFmt w:val="bullet"/>
      <w:lvlText w:val=""/>
      <w:lvlJc w:val="left"/>
      <w:pPr>
        <w:ind w:left="6338" w:hanging="360"/>
      </w:pPr>
      <w:rPr>
        <w:rFonts w:ascii="Wingdings" w:hAnsi="Wingdings" w:hint="default"/>
      </w:rPr>
    </w:lvl>
  </w:abstractNum>
  <w:abstractNum w:abstractNumId="10" w15:restartNumberingAfterBreak="0">
    <w:nsid w:val="6DED615C"/>
    <w:multiLevelType w:val="hybridMultilevel"/>
    <w:tmpl w:val="EA3A3348"/>
    <w:lvl w:ilvl="0" w:tplc="49302D3E">
      <w:start w:val="1"/>
      <w:numFmt w:val="upperLetter"/>
      <w:lvlText w:val="%1."/>
      <w:lvlJc w:val="left"/>
      <w:pPr>
        <w:ind w:left="562" w:hanging="360"/>
      </w:pPr>
      <w:rPr>
        <w:rFonts w:hint="default"/>
      </w:rPr>
    </w:lvl>
    <w:lvl w:ilvl="1" w:tplc="0C0A0019" w:tentative="1">
      <w:start w:val="1"/>
      <w:numFmt w:val="lowerLetter"/>
      <w:lvlText w:val="%2."/>
      <w:lvlJc w:val="left"/>
      <w:pPr>
        <w:ind w:left="1282" w:hanging="360"/>
      </w:pPr>
    </w:lvl>
    <w:lvl w:ilvl="2" w:tplc="0C0A001B" w:tentative="1">
      <w:start w:val="1"/>
      <w:numFmt w:val="lowerRoman"/>
      <w:lvlText w:val="%3."/>
      <w:lvlJc w:val="right"/>
      <w:pPr>
        <w:ind w:left="2002" w:hanging="180"/>
      </w:pPr>
    </w:lvl>
    <w:lvl w:ilvl="3" w:tplc="0C0A000F" w:tentative="1">
      <w:start w:val="1"/>
      <w:numFmt w:val="decimal"/>
      <w:lvlText w:val="%4."/>
      <w:lvlJc w:val="left"/>
      <w:pPr>
        <w:ind w:left="2722" w:hanging="360"/>
      </w:pPr>
    </w:lvl>
    <w:lvl w:ilvl="4" w:tplc="0C0A0019" w:tentative="1">
      <w:start w:val="1"/>
      <w:numFmt w:val="lowerLetter"/>
      <w:lvlText w:val="%5."/>
      <w:lvlJc w:val="left"/>
      <w:pPr>
        <w:ind w:left="3442" w:hanging="360"/>
      </w:pPr>
    </w:lvl>
    <w:lvl w:ilvl="5" w:tplc="0C0A001B" w:tentative="1">
      <w:start w:val="1"/>
      <w:numFmt w:val="lowerRoman"/>
      <w:lvlText w:val="%6."/>
      <w:lvlJc w:val="right"/>
      <w:pPr>
        <w:ind w:left="4162" w:hanging="180"/>
      </w:pPr>
    </w:lvl>
    <w:lvl w:ilvl="6" w:tplc="0C0A000F" w:tentative="1">
      <w:start w:val="1"/>
      <w:numFmt w:val="decimal"/>
      <w:lvlText w:val="%7."/>
      <w:lvlJc w:val="left"/>
      <w:pPr>
        <w:ind w:left="4882" w:hanging="360"/>
      </w:pPr>
    </w:lvl>
    <w:lvl w:ilvl="7" w:tplc="0C0A0019" w:tentative="1">
      <w:start w:val="1"/>
      <w:numFmt w:val="lowerLetter"/>
      <w:lvlText w:val="%8."/>
      <w:lvlJc w:val="left"/>
      <w:pPr>
        <w:ind w:left="5602" w:hanging="360"/>
      </w:pPr>
    </w:lvl>
    <w:lvl w:ilvl="8" w:tplc="0C0A001B" w:tentative="1">
      <w:start w:val="1"/>
      <w:numFmt w:val="lowerRoman"/>
      <w:lvlText w:val="%9."/>
      <w:lvlJc w:val="right"/>
      <w:pPr>
        <w:ind w:left="6322" w:hanging="180"/>
      </w:pPr>
    </w:lvl>
  </w:abstractNum>
  <w:num w:numId="1">
    <w:abstractNumId w:val="3"/>
  </w:num>
  <w:num w:numId="2">
    <w:abstractNumId w:val="9"/>
  </w:num>
  <w:num w:numId="3">
    <w:abstractNumId w:val="0"/>
  </w:num>
  <w:num w:numId="4">
    <w:abstractNumId w:val="2"/>
  </w:num>
  <w:num w:numId="5">
    <w:abstractNumId w:val="4"/>
  </w:num>
  <w:num w:numId="6">
    <w:abstractNumId w:val="6"/>
  </w:num>
  <w:num w:numId="7">
    <w:abstractNumId w:val="1"/>
  </w:num>
  <w:num w:numId="8">
    <w:abstractNumId w:val="1"/>
    <w:lvlOverride w:ilvl="0">
      <w:startOverride w:val="3"/>
    </w:lvlOverride>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2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C7"/>
    <w:rsid w:val="0000046A"/>
    <w:rsid w:val="000358CF"/>
    <w:rsid w:val="000373B9"/>
    <w:rsid w:val="00046763"/>
    <w:rsid w:val="00051CC5"/>
    <w:rsid w:val="00075128"/>
    <w:rsid w:val="000B26F1"/>
    <w:rsid w:val="000B3EE0"/>
    <w:rsid w:val="000C2A2E"/>
    <w:rsid w:val="000D5B38"/>
    <w:rsid w:val="000F13D5"/>
    <w:rsid w:val="000F157D"/>
    <w:rsid w:val="00112D7B"/>
    <w:rsid w:val="001258D7"/>
    <w:rsid w:val="00137052"/>
    <w:rsid w:val="00161BEF"/>
    <w:rsid w:val="0016582E"/>
    <w:rsid w:val="0016683A"/>
    <w:rsid w:val="00176A4B"/>
    <w:rsid w:val="00183435"/>
    <w:rsid w:val="001B52FE"/>
    <w:rsid w:val="001C10EC"/>
    <w:rsid w:val="001D3272"/>
    <w:rsid w:val="00203266"/>
    <w:rsid w:val="002077DF"/>
    <w:rsid w:val="002109AF"/>
    <w:rsid w:val="00237625"/>
    <w:rsid w:val="00257516"/>
    <w:rsid w:val="00261E25"/>
    <w:rsid w:val="0026224A"/>
    <w:rsid w:val="00272E9C"/>
    <w:rsid w:val="002A596B"/>
    <w:rsid w:val="002A67E9"/>
    <w:rsid w:val="002B23B1"/>
    <w:rsid w:val="002B5A91"/>
    <w:rsid w:val="002C08A0"/>
    <w:rsid w:val="002D420C"/>
    <w:rsid w:val="002D5BF7"/>
    <w:rsid w:val="002D71E0"/>
    <w:rsid w:val="002F68BE"/>
    <w:rsid w:val="0031437D"/>
    <w:rsid w:val="003579AA"/>
    <w:rsid w:val="003B06FC"/>
    <w:rsid w:val="003B6B3B"/>
    <w:rsid w:val="003D352F"/>
    <w:rsid w:val="003D4D61"/>
    <w:rsid w:val="003F3C57"/>
    <w:rsid w:val="0041586B"/>
    <w:rsid w:val="00470817"/>
    <w:rsid w:val="00486A3E"/>
    <w:rsid w:val="004906A8"/>
    <w:rsid w:val="004949FA"/>
    <w:rsid w:val="004A5D2D"/>
    <w:rsid w:val="004C5F27"/>
    <w:rsid w:val="0050215E"/>
    <w:rsid w:val="00507A81"/>
    <w:rsid w:val="00515765"/>
    <w:rsid w:val="00525B54"/>
    <w:rsid w:val="0056130C"/>
    <w:rsid w:val="00563CE8"/>
    <w:rsid w:val="005868CB"/>
    <w:rsid w:val="005A7C63"/>
    <w:rsid w:val="005C5390"/>
    <w:rsid w:val="005C7697"/>
    <w:rsid w:val="005E2080"/>
    <w:rsid w:val="005E5BC1"/>
    <w:rsid w:val="0060371A"/>
    <w:rsid w:val="006615B8"/>
    <w:rsid w:val="00665940"/>
    <w:rsid w:val="00676430"/>
    <w:rsid w:val="006A28D8"/>
    <w:rsid w:val="006A67BE"/>
    <w:rsid w:val="006A69DE"/>
    <w:rsid w:val="006C21CF"/>
    <w:rsid w:val="006C2790"/>
    <w:rsid w:val="006C7825"/>
    <w:rsid w:val="006D3B24"/>
    <w:rsid w:val="006D4F12"/>
    <w:rsid w:val="006E1398"/>
    <w:rsid w:val="007057FD"/>
    <w:rsid w:val="0070631E"/>
    <w:rsid w:val="007078AA"/>
    <w:rsid w:val="00725F56"/>
    <w:rsid w:val="00743A47"/>
    <w:rsid w:val="00743B0A"/>
    <w:rsid w:val="0074536B"/>
    <w:rsid w:val="007547B5"/>
    <w:rsid w:val="00762785"/>
    <w:rsid w:val="00764AA1"/>
    <w:rsid w:val="00765185"/>
    <w:rsid w:val="00771A27"/>
    <w:rsid w:val="00775816"/>
    <w:rsid w:val="007935B6"/>
    <w:rsid w:val="007C0FC0"/>
    <w:rsid w:val="007E0C53"/>
    <w:rsid w:val="007E50A4"/>
    <w:rsid w:val="007F3A55"/>
    <w:rsid w:val="00821026"/>
    <w:rsid w:val="0083397B"/>
    <w:rsid w:val="00874243"/>
    <w:rsid w:val="008A24CD"/>
    <w:rsid w:val="008B4A5F"/>
    <w:rsid w:val="008C3505"/>
    <w:rsid w:val="008E1699"/>
    <w:rsid w:val="008F1E22"/>
    <w:rsid w:val="008F23E4"/>
    <w:rsid w:val="008F4D8F"/>
    <w:rsid w:val="009013DC"/>
    <w:rsid w:val="009119C9"/>
    <w:rsid w:val="00911D78"/>
    <w:rsid w:val="00920974"/>
    <w:rsid w:val="00922949"/>
    <w:rsid w:val="009354E1"/>
    <w:rsid w:val="009458C9"/>
    <w:rsid w:val="00953BEB"/>
    <w:rsid w:val="0095719A"/>
    <w:rsid w:val="00960D3D"/>
    <w:rsid w:val="00985909"/>
    <w:rsid w:val="009B5F95"/>
    <w:rsid w:val="009C1B9F"/>
    <w:rsid w:val="009C1C69"/>
    <w:rsid w:val="009C2404"/>
    <w:rsid w:val="009C558C"/>
    <w:rsid w:val="009E4347"/>
    <w:rsid w:val="009F4887"/>
    <w:rsid w:val="009F5ADA"/>
    <w:rsid w:val="00A14158"/>
    <w:rsid w:val="00A165AB"/>
    <w:rsid w:val="00A265B7"/>
    <w:rsid w:val="00A3571C"/>
    <w:rsid w:val="00A70ACF"/>
    <w:rsid w:val="00A96618"/>
    <w:rsid w:val="00AA2DC7"/>
    <w:rsid w:val="00AA6674"/>
    <w:rsid w:val="00AB7839"/>
    <w:rsid w:val="00AB7908"/>
    <w:rsid w:val="00AD4A82"/>
    <w:rsid w:val="00AD7C5C"/>
    <w:rsid w:val="00AE263F"/>
    <w:rsid w:val="00AF5BE4"/>
    <w:rsid w:val="00AF7537"/>
    <w:rsid w:val="00B00B09"/>
    <w:rsid w:val="00B23BFE"/>
    <w:rsid w:val="00B27EA7"/>
    <w:rsid w:val="00B42854"/>
    <w:rsid w:val="00B717A2"/>
    <w:rsid w:val="00B75762"/>
    <w:rsid w:val="00BA59F1"/>
    <w:rsid w:val="00BB4C5C"/>
    <w:rsid w:val="00BD34FF"/>
    <w:rsid w:val="00C00FD4"/>
    <w:rsid w:val="00C010E7"/>
    <w:rsid w:val="00C10221"/>
    <w:rsid w:val="00C17E17"/>
    <w:rsid w:val="00C34462"/>
    <w:rsid w:val="00C3760C"/>
    <w:rsid w:val="00C554D5"/>
    <w:rsid w:val="00C6188B"/>
    <w:rsid w:val="00CA6472"/>
    <w:rsid w:val="00D31F74"/>
    <w:rsid w:val="00D41B63"/>
    <w:rsid w:val="00D47BA9"/>
    <w:rsid w:val="00D509A3"/>
    <w:rsid w:val="00D56BA9"/>
    <w:rsid w:val="00D6308C"/>
    <w:rsid w:val="00D8288A"/>
    <w:rsid w:val="00D8428F"/>
    <w:rsid w:val="00D9023B"/>
    <w:rsid w:val="00D933F3"/>
    <w:rsid w:val="00DA638E"/>
    <w:rsid w:val="00DB3448"/>
    <w:rsid w:val="00DB671B"/>
    <w:rsid w:val="00DE2F49"/>
    <w:rsid w:val="00DE6318"/>
    <w:rsid w:val="00DE7984"/>
    <w:rsid w:val="00E002B7"/>
    <w:rsid w:val="00E03C4C"/>
    <w:rsid w:val="00E0441E"/>
    <w:rsid w:val="00E06733"/>
    <w:rsid w:val="00E26311"/>
    <w:rsid w:val="00E558CD"/>
    <w:rsid w:val="00E61B0C"/>
    <w:rsid w:val="00E83922"/>
    <w:rsid w:val="00EB3B0A"/>
    <w:rsid w:val="00ED03AC"/>
    <w:rsid w:val="00ED1F75"/>
    <w:rsid w:val="00ED4774"/>
    <w:rsid w:val="00EE21B1"/>
    <w:rsid w:val="00EF2436"/>
    <w:rsid w:val="00EF5093"/>
    <w:rsid w:val="00F03CB5"/>
    <w:rsid w:val="00F46C54"/>
    <w:rsid w:val="00F5230F"/>
    <w:rsid w:val="00F8432B"/>
    <w:rsid w:val="00F90EAA"/>
    <w:rsid w:val="00FA44D4"/>
    <w:rsid w:val="00FB3A41"/>
    <w:rsid w:val="00FB6A2E"/>
    <w:rsid w:val="00FB6B0C"/>
    <w:rsid w:val="00FD410B"/>
    <w:rsid w:val="00FD7C4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4B7555"/>
  <w15:chartTrackingRefBased/>
  <w15:docId w15:val="{F05484B6-79F6-4E2C-808C-7B16289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C" w:eastAsia="es-EC"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73"/>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816"/>
    <w:pPr>
      <w:ind w:left="232"/>
    </w:pPr>
    <w:rPr>
      <w:rFonts w:ascii="Times New Roman" w:hAnsi="Times New Roman"/>
      <w:sz w:val="24"/>
      <w:szCs w:val="22"/>
      <w:lang w:eastAsia="zh-TW"/>
    </w:rPr>
  </w:style>
  <w:style w:type="paragraph" w:styleId="Ttulo1">
    <w:name w:val="heading 1"/>
    <w:basedOn w:val="Normal"/>
    <w:next w:val="Normal"/>
    <w:link w:val="Ttulo1Car"/>
    <w:qFormat/>
    <w:rsid w:val="0060371A"/>
    <w:pPr>
      <w:keepNext/>
      <w:keepLines/>
      <w:spacing w:before="480"/>
      <w:outlineLvl w:val="0"/>
    </w:pPr>
    <w:rPr>
      <w:rFonts w:ascii="Cambria" w:hAnsi="Cambria"/>
      <w:b/>
      <w:bCs/>
      <w:color w:val="365F91"/>
      <w:sz w:val="28"/>
      <w:szCs w:val="28"/>
      <w:lang w:eastAsia="x-none"/>
    </w:rPr>
  </w:style>
  <w:style w:type="paragraph" w:styleId="Ttulo2">
    <w:name w:val="heading 2"/>
    <w:basedOn w:val="Normal"/>
    <w:next w:val="Normal"/>
    <w:link w:val="Ttulo2Car"/>
    <w:unhideWhenUsed/>
    <w:qFormat/>
    <w:rsid w:val="0060371A"/>
    <w:pPr>
      <w:keepNext/>
      <w:keepLines/>
      <w:spacing w:before="200"/>
      <w:outlineLvl w:val="1"/>
    </w:pPr>
    <w:rPr>
      <w:rFonts w:ascii="Cambria" w:hAnsi="Cambria"/>
      <w:b/>
      <w:bCs/>
      <w:color w:val="4F81BD"/>
      <w:sz w:val="26"/>
      <w:szCs w:val="26"/>
      <w:lang w:eastAsia="x-none"/>
    </w:rPr>
  </w:style>
  <w:style w:type="paragraph" w:styleId="Ttulo3">
    <w:name w:val="heading 3"/>
    <w:basedOn w:val="Normal"/>
    <w:next w:val="Normal"/>
    <w:link w:val="Ttulo3Car"/>
    <w:unhideWhenUsed/>
    <w:qFormat/>
    <w:rsid w:val="00922949"/>
    <w:pPr>
      <w:keepNext/>
      <w:keepLines/>
      <w:spacing w:before="200"/>
      <w:outlineLvl w:val="2"/>
    </w:pPr>
    <w:rPr>
      <w:rFonts w:ascii="Cambria" w:hAnsi="Cambria"/>
      <w:b/>
      <w:bCs/>
      <w:color w:val="4F81BD"/>
      <w:szCs w:val="20"/>
      <w:lang w:eastAsia="x-none"/>
    </w:rPr>
  </w:style>
  <w:style w:type="paragraph" w:styleId="Ttulo4">
    <w:name w:val="heading 4"/>
    <w:basedOn w:val="Normal"/>
    <w:next w:val="Normal"/>
    <w:link w:val="Ttulo4Car"/>
    <w:qFormat/>
    <w:rsid w:val="009119C9"/>
    <w:pPr>
      <w:keepNext/>
      <w:autoSpaceDE w:val="0"/>
      <w:autoSpaceDN w:val="0"/>
      <w:spacing w:before="240" w:after="60"/>
      <w:ind w:left="1152" w:hanging="720"/>
      <w:outlineLvl w:val="3"/>
    </w:pPr>
    <w:rPr>
      <w:i/>
      <w:iCs/>
      <w:sz w:val="18"/>
      <w:szCs w:val="18"/>
      <w:lang w:val="en-US" w:eastAsia="en-US"/>
    </w:rPr>
  </w:style>
  <w:style w:type="paragraph" w:styleId="Ttulo5">
    <w:name w:val="heading 5"/>
    <w:basedOn w:val="Normal"/>
    <w:next w:val="Normal"/>
    <w:link w:val="Ttulo5Car"/>
    <w:qFormat/>
    <w:rsid w:val="009119C9"/>
    <w:pPr>
      <w:autoSpaceDE w:val="0"/>
      <w:autoSpaceDN w:val="0"/>
      <w:spacing w:before="240" w:after="60"/>
      <w:ind w:left="1872" w:hanging="720"/>
      <w:outlineLvl w:val="4"/>
    </w:pPr>
    <w:rPr>
      <w:sz w:val="18"/>
      <w:szCs w:val="18"/>
      <w:lang w:val="en-US" w:eastAsia="en-US"/>
    </w:rPr>
  </w:style>
  <w:style w:type="paragraph" w:styleId="Ttulo6">
    <w:name w:val="heading 6"/>
    <w:basedOn w:val="Normal"/>
    <w:next w:val="Normal"/>
    <w:link w:val="Ttulo6Car"/>
    <w:qFormat/>
    <w:rsid w:val="009119C9"/>
    <w:pPr>
      <w:autoSpaceDE w:val="0"/>
      <w:autoSpaceDN w:val="0"/>
      <w:spacing w:before="240" w:after="60"/>
      <w:ind w:left="2592" w:hanging="720"/>
      <w:outlineLvl w:val="5"/>
    </w:pPr>
    <w:rPr>
      <w:i/>
      <w:iCs/>
      <w:sz w:val="16"/>
      <w:szCs w:val="16"/>
      <w:lang w:val="en-US" w:eastAsia="en-US"/>
    </w:rPr>
  </w:style>
  <w:style w:type="paragraph" w:styleId="Ttulo7">
    <w:name w:val="heading 7"/>
    <w:basedOn w:val="Normal"/>
    <w:next w:val="Normal"/>
    <w:link w:val="Ttulo7Car"/>
    <w:qFormat/>
    <w:rsid w:val="009119C9"/>
    <w:pPr>
      <w:autoSpaceDE w:val="0"/>
      <w:autoSpaceDN w:val="0"/>
      <w:spacing w:before="240" w:after="60"/>
      <w:ind w:left="3312" w:hanging="720"/>
      <w:outlineLvl w:val="6"/>
    </w:pPr>
    <w:rPr>
      <w:sz w:val="16"/>
      <w:szCs w:val="16"/>
      <w:lang w:val="en-US" w:eastAsia="en-US"/>
    </w:rPr>
  </w:style>
  <w:style w:type="paragraph" w:styleId="Ttulo8">
    <w:name w:val="heading 8"/>
    <w:basedOn w:val="Normal"/>
    <w:next w:val="Normal"/>
    <w:link w:val="Ttulo8Car"/>
    <w:qFormat/>
    <w:rsid w:val="009119C9"/>
    <w:pPr>
      <w:autoSpaceDE w:val="0"/>
      <w:autoSpaceDN w:val="0"/>
      <w:spacing w:before="240" w:after="60"/>
      <w:ind w:left="4032" w:hanging="720"/>
      <w:outlineLvl w:val="7"/>
    </w:pPr>
    <w:rPr>
      <w:i/>
      <w:iCs/>
      <w:sz w:val="16"/>
      <w:szCs w:val="16"/>
      <w:lang w:val="en-US" w:eastAsia="en-US"/>
    </w:rPr>
  </w:style>
  <w:style w:type="paragraph" w:styleId="Ttulo9">
    <w:name w:val="heading 9"/>
    <w:basedOn w:val="Normal"/>
    <w:next w:val="Normal"/>
    <w:link w:val="Ttulo9Car"/>
    <w:qFormat/>
    <w:rsid w:val="009119C9"/>
    <w:pPr>
      <w:autoSpaceDE w:val="0"/>
      <w:autoSpaceDN w:val="0"/>
      <w:spacing w:before="240" w:after="60"/>
      <w:ind w:left="4752" w:hanging="720"/>
      <w:outlineLvl w:val="8"/>
    </w:pPr>
    <w:rPr>
      <w:sz w:val="16"/>
      <w:szCs w:val="1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author"/>
    <w:link w:val="TtuloCar"/>
    <w:uiPriority w:val="99"/>
    <w:qFormat/>
    <w:rsid w:val="00AA2DC7"/>
    <w:pPr>
      <w:widowControl w:val="0"/>
      <w:autoSpaceDE w:val="0"/>
      <w:autoSpaceDN w:val="0"/>
      <w:adjustRightInd w:val="0"/>
      <w:spacing w:before="240" w:after="240"/>
      <w:ind w:left="0"/>
      <w:jc w:val="center"/>
    </w:pPr>
    <w:rPr>
      <w:b/>
      <w:bCs/>
      <w:noProof/>
      <w:sz w:val="36"/>
      <w:szCs w:val="36"/>
      <w:lang w:val="x-none" w:eastAsia="x-none"/>
    </w:rPr>
  </w:style>
  <w:style w:type="character" w:customStyle="1" w:styleId="TtuloCar">
    <w:name w:val="Título Car"/>
    <w:link w:val="Ttulo"/>
    <w:uiPriority w:val="99"/>
    <w:rsid w:val="00AA2DC7"/>
    <w:rPr>
      <w:rFonts w:ascii="Times New Roman" w:hAnsi="Times New Roman" w:cs="Times New Roman"/>
      <w:b/>
      <w:bCs/>
      <w:noProof/>
      <w:sz w:val="36"/>
      <w:szCs w:val="36"/>
    </w:rPr>
  </w:style>
  <w:style w:type="paragraph" w:customStyle="1" w:styleId="author">
    <w:name w:val="author"/>
    <w:basedOn w:val="Normal"/>
    <w:next w:val="Normal"/>
    <w:uiPriority w:val="99"/>
    <w:rsid w:val="00AA2DC7"/>
    <w:pPr>
      <w:widowControl w:val="0"/>
      <w:autoSpaceDE w:val="0"/>
      <w:autoSpaceDN w:val="0"/>
      <w:adjustRightInd w:val="0"/>
      <w:spacing w:after="120"/>
      <w:ind w:left="0"/>
      <w:jc w:val="center"/>
    </w:pPr>
    <w:rPr>
      <w:noProof/>
      <w:sz w:val="20"/>
      <w:szCs w:val="20"/>
      <w:lang w:val="es-ES"/>
    </w:rPr>
  </w:style>
  <w:style w:type="paragraph" w:styleId="Textonotapie">
    <w:name w:val="footnote text"/>
    <w:basedOn w:val="Normal"/>
    <w:link w:val="TextonotapieCar"/>
    <w:unhideWhenUsed/>
    <w:rsid w:val="00AA2DC7"/>
    <w:rPr>
      <w:rFonts w:ascii="Calibri" w:hAnsi="Calibri"/>
      <w:sz w:val="20"/>
      <w:szCs w:val="20"/>
      <w:lang w:eastAsia="x-none"/>
    </w:rPr>
  </w:style>
  <w:style w:type="character" w:customStyle="1" w:styleId="TextonotapieCar">
    <w:name w:val="Texto nota pie Car"/>
    <w:link w:val="Textonotapie"/>
    <w:rsid w:val="00AA2DC7"/>
    <w:rPr>
      <w:sz w:val="20"/>
      <w:szCs w:val="20"/>
      <w:lang w:val="es-ES_tradnl"/>
    </w:rPr>
  </w:style>
  <w:style w:type="character" w:styleId="Refdenotaalpie">
    <w:name w:val="footnote reference"/>
    <w:uiPriority w:val="99"/>
    <w:semiHidden/>
    <w:unhideWhenUsed/>
    <w:rsid w:val="00AA2DC7"/>
    <w:rPr>
      <w:vertAlign w:val="superscript"/>
    </w:rPr>
  </w:style>
  <w:style w:type="paragraph" w:styleId="Encabezado">
    <w:name w:val="header"/>
    <w:basedOn w:val="Normal"/>
    <w:link w:val="EncabezadoCar"/>
    <w:uiPriority w:val="99"/>
    <w:unhideWhenUsed/>
    <w:rsid w:val="00AA2DC7"/>
    <w:pPr>
      <w:tabs>
        <w:tab w:val="center" w:pos="4252"/>
        <w:tab w:val="right" w:pos="8504"/>
      </w:tabs>
    </w:pPr>
    <w:rPr>
      <w:rFonts w:ascii="Calibri" w:hAnsi="Calibri"/>
      <w:sz w:val="20"/>
      <w:szCs w:val="20"/>
      <w:lang w:eastAsia="x-none"/>
    </w:rPr>
  </w:style>
  <w:style w:type="character" w:customStyle="1" w:styleId="EncabezadoCar">
    <w:name w:val="Encabezado Car"/>
    <w:link w:val="Encabezado"/>
    <w:uiPriority w:val="99"/>
    <w:rsid w:val="00AA2DC7"/>
    <w:rPr>
      <w:lang w:val="es-ES_tradnl"/>
    </w:rPr>
  </w:style>
  <w:style w:type="paragraph" w:styleId="Piedepgina">
    <w:name w:val="footer"/>
    <w:basedOn w:val="Normal"/>
    <w:link w:val="PiedepginaCar"/>
    <w:uiPriority w:val="99"/>
    <w:unhideWhenUsed/>
    <w:rsid w:val="00AA2DC7"/>
    <w:pPr>
      <w:tabs>
        <w:tab w:val="center" w:pos="4252"/>
        <w:tab w:val="right" w:pos="8504"/>
      </w:tabs>
    </w:pPr>
    <w:rPr>
      <w:rFonts w:ascii="Calibri" w:hAnsi="Calibri"/>
      <w:sz w:val="20"/>
      <w:szCs w:val="20"/>
      <w:lang w:eastAsia="x-none"/>
    </w:rPr>
  </w:style>
  <w:style w:type="character" w:customStyle="1" w:styleId="PiedepginaCar">
    <w:name w:val="Pie de página Car"/>
    <w:link w:val="Piedepgina"/>
    <w:uiPriority w:val="99"/>
    <w:rsid w:val="00AA2DC7"/>
    <w:rPr>
      <w:lang w:val="es-ES_tradnl"/>
    </w:rPr>
  </w:style>
  <w:style w:type="character" w:styleId="Nmerodelnea">
    <w:name w:val="line number"/>
    <w:basedOn w:val="Fuentedeprrafopredeter"/>
    <w:uiPriority w:val="99"/>
    <w:semiHidden/>
    <w:unhideWhenUsed/>
    <w:rsid w:val="00775816"/>
  </w:style>
  <w:style w:type="paragraph" w:styleId="Textosinformato">
    <w:name w:val="Plain Text"/>
    <w:basedOn w:val="Normal"/>
    <w:link w:val="TextosinformatoCar"/>
    <w:uiPriority w:val="99"/>
    <w:unhideWhenUsed/>
    <w:rsid w:val="002D71E0"/>
    <w:rPr>
      <w:rFonts w:ascii="Consolas" w:hAnsi="Consolas"/>
      <w:sz w:val="21"/>
      <w:szCs w:val="21"/>
      <w:lang w:eastAsia="x-none"/>
    </w:rPr>
  </w:style>
  <w:style w:type="character" w:customStyle="1" w:styleId="TextosinformatoCar">
    <w:name w:val="Texto sin formato Car"/>
    <w:link w:val="Textosinformato"/>
    <w:uiPriority w:val="99"/>
    <w:rsid w:val="002D71E0"/>
    <w:rPr>
      <w:rFonts w:ascii="Consolas" w:hAnsi="Consolas"/>
      <w:sz w:val="21"/>
      <w:szCs w:val="21"/>
      <w:lang w:val="es-ES_tradnl"/>
    </w:rPr>
  </w:style>
  <w:style w:type="paragraph" w:customStyle="1" w:styleId="Bibliografa1">
    <w:name w:val="Bibliografía1"/>
    <w:basedOn w:val="Normal"/>
    <w:link w:val="BibliographyCar"/>
    <w:rsid w:val="002D71E0"/>
    <w:pPr>
      <w:tabs>
        <w:tab w:val="left" w:pos="384"/>
      </w:tabs>
      <w:ind w:left="384" w:hanging="384"/>
    </w:pPr>
    <w:rPr>
      <w:b/>
      <w:szCs w:val="24"/>
      <w:lang w:eastAsia="x-none"/>
    </w:rPr>
  </w:style>
  <w:style w:type="character" w:customStyle="1" w:styleId="BibliographyCar">
    <w:name w:val="Bibliography Car"/>
    <w:link w:val="Bibliografa1"/>
    <w:rsid w:val="002D71E0"/>
    <w:rPr>
      <w:rFonts w:ascii="Times New Roman" w:hAnsi="Times New Roman" w:cs="Times New Roman"/>
      <w:b/>
      <w:sz w:val="24"/>
      <w:szCs w:val="24"/>
      <w:lang w:val="es-ES_tradnl"/>
    </w:rPr>
  </w:style>
  <w:style w:type="paragraph" w:styleId="Descripcin">
    <w:name w:val="caption"/>
    <w:basedOn w:val="Normal"/>
    <w:next w:val="Normal"/>
    <w:unhideWhenUsed/>
    <w:qFormat/>
    <w:rsid w:val="004949FA"/>
    <w:pPr>
      <w:spacing w:after="200"/>
    </w:pPr>
    <w:rPr>
      <w:b/>
      <w:bCs/>
      <w:color w:val="4F81BD"/>
      <w:sz w:val="18"/>
      <w:szCs w:val="18"/>
    </w:rPr>
  </w:style>
  <w:style w:type="character" w:customStyle="1" w:styleId="Ttulo1Car">
    <w:name w:val="Título 1 Car"/>
    <w:link w:val="Ttulo1"/>
    <w:rsid w:val="0060371A"/>
    <w:rPr>
      <w:rFonts w:ascii="Cambria" w:eastAsia="Times New Roman" w:hAnsi="Cambria" w:cs="Times New Roman"/>
      <w:b/>
      <w:bCs/>
      <w:color w:val="365F91"/>
      <w:sz w:val="28"/>
      <w:szCs w:val="28"/>
      <w:lang w:val="es-ES_tradnl"/>
    </w:rPr>
  </w:style>
  <w:style w:type="character" w:customStyle="1" w:styleId="Ttulo2Car">
    <w:name w:val="Título 2 Car"/>
    <w:link w:val="Ttulo2"/>
    <w:uiPriority w:val="9"/>
    <w:rsid w:val="0060371A"/>
    <w:rPr>
      <w:rFonts w:ascii="Cambria" w:eastAsia="Times New Roman" w:hAnsi="Cambria" w:cs="Times New Roman"/>
      <w:b/>
      <w:bCs/>
      <w:color w:val="4F81BD"/>
      <w:sz w:val="26"/>
      <w:szCs w:val="26"/>
      <w:lang w:val="es-ES_tradnl"/>
    </w:rPr>
  </w:style>
  <w:style w:type="character" w:customStyle="1" w:styleId="Ttulo3Car">
    <w:name w:val="Título 3 Car"/>
    <w:link w:val="Ttulo3"/>
    <w:uiPriority w:val="9"/>
    <w:rsid w:val="00922949"/>
    <w:rPr>
      <w:rFonts w:ascii="Cambria" w:eastAsia="Times New Roman" w:hAnsi="Cambria" w:cs="Times New Roman"/>
      <w:b/>
      <w:bCs/>
      <w:color w:val="4F81BD"/>
      <w:sz w:val="24"/>
      <w:lang w:val="es-ES_tradnl"/>
    </w:rPr>
  </w:style>
  <w:style w:type="table" w:customStyle="1" w:styleId="Andres">
    <w:name w:val="Andres"/>
    <w:basedOn w:val="Tablanormal"/>
    <w:uiPriority w:val="99"/>
    <w:qFormat/>
    <w:rsid w:val="00EF5093"/>
    <w:tblPr/>
  </w:style>
  <w:style w:type="table" w:styleId="Tablaconcuadrcula">
    <w:name w:val="Table Grid"/>
    <w:basedOn w:val="Tablanormal"/>
    <w:rsid w:val="00EF50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6A28D8"/>
    <w:rPr>
      <w:rFonts w:ascii="Tahoma" w:hAnsi="Tahoma"/>
      <w:sz w:val="16"/>
      <w:szCs w:val="16"/>
      <w:lang w:eastAsia="x-none"/>
    </w:rPr>
  </w:style>
  <w:style w:type="character" w:customStyle="1" w:styleId="TextodegloboCar">
    <w:name w:val="Texto de globo Car"/>
    <w:link w:val="Textodeglobo"/>
    <w:uiPriority w:val="99"/>
    <w:semiHidden/>
    <w:rsid w:val="006A28D8"/>
    <w:rPr>
      <w:rFonts w:ascii="Tahoma" w:hAnsi="Tahoma" w:cs="Tahoma"/>
      <w:sz w:val="16"/>
      <w:szCs w:val="16"/>
      <w:lang w:val="es-ES_tradnl"/>
    </w:rPr>
  </w:style>
  <w:style w:type="character" w:styleId="Hipervnculo">
    <w:name w:val="Hyperlink"/>
    <w:uiPriority w:val="99"/>
    <w:unhideWhenUsed/>
    <w:rsid w:val="006A28D8"/>
    <w:rPr>
      <w:color w:val="0000FF"/>
      <w:u w:val="single"/>
    </w:rPr>
  </w:style>
  <w:style w:type="paragraph" w:styleId="Prrafodelista">
    <w:name w:val="List Paragraph"/>
    <w:basedOn w:val="Normal"/>
    <w:uiPriority w:val="34"/>
    <w:qFormat/>
    <w:rsid w:val="00D509A3"/>
    <w:pPr>
      <w:ind w:left="720"/>
      <w:contextualSpacing/>
    </w:pPr>
  </w:style>
  <w:style w:type="character" w:customStyle="1" w:styleId="Ttulo4Car">
    <w:name w:val="Título 4 Car"/>
    <w:link w:val="Ttulo4"/>
    <w:rsid w:val="009119C9"/>
    <w:rPr>
      <w:rFonts w:ascii="Times New Roman" w:eastAsia="Times New Roman" w:hAnsi="Times New Roman" w:cs="Times New Roman"/>
      <w:i/>
      <w:iCs/>
      <w:sz w:val="18"/>
      <w:szCs w:val="18"/>
      <w:lang w:val="en-US" w:eastAsia="en-US"/>
    </w:rPr>
  </w:style>
  <w:style w:type="character" w:customStyle="1" w:styleId="Ttulo5Car">
    <w:name w:val="Título 5 Car"/>
    <w:link w:val="Ttulo5"/>
    <w:rsid w:val="009119C9"/>
    <w:rPr>
      <w:rFonts w:ascii="Times New Roman" w:eastAsia="Times New Roman" w:hAnsi="Times New Roman" w:cs="Times New Roman"/>
      <w:sz w:val="18"/>
      <w:szCs w:val="18"/>
      <w:lang w:val="en-US" w:eastAsia="en-US"/>
    </w:rPr>
  </w:style>
  <w:style w:type="character" w:customStyle="1" w:styleId="Ttulo6Car">
    <w:name w:val="Título 6 Car"/>
    <w:link w:val="Ttulo6"/>
    <w:rsid w:val="009119C9"/>
    <w:rPr>
      <w:rFonts w:ascii="Times New Roman" w:eastAsia="Times New Roman" w:hAnsi="Times New Roman" w:cs="Times New Roman"/>
      <w:i/>
      <w:iCs/>
      <w:sz w:val="16"/>
      <w:szCs w:val="16"/>
      <w:lang w:val="en-US" w:eastAsia="en-US"/>
    </w:rPr>
  </w:style>
  <w:style w:type="character" w:customStyle="1" w:styleId="Ttulo7Car">
    <w:name w:val="Título 7 Car"/>
    <w:link w:val="Ttulo7"/>
    <w:rsid w:val="009119C9"/>
    <w:rPr>
      <w:rFonts w:ascii="Times New Roman" w:eastAsia="Times New Roman" w:hAnsi="Times New Roman" w:cs="Times New Roman"/>
      <w:sz w:val="16"/>
      <w:szCs w:val="16"/>
      <w:lang w:val="en-US" w:eastAsia="en-US"/>
    </w:rPr>
  </w:style>
  <w:style w:type="character" w:customStyle="1" w:styleId="Ttulo8Car">
    <w:name w:val="Título 8 Car"/>
    <w:link w:val="Ttulo8"/>
    <w:rsid w:val="009119C9"/>
    <w:rPr>
      <w:rFonts w:ascii="Times New Roman" w:eastAsia="Times New Roman" w:hAnsi="Times New Roman" w:cs="Times New Roman"/>
      <w:i/>
      <w:iCs/>
      <w:sz w:val="16"/>
      <w:szCs w:val="16"/>
      <w:lang w:val="en-US" w:eastAsia="en-US"/>
    </w:rPr>
  </w:style>
  <w:style w:type="character" w:customStyle="1" w:styleId="Ttulo9Car">
    <w:name w:val="Título 9 Car"/>
    <w:link w:val="Ttulo9"/>
    <w:rsid w:val="009119C9"/>
    <w:rPr>
      <w:rFonts w:ascii="Times New Roman" w:eastAsia="Times New Roman" w:hAnsi="Times New Roman" w:cs="Times New Roman"/>
      <w:sz w:val="16"/>
      <w:szCs w:val="16"/>
      <w:lang w:val="en-US" w:eastAsia="en-US"/>
    </w:rPr>
  </w:style>
  <w:style w:type="paragraph" w:customStyle="1" w:styleId="TableTitle">
    <w:name w:val="Table Title"/>
    <w:basedOn w:val="Normal"/>
    <w:rsid w:val="009119C9"/>
    <w:pPr>
      <w:autoSpaceDE w:val="0"/>
      <w:autoSpaceDN w:val="0"/>
      <w:ind w:left="0"/>
      <w:jc w:val="center"/>
    </w:pPr>
    <w:rPr>
      <w:smallCaps/>
      <w:sz w:val="18"/>
      <w:szCs w:val="16"/>
      <w:lang w:eastAsia="en-US"/>
    </w:rPr>
  </w:style>
  <w:style w:type="paragraph" w:customStyle="1" w:styleId="References">
    <w:name w:val="References"/>
    <w:basedOn w:val="Normal"/>
    <w:rsid w:val="00BD34FF"/>
    <w:pPr>
      <w:numPr>
        <w:numId w:val="5"/>
      </w:numPr>
      <w:autoSpaceDE w:val="0"/>
      <w:autoSpaceDN w:val="0"/>
      <w:jc w:val="both"/>
    </w:pPr>
    <w:rPr>
      <w:sz w:val="16"/>
      <w:szCs w:val="16"/>
      <w:lang w:val="en-US" w:eastAsia="en-US"/>
    </w:rPr>
  </w:style>
  <w:style w:type="paragraph" w:customStyle="1" w:styleId="Text">
    <w:name w:val="Text"/>
    <w:basedOn w:val="Normal"/>
    <w:rsid w:val="00BD34FF"/>
    <w:pPr>
      <w:widowControl w:val="0"/>
      <w:autoSpaceDE w:val="0"/>
      <w:autoSpaceDN w:val="0"/>
      <w:spacing w:line="252" w:lineRule="auto"/>
      <w:ind w:left="0" w:firstLine="202"/>
      <w:jc w:val="both"/>
    </w:pPr>
    <w:rPr>
      <w:sz w:val="20"/>
      <w:szCs w:val="20"/>
      <w:lang w:val="en-US" w:eastAsia="en-US"/>
    </w:rPr>
  </w:style>
  <w:style w:type="character" w:customStyle="1" w:styleId="MemberType">
    <w:name w:val="MemberType"/>
    <w:rsid w:val="00D933F3"/>
    <w:rPr>
      <w:rFonts w:ascii="Times New Roman" w:hAnsi="Times New Roman" w:cs="Times New Roman"/>
      <w:i/>
      <w:iCs/>
      <w:sz w:val="22"/>
      <w:szCs w:val="22"/>
    </w:rPr>
  </w:style>
  <w:style w:type="table" w:styleId="Tablanormal2">
    <w:name w:val="Plain Table 2"/>
    <w:basedOn w:val="Tablanormal"/>
    <w:uiPriority w:val="73"/>
    <w:rsid w:val="00237625"/>
    <w:rPr>
      <w:rFonts w:ascii="Times New Roman" w:hAnsi="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fasis">
    <w:name w:val="Emphasis"/>
    <w:qFormat/>
    <w:rsid w:val="00237625"/>
    <w:rPr>
      <w:i/>
      <w:iCs/>
    </w:rPr>
  </w:style>
  <w:style w:type="paragraph" w:customStyle="1" w:styleId="Texto">
    <w:name w:val="Texto"/>
    <w:link w:val="TextoCar"/>
    <w:qFormat/>
    <w:rsid w:val="00AE263F"/>
    <w:pPr>
      <w:spacing w:line="360" w:lineRule="auto"/>
      <w:jc w:val="both"/>
    </w:pPr>
    <w:rPr>
      <w:rFonts w:ascii="Arial" w:eastAsia="Calibri" w:hAnsi="Arial"/>
      <w:sz w:val="24"/>
      <w:szCs w:val="24"/>
      <w:lang w:val="es-CO" w:eastAsia="en-US"/>
    </w:rPr>
  </w:style>
  <w:style w:type="character" w:customStyle="1" w:styleId="TextoCar">
    <w:name w:val="Texto Car"/>
    <w:link w:val="Texto"/>
    <w:rsid w:val="00AE263F"/>
    <w:rPr>
      <w:rFonts w:ascii="Arial" w:eastAsia="Calibri" w:hAnsi="Arial"/>
      <w:sz w:val="24"/>
      <w:szCs w:val="24"/>
      <w:lang w:val="es-CO" w:eastAsia="en-US"/>
    </w:rPr>
  </w:style>
  <w:style w:type="paragraph" w:styleId="Bibliografa">
    <w:name w:val="Bibliography"/>
    <w:basedOn w:val="Normal"/>
    <w:next w:val="Normal"/>
    <w:uiPriority w:val="37"/>
    <w:unhideWhenUsed/>
    <w:rsid w:val="00AE263F"/>
    <w:pPr>
      <w:ind w:left="0"/>
    </w:pPr>
    <w:rPr>
      <w:szCs w:val="24"/>
      <w:lang w:val="es-ES" w:eastAsia="es-ES"/>
    </w:rPr>
  </w:style>
  <w:style w:type="table" w:styleId="Tablaconcuadrcula1clara">
    <w:name w:val="Grid Table 1 Light"/>
    <w:basedOn w:val="Tablanormal"/>
    <w:uiPriority w:val="46"/>
    <w:rsid w:val="002A67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051C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04635">
      <w:bodyDiv w:val="1"/>
      <w:marLeft w:val="0"/>
      <w:marRight w:val="0"/>
      <w:marTop w:val="0"/>
      <w:marBottom w:val="0"/>
      <w:divBdr>
        <w:top w:val="none" w:sz="0" w:space="0" w:color="auto"/>
        <w:left w:val="none" w:sz="0" w:space="0" w:color="auto"/>
        <w:bottom w:val="none" w:sz="0" w:space="0" w:color="auto"/>
        <w:right w:val="none" w:sz="0" w:space="0" w:color="auto"/>
      </w:divBdr>
    </w:div>
    <w:div w:id="21001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bando@ups.edu.ec"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CON13</b:Tag>
    <b:SourceType>Report</b:SourceType>
    <b:Guid>{642CA6D9-768C-4DAC-A708-7433A566F1E5}</b:Guid>
    <b:Author>
      <b:Author>
        <b:NameList>
          <b:Person>
            <b:Last>CONADIS</b:Last>
          </b:Person>
        </b:NameList>
      </b:Author>
    </b:Author>
    <b:Title>Agenda Nacional para la Igualdad en Discapacidades 2013-2017</b:Title>
    <b:Year>2013</b:Year>
    <b:City>Quito</b:City>
    <b:Publisher>CONADIS</b:Publisher>
    <b:RefOrder>1</b:RefOrder>
  </b:Source>
  <b:Source>
    <b:Tag>Vic07</b:Tag>
    <b:SourceType>Report</b:SourceType>
    <b:Guid>{D999B16F-8E28-4494-B3F1-E6CAE89FBD74}</b:Guid>
    <b:Author>
      <b:Author>
        <b:NameList>
          <b:Person>
            <b:Last>Vicepresidencia</b:Last>
          </b:Person>
          <b:Person>
            <b:Last>CONADIS</b:Last>
          </b:Person>
        </b:NameList>
      </b:Author>
    </b:Author>
    <b:Title>Desarrollo Social Inclusivo</b:Title>
    <b:Year>2007</b:Year>
    <b:Publisher>CONADIS</b:Publisher>
    <b:City>Quito</b:City>
    <b:RefOrder>2</b:RefOrder>
  </b:Source>
  <b:Source>
    <b:Tag>MRL13</b:Tag>
    <b:SourceType>Book</b:SourceType>
    <b:Guid>{1A0A8B9D-1437-4BD2-9318-DCE2CB1CCE41}</b:Guid>
    <b:Title>Manual de buenas prácticas para la inclusión laboral de personas con discapacidad</b:Title>
    <b:Year>2013</b:Year>
    <b:City>Quito, Ecuador</b:City>
    <b:Publisher>MRL</b:Publisher>
    <b:Author>
      <b:Author>
        <b:NameList>
          <b:Person>
            <b:Last>MRL</b:Last>
          </b:Person>
          <b:Person>
            <b:Last>CONADIS</b:Last>
          </b:Person>
        </b:NameList>
      </b:Author>
    </b:Author>
    <b:RefOrder>3</b:RefOrder>
  </b:Source>
  <b:Source>
    <b:Tag>Mom12</b:Tag>
    <b:SourceType>DocumentFromInternetSite</b:SourceType>
    <b:Guid>{FDFD412B-DA0F-4AE7-A3DC-52AB18EE75B4}</b:Guid>
    <b:Title>Capítulo 17 Discapacidad y Trabajo</b:Title>
    <b:Year>2012</b:Year>
    <b:Publisher>D - INSHT (Instituto Nacional de Seguridad e Higiene en el Trabajo)</b:Publisher>
    <b:BookTitle>Enciclopedia de Salud y Seguridad en el Trabajo</b:BookTitle>
    <b:Pages>2</b:Pages>
    <b:Author>
      <b:Author>
        <b:NameList>
          <b:Person>
            <b:Last>Momm</b:Last>
            <b:First>Willi</b:First>
          </b:Person>
          <b:Person>
            <b:Last>Ransom</b:Last>
            <b:First>Robert</b:First>
          </b:Person>
        </b:NameList>
      </b:Author>
    </b:Author>
    <b:JournalName>Enciclopedia de la OIT</b:JournalName>
    <b:URL>http://www.insht.es/InshtWeb/Contenidos/Documentacion/TextosOnline/EnciclopediaOIT/tomo1/17.pdf</b:URL>
    <b:RefOrder>4</b:RefOrder>
  </b:Source>
  <b:Source>
    <b:Tag>ANC98</b:Tag>
    <b:SourceType>Report</b:SourceType>
    <b:Guid>{A9D643E2-2F63-491B-B4E4-89E3B68C832A}</b:Guid>
    <b:Title>Constitución Política del Ecuador</b:Title>
    <b:Year>2008</b:Year>
    <b:Author>
      <b:Author>
        <b:NameList>
          <b:Person>
            <b:Last>ANC</b:Last>
            <b:First>(Asamblea</b:First>
            <b:Middle>Nacional Constituyente)</b:Middle>
          </b:Person>
        </b:NameList>
      </b:Author>
    </b:Author>
    <b:Publisher>Registro Oficial</b:Publisher>
    <b:City>Quito</b:City>
    <b:RefOrder>5</b:RefOrder>
  </b:Source>
  <b:Source>
    <b:Tag>INE10</b:Tag>
    <b:SourceType>InternetSite</b:SourceType>
    <b:Guid>{5A7C7067-9045-4C8B-84F2-999611C060A8}</b:Guid>
    <b:Title>http://www.inec.gob.ec/</b:Title>
    <b:Year>2012</b:Year>
    <b:Author>
      <b:Author>
        <b:NameList>
          <b:Person>
            <b:Last>INEC</b:Last>
          </b:Person>
        </b:NameList>
      </b:Author>
    </b:Author>
    <b:URL>http://www.inec.gob.ec/</b:URL>
    <b:RefOrder>6</b:RefOrder>
  </b:Source>
  <b:Source>
    <b:Tag>Ins00</b:Tag>
    <b:SourceType>Book</b:SourceType>
    <b:Guid>{2407DF8E-FD81-4BC4-8204-435679FCAB66}</b:Guid>
    <b:Author>
      <b:Author>
        <b:NameList>
          <b:Person>
            <b:Last> Instituto de Migraciones y Servicios-Sociales</b:Last>
          </b:Person>
        </b:NameList>
      </b:Author>
    </b:Author>
    <b:Year>2000</b:Year>
    <b:Title>Valoración de las situaciones de minusvalía</b:Title>
    <b:City>Madrid</b:City>
    <b:Publisher>Grafo S.A</b:Publisher>
    <b:RefOrder>7</b:RefOrder>
  </b:Source>
  <b:Source>
    <b:Tag>Lau12</b:Tag>
    <b:SourceType>Book</b:SourceType>
    <b:Guid>{F6040D49-A6F5-4940-A038-308C23F6A028}</b:Guid>
    <b:Author>
      <b:Author>
        <b:NameList>
          <b:Person>
            <b:Last>Laurig</b:Last>
            <b:First>Wolfgang</b:First>
          </b:Person>
          <b:Person>
            <b:Last>Vedder</b:Last>
            <b:First>Joachim</b:First>
          </b:Person>
        </b:NameList>
      </b:Author>
    </b:Author>
    <b:Title>Ergonomía. en enciclopedia de la OIT</b:Title>
    <b:Year>2012</b:Year>
    <b:Publisher>D - INSHT (Instituto Nacional de Seguridad e Higiene en el Trabajo)</b:Publisher>
    <b:RefOrder>8</b:RefOrder>
  </b:Source>
  <b:Source>
    <b:Tag>Riv09</b:Tag>
    <b:SourceType>Book</b:SourceType>
    <b:Guid>{096EB8E0-93CA-4A55-9BE2-563B05CB5390}</b:Guid>
    <b:Author>
      <b:Author>
        <b:NameList>
          <b:Person>
            <b:Last>Rivas</b:Last>
            <b:First>Ricardo</b:First>
          </b:Person>
        </b:NameList>
      </b:Author>
    </b:Author>
    <b:Title>Ergonomía en el diseño y la producción industrial</b:Title>
    <b:Year>2009</b:Year>
    <b:City>Buenos Aires</b:City>
    <b:Publisher>Nobuko</b:Publisher>
    <b:RefOrder>9</b:RefOrder>
  </b:Source>
  <b:Source>
    <b:Tag>Ver98</b:Tag>
    <b:SourceType>DocumentFromInternetSite</b:SourceType>
    <b:Guid>{DB074085-1E60-49C3-9394-AD313F01AA97}</b:Guid>
    <b:Title>Evaluación Ergonómica de Sillas. Criterios de Evaluación basados en la Postura</b:Title>
    <b:Year>1998</b:Year>
    <b:Month>Enero</b:Month>
    <b:Publisher>Universitat Jaume I</b:Publisher>
    <b:Author>
      <b:Author>
        <b:NameList>
          <b:Person>
            <b:Last>Vergara Monedero</b:Last>
            <b:First>Margarita</b:First>
          </b:Person>
        </b:NameList>
      </b:Author>
    </b:Author>
    <b:URL>http://www.tdx.cat/bitstream/handle/10803/10560/vergara.pdf?sequence=1</b:URL>
    <b:RefOrder>10</b:RefOrder>
  </b:Source>
  <b:Source>
    <b:Tag>Mon00</b:Tag>
    <b:SourceType>Book</b:SourceType>
    <b:Guid>{8737FD00-7583-4034-A751-CEB74478C9BE}</b:Guid>
    <b:Author>
      <b:Author>
        <b:NameList>
          <b:Person>
            <b:Last>Mondelo</b:Last>
          </b:Person>
          <b:Person>
            <b:Last>Torada</b:Last>
          </b:Person>
          <b:Person>
            <b:Last>Busquets</b:Last>
          </b:Person>
          <b:Person>
            <b:Last>Bombardó</b:Last>
          </b:Person>
        </b:NameList>
      </b:Author>
    </b:Author>
    <b:Title>Diseño de puestos y espacios de trabajo</b:Title>
    <b:Year>2000</b:Year>
    <b:City>Barcelona</b:City>
    <b:Publisher>Alfaomega</b:Publisher>
    <b:RefOrder>11</b:RefOrder>
  </b:Source>
  <b:Source>
    <b:Tag>Val12</b:Tag>
    <b:SourceType>Report</b:SourceType>
    <b:Guid>{79A28953-51E6-4AF7-AD95-B0FE0E5CD699}</b:Guid>
    <b:Author>
      <b:Author>
        <b:NameList>
          <b:Person>
            <b:Last>Valero</b:Last>
            <b:First>Esperanza</b:First>
          </b:Person>
        </b:NameList>
      </b:Author>
    </b:Author>
    <b:Title>Antropometría</b:Title>
    <b:Year>2012</b:Year>
    <b:Publisher>Instituto Nacional de seguridad e Higiene del Trabajo</b:Publisher>
    <b:City>Madrid</b:City>
    <b:RefOrder>12</b:RefOrder>
  </b:Source>
  <b:Source>
    <b:Tag>Bud142</b:Tag>
    <b:SourceType>Book</b:SourceType>
    <b:Guid>{C1E8521D-B233-46C8-BD81-800A764D2A1A}</b:Guid>
    <b:Title> Shigley’s Mechanical Engineering Design</b:Title>
    <b:Year>2014</b:Year>
    <b:Author>
      <b:Author>
        <b:NameList>
          <b:Person>
            <b:Last>Budinas</b:Last>
          </b:Person>
          <b:Person>
            <b:Last>Nisbet</b:Last>
          </b:Person>
        </b:NameList>
      </b:Author>
    </b:Author>
    <b:City>U.S.A</b:City>
    <b:Publisher>McGraw Hill</b:Publisher>
    <b:RefOrder>13</b:RefOrder>
  </b:Source>
  <b:Source>
    <b:Tag>Luq12</b:Tag>
    <b:SourceType>Book</b:SourceType>
    <b:Guid>{C0CD4A98-CA65-4A3E-A37B-FD36146EA0FF}</b:Guid>
    <b:Author>
      <b:Author>
        <b:NameList>
          <b:Person>
            <b:Last>Luque</b:Last>
            <b:First>Pablo</b:First>
          </b:Person>
        </b:NameList>
      </b:Author>
    </b:Author>
    <b:Title>Ingeniería del Automovil, Sistemas y Comportamiento Dinámico</b:Title>
    <b:Year>2012</b:Year>
    <b:City>U.S.A</b:City>
    <b:Publisher>Thomson</b:Publisher>
    <b:RefOrder>14</b:RefOrder>
  </b:Source>
  <b:Source>
    <b:Tag>Hib06</b:Tag>
    <b:SourceType>Book</b:SourceType>
    <b:Guid>{FF8960BB-BD15-4303-BC8F-0E39A769B179}</b:Guid>
    <b:Author>
      <b:Author>
        <b:NameList>
          <b:Person>
            <b:Last>Hibbeler</b:Last>
            <b:First>R</b:First>
          </b:Person>
        </b:NameList>
      </b:Author>
    </b:Author>
    <b:Title>Mecánica de Materiales</b:Title>
    <b:Year>2006</b:Year>
    <b:City>México</b:City>
    <b:Publisher>Prentice Hall</b:Publisher>
    <b:RefOrder>15</b:RefOrder>
  </b:Source>
  <b:Source>
    <b:Tag>Hib15</b:Tag>
    <b:SourceType>Book</b:SourceType>
    <b:Guid>{C9767A45-E2AC-40B7-BBB6-B7C2D482FB82}</b:Guid>
    <b:Title>Engineering Mechanics- Dinamics</b:Title>
    <b:Year>2015</b:Year>
    <b:Author>
      <b:Author>
        <b:NameList>
          <b:Person>
            <b:Last>Hibbeler</b:Last>
            <b:First>R</b:First>
          </b:Person>
        </b:NameList>
      </b:Author>
    </b:Author>
    <b:City>México</b:City>
    <b:Publisher>McGraw Hill</b:Publisher>
    <b:RefOrder>16</b:RefOrder>
  </b:Source>
  <b:Source>
    <b:Tag>Lar12</b:Tag>
    <b:SourceType>Book</b:SourceType>
    <b:Guid>{CECAD02B-6995-4E66-9518-0C3203CD137C}</b:Guid>
    <b:Author>
      <b:Author>
        <b:NameList>
          <b:Person>
            <b:Last>Larburu</b:Last>
            <b:First>Nicolas</b:First>
          </b:Person>
        </b:NameList>
      </b:Author>
    </b:Author>
    <b:Title>PRONTUARIO MÁQUINAS</b:Title>
    <b:Year>2012</b:Year>
    <b:City>México</b:City>
    <b:Publisher>Paraninfo</b:Publisher>
    <b:RefOrder>17</b:RefOrder>
  </b:Source>
  <b:Source>
    <b:Tag>Tor06</b:Tag>
    <b:SourceType>Report</b:SourceType>
    <b:Guid>{046AA82C-9239-40CA-A8E1-CE7E12E2DF6F}</b:Guid>
    <b:Title> Diseño de un vehículo de Competición bajo los reglamentos de la formula SAE</b:Title>
    <b:Year>2006</b:Year>
    <b:City>Medellín</b:City>
    <b:Publisher>EAFIT</b:Publisher>
    <b:Author>
      <b:Author>
        <b:NameList>
          <b:Person>
            <b:Last>Toro</b:Last>
            <b:First>Mauricio</b:First>
          </b:Person>
        </b:NameList>
      </b:Author>
    </b:Author>
    <b:RefOrder>18</b:RefOrder>
  </b:Source>
  <b:Source>
    <b:Tag>Int13</b:Tag>
    <b:SourceType>InternetSite</b:SourceType>
    <b:Guid>{20B0D1C8-096F-4B12-A362-09E6249E39AF}</b:Guid>
    <b:Title> http://www.intermec.com.co</b:Title>
    <b:Year>2013</b:Year>
    <b:Author>
      <b:Author>
        <b:NameList>
          <b:Person>
            <b:Last>Intermec</b:Last>
          </b:Person>
        </b:NameList>
      </b:Author>
    </b:Author>
    <b:YearAccessed>2013</b:YearAccessed>
    <b:MonthAccessed>abril</b:MonthAccessed>
    <b:DayAccessed>10</b:DayAccessed>
    <b:URL> http://www.intermec.com.co/web_intermec/images/M_images/pdfs/transmision_potencia.pdf</b:URL>
    <b:RefOrder>19</b:RefOrder>
  </b:Source>
  <b:Source>
    <b:Tag>Gen13</b:Tag>
    <b:SourceType>Misc</b:SourceType>
    <b:Guid>{D4750E24-F015-4A4C-BFA0-7A00E75077EB}</b:Guid>
    <b:Title>Catalogo de neumáticos</b:Title>
    <b:Year>2013</b:Year>
    <b:Author>
      <b:Author>
        <b:NameList>
          <b:Person>
            <b:Last>General-Tire</b:Last>
          </b:Person>
        </b:NameList>
      </b:Author>
    </b:Author>
    <b:City>Quito</b:City>
    <b:Publisher>General Ecuador</b:Publisher>
    <b:RefOrder>20</b:RefOrder>
  </b:Source>
  <b:Source>
    <b:Tag>Vás13</b:Tag>
    <b:SourceType>Report</b:SourceType>
    <b:Guid>{1CA1141D-D3EE-49EC-9FC8-E8658A94872E}</b:Guid>
    <b:Title>Diseño y construcción de un vehículo pubicitario para una persona con capacidades especiales</b:Title>
    <b:Year>2013</b:Year>
    <b:City>Quito</b:City>
    <b:Publisher>U.P.S</b:Publisher>
    <b:Author>
      <b:Author>
        <b:NameList>
          <b:Person>
            <b:Last>Vásquez</b:Last>
            <b:First>C</b:First>
          </b:Person>
          <b:Person>
            <b:Last>Tipantuña</b:Last>
            <b:First>D</b:First>
          </b:Person>
          <b:Person>
            <b:Last>Obando</b:Last>
            <b:First>F</b:First>
          </b:Person>
        </b:NameList>
      </b:Author>
    </b:Author>
    <b:RefOrder>21</b:RefOrder>
  </b:Source>
</b:Sources>
</file>

<file path=customXml/itemProps1.xml><?xml version="1.0" encoding="utf-8"?>
<ds:datastoreItem xmlns:ds="http://schemas.openxmlformats.org/officeDocument/2006/customXml" ds:itemID="{581765E0-55C1-44A6-B914-06C16F3B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2592</Words>
  <Characters>14256</Characters>
  <Application>Microsoft Office Word</Application>
  <DocSecurity>0</DocSecurity>
  <Lines>118</Lines>
  <Paragraphs>33</Paragraphs>
  <ScaleCrop>false</ScaleCrop>
  <HeadingPairs>
    <vt:vector size="6" baseType="variant">
      <vt:variant>
        <vt:lpstr>Título</vt:lpstr>
      </vt:variant>
      <vt:variant>
        <vt:i4>1</vt:i4>
      </vt:variant>
      <vt:variant>
        <vt:lpstr>Títulos</vt:lpstr>
      </vt:variant>
      <vt:variant>
        <vt:i4>6</vt:i4>
      </vt:variant>
      <vt:variant>
        <vt:lpstr>Title</vt:lpstr>
      </vt:variant>
      <vt:variant>
        <vt:i4>1</vt:i4>
      </vt:variant>
    </vt:vector>
  </HeadingPairs>
  <TitlesOfParts>
    <vt:vector size="8" baseType="lpstr">
      <vt:lpstr/>
      <vt:lpstr>Introducción</vt:lpstr>
      <vt:lpstr/>
      <vt:lpstr>Materiales y Métodos</vt:lpstr>
      <vt:lpstr>Resultados</vt:lpstr>
      <vt:lpstr>CONCLUSIONES</vt:lpstr>
      <vt:lpstr>Referencias</vt:lpstr>
      <vt:lpstr/>
    </vt:vector>
  </TitlesOfParts>
  <Company>home</Company>
  <LinksUpToDate>false</LinksUpToDate>
  <CharactersWithSpaces>16815</CharactersWithSpaces>
  <SharedDoc>false</SharedDoc>
  <HLinks>
    <vt:vector size="12" baseType="variant">
      <vt:variant>
        <vt:i4>2490375</vt:i4>
      </vt:variant>
      <vt:variant>
        <vt:i4>3</vt:i4>
      </vt:variant>
      <vt:variant>
        <vt:i4>0</vt:i4>
      </vt:variant>
      <vt:variant>
        <vt:i4>5</vt:i4>
      </vt:variant>
      <vt:variant>
        <vt:lpwstr>mailto:einnovacion-el@espe.edu.ec</vt:lpwstr>
      </vt:variant>
      <vt:variant>
        <vt:lpwstr/>
      </vt:variant>
      <vt:variant>
        <vt:i4>7077894</vt:i4>
      </vt:variant>
      <vt:variant>
        <vt:i4>0</vt:i4>
      </vt:variant>
      <vt:variant>
        <vt:i4>0</vt:i4>
      </vt:variant>
      <vt:variant>
        <vt:i4>5</vt:i4>
      </vt:variant>
      <vt:variant>
        <vt:lpwstr>mailto:wgerazo@espe.edu.ec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Obando Herrera</dc:creator>
  <cp:keywords/>
  <cp:lastModifiedBy>COMPU</cp:lastModifiedBy>
  <cp:revision>28</cp:revision>
  <cp:lastPrinted>2018-09-24T14:08:00Z</cp:lastPrinted>
  <dcterms:created xsi:type="dcterms:W3CDTF">2017-11-09T14:30:00Z</dcterms:created>
  <dcterms:modified xsi:type="dcterms:W3CDTF">2018-09-24T14:08:00Z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zotero-version="3.0.3"&gt;&lt;session id="a7Q7dsx7"/&gt;&lt;style id="http://www.zotero.org/styles/ieee" hasBibliography="1" bibliographyStyleHasBeenSet="1"/&gt;&lt;prefs&gt;&lt;pref name="fieldType" value="Field"/&gt;&lt;pref name="storeReferences" value="true"</vt:lpwstr>
  </property>
  <property fmtid="{D5CDD505-2E9C-101B-9397-08002B2CF9AE}" pid="3" name="ZOTERO_PREF_2">
    <vt:lpwstr>/&gt;&lt;pref name="noteType" value="0"/&gt;&lt;/prefs&gt;&lt;/data&gt;</vt:lpwstr>
  </property>
</Properties>
</file>