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40C" w:rsidRDefault="00CD540C" w:rsidP="00A37DE5">
      <w:pPr>
        <w:spacing w:line="240" w:lineRule="auto"/>
        <w:ind w:firstLine="0"/>
        <w:jc w:val="center"/>
        <w:rPr>
          <w:rFonts w:cs="Arial"/>
          <w:b/>
          <w:sz w:val="28"/>
          <w:szCs w:val="28"/>
        </w:rPr>
      </w:pPr>
    </w:p>
    <w:p w:rsidR="00D64E55" w:rsidRPr="00D64E55" w:rsidRDefault="00D64E55" w:rsidP="00D64E55">
      <w:pPr>
        <w:pStyle w:val="Sinespaciado"/>
        <w:jc w:val="center"/>
        <w:rPr>
          <w:b/>
          <w:sz w:val="28"/>
        </w:rPr>
      </w:pPr>
      <w:r w:rsidRPr="00D64E55">
        <w:rPr>
          <w:b/>
          <w:sz w:val="28"/>
        </w:rPr>
        <w:t xml:space="preserve">NUEVAS CONTRIBUCIONES AL SISTEMA DE COMPUTACIÓN </w:t>
      </w:r>
      <w:r w:rsidRPr="00634B80">
        <w:rPr>
          <w:b/>
          <w:i/>
          <w:sz w:val="28"/>
        </w:rPr>
        <w:t>CEINCI-LAB</w:t>
      </w:r>
      <w:r w:rsidRPr="00D64E55">
        <w:rPr>
          <w:b/>
          <w:sz w:val="28"/>
        </w:rPr>
        <w:t xml:space="preserve"> PARA EL ANÁLISIS ESTÁTICO Y DINÁMICO CON ELEMENTOS FINITOS TRIANGULARES</w:t>
      </w:r>
      <w:r w:rsidR="004C4DB7">
        <w:rPr>
          <w:b/>
          <w:sz w:val="28"/>
        </w:rPr>
        <w:t xml:space="preserve"> (CST)</w:t>
      </w:r>
    </w:p>
    <w:p w:rsidR="00380B57" w:rsidRPr="004C4DB7" w:rsidRDefault="00380B57" w:rsidP="0058698A">
      <w:pPr>
        <w:spacing w:line="240" w:lineRule="auto"/>
        <w:ind w:firstLine="0"/>
        <w:rPr>
          <w:rFonts w:eastAsiaTheme="minorHAnsi" w:cstheme="minorBidi"/>
          <w:b/>
          <w:sz w:val="28"/>
          <w:szCs w:val="22"/>
          <w:lang w:val="es-EC" w:eastAsia="en-US"/>
        </w:rPr>
      </w:pPr>
    </w:p>
    <w:p w:rsidR="00B04435" w:rsidRPr="00380B57" w:rsidRDefault="00380B57" w:rsidP="00B04435">
      <w:pPr>
        <w:spacing w:line="240" w:lineRule="auto"/>
        <w:ind w:firstLine="0"/>
        <w:jc w:val="center"/>
        <w:rPr>
          <w:rFonts w:eastAsiaTheme="minorHAnsi" w:cstheme="minorBidi"/>
          <w:b/>
          <w:sz w:val="28"/>
          <w:szCs w:val="22"/>
          <w:lang w:val="en-US" w:eastAsia="en-US"/>
        </w:rPr>
      </w:pPr>
      <w:r w:rsidRPr="00380B57">
        <w:rPr>
          <w:rFonts w:eastAsiaTheme="minorHAnsi" w:cstheme="minorBidi"/>
          <w:b/>
          <w:sz w:val="28"/>
          <w:szCs w:val="22"/>
          <w:lang w:val="en-US" w:eastAsia="en-US"/>
        </w:rPr>
        <w:t>NEW C</w:t>
      </w:r>
      <w:r w:rsidR="008C53E5">
        <w:rPr>
          <w:rFonts w:eastAsiaTheme="minorHAnsi" w:cstheme="minorBidi"/>
          <w:b/>
          <w:sz w:val="28"/>
          <w:szCs w:val="22"/>
          <w:lang w:val="en-US" w:eastAsia="en-US"/>
        </w:rPr>
        <w:t xml:space="preserve">ONTRIBUTIONS TO THE SYSTEM OF </w:t>
      </w:r>
      <w:r w:rsidR="008C53E5" w:rsidRPr="00634B80">
        <w:rPr>
          <w:rFonts w:eastAsiaTheme="minorHAnsi" w:cstheme="minorBidi"/>
          <w:b/>
          <w:i/>
          <w:sz w:val="28"/>
          <w:szCs w:val="22"/>
          <w:lang w:val="en-US" w:eastAsia="en-US"/>
        </w:rPr>
        <w:t>CEINCI</w:t>
      </w:r>
      <w:r w:rsidRPr="00634B80">
        <w:rPr>
          <w:rFonts w:eastAsiaTheme="minorHAnsi" w:cstheme="minorBidi"/>
          <w:b/>
          <w:i/>
          <w:sz w:val="28"/>
          <w:szCs w:val="22"/>
          <w:lang w:val="en-US" w:eastAsia="en-US"/>
        </w:rPr>
        <w:t>-LAB</w:t>
      </w:r>
      <w:r w:rsidRPr="00380B57">
        <w:rPr>
          <w:rFonts w:eastAsiaTheme="minorHAnsi" w:cstheme="minorBidi"/>
          <w:b/>
          <w:sz w:val="28"/>
          <w:szCs w:val="22"/>
          <w:lang w:val="en-US" w:eastAsia="en-US"/>
        </w:rPr>
        <w:t xml:space="preserve"> COMPUTATION FOR THE STATIC AND DYNAMIC ANALYSIS WITH </w:t>
      </w:r>
      <w:r w:rsidR="00EF2AFD" w:rsidRPr="00380B57">
        <w:rPr>
          <w:rFonts w:eastAsiaTheme="minorHAnsi" w:cstheme="minorBidi"/>
          <w:b/>
          <w:sz w:val="28"/>
          <w:szCs w:val="22"/>
          <w:lang w:val="en-US" w:eastAsia="en-US"/>
        </w:rPr>
        <w:t>TRIANGULAR</w:t>
      </w:r>
      <w:bookmarkStart w:id="0" w:name="_GoBack"/>
      <w:bookmarkEnd w:id="0"/>
      <w:r w:rsidR="00EF2AFD" w:rsidRPr="00380B57">
        <w:rPr>
          <w:rFonts w:eastAsiaTheme="minorHAnsi" w:cstheme="minorBidi"/>
          <w:b/>
          <w:sz w:val="28"/>
          <w:szCs w:val="22"/>
          <w:lang w:val="en-US" w:eastAsia="en-US"/>
        </w:rPr>
        <w:t xml:space="preserve"> </w:t>
      </w:r>
      <w:r w:rsidRPr="00380B57">
        <w:rPr>
          <w:rFonts w:eastAsiaTheme="minorHAnsi" w:cstheme="minorBidi"/>
          <w:b/>
          <w:sz w:val="28"/>
          <w:szCs w:val="22"/>
          <w:lang w:val="en-US" w:eastAsia="en-US"/>
        </w:rPr>
        <w:t>FINITE ELEMENTS</w:t>
      </w:r>
      <w:r w:rsidR="004C4DB7">
        <w:rPr>
          <w:rFonts w:eastAsiaTheme="minorHAnsi" w:cstheme="minorBidi"/>
          <w:b/>
          <w:sz w:val="28"/>
          <w:szCs w:val="22"/>
          <w:lang w:val="en-US" w:eastAsia="en-US"/>
        </w:rPr>
        <w:t xml:space="preserve"> (CST)</w:t>
      </w:r>
    </w:p>
    <w:p w:rsidR="00943C75" w:rsidRPr="00FE397A" w:rsidRDefault="00943C75" w:rsidP="003E55B9">
      <w:pPr>
        <w:spacing w:line="240" w:lineRule="auto"/>
        <w:ind w:firstLine="0"/>
        <w:rPr>
          <w:b/>
          <w:sz w:val="28"/>
          <w:szCs w:val="28"/>
          <w:lang w:val="en-US"/>
        </w:rPr>
      </w:pPr>
    </w:p>
    <w:p w:rsidR="009100EC" w:rsidRPr="00374F80" w:rsidRDefault="00B13AE2" w:rsidP="00A30231">
      <w:pPr>
        <w:spacing w:line="240" w:lineRule="auto"/>
        <w:jc w:val="center"/>
        <w:rPr>
          <w:rFonts w:cs="Arial"/>
          <w:b/>
          <w:sz w:val="22"/>
          <w:szCs w:val="22"/>
          <w:vertAlign w:val="superscript"/>
        </w:rPr>
      </w:pPr>
      <w:r w:rsidRPr="00374F80">
        <w:rPr>
          <w:rFonts w:cs="Arial"/>
          <w:b/>
          <w:sz w:val="22"/>
          <w:szCs w:val="22"/>
        </w:rPr>
        <w:t xml:space="preserve">Pablo </w:t>
      </w:r>
      <w:proofErr w:type="gramStart"/>
      <w:r w:rsidRPr="00374F80">
        <w:rPr>
          <w:rFonts w:cs="Arial"/>
          <w:b/>
          <w:sz w:val="22"/>
          <w:szCs w:val="22"/>
        </w:rPr>
        <w:t>Leiva</w:t>
      </w:r>
      <w:r w:rsidR="00E4397F" w:rsidRPr="00374F80">
        <w:rPr>
          <w:rFonts w:cs="Arial"/>
          <w:b/>
          <w:sz w:val="22"/>
          <w:szCs w:val="22"/>
          <w:vertAlign w:val="superscript"/>
        </w:rPr>
        <w:t>(</w:t>
      </w:r>
      <w:proofErr w:type="gramEnd"/>
      <w:r w:rsidR="00E4397F" w:rsidRPr="00374F80">
        <w:rPr>
          <w:rFonts w:cs="Arial"/>
          <w:b/>
          <w:sz w:val="22"/>
          <w:szCs w:val="22"/>
          <w:vertAlign w:val="superscript"/>
        </w:rPr>
        <w:t>1)</w:t>
      </w:r>
      <w:r w:rsidR="00322C64" w:rsidRPr="00374F80">
        <w:rPr>
          <w:rFonts w:cs="Arial"/>
          <w:b/>
          <w:sz w:val="22"/>
          <w:szCs w:val="22"/>
        </w:rPr>
        <w:t>,</w:t>
      </w:r>
      <w:r w:rsidR="00A30231" w:rsidRPr="00374F80">
        <w:rPr>
          <w:rFonts w:cs="Arial"/>
          <w:sz w:val="22"/>
          <w:szCs w:val="22"/>
        </w:rPr>
        <w:t xml:space="preserve"> </w:t>
      </w:r>
      <w:proofErr w:type="spellStart"/>
      <w:r w:rsidR="00A30231" w:rsidRPr="00374F80">
        <w:rPr>
          <w:rFonts w:cs="Arial"/>
          <w:b/>
          <w:sz w:val="22"/>
          <w:szCs w:val="22"/>
        </w:rPr>
        <w:t>Amjad</w:t>
      </w:r>
      <w:proofErr w:type="spellEnd"/>
      <w:r w:rsidR="00A30231" w:rsidRPr="00374F80">
        <w:rPr>
          <w:rFonts w:cs="Arial"/>
          <w:b/>
          <w:sz w:val="22"/>
          <w:szCs w:val="22"/>
        </w:rPr>
        <w:t xml:space="preserve">  </w:t>
      </w:r>
      <w:proofErr w:type="spellStart"/>
      <w:r w:rsidR="00A30231" w:rsidRPr="00374F80">
        <w:rPr>
          <w:rFonts w:cs="Arial"/>
          <w:b/>
          <w:sz w:val="22"/>
          <w:szCs w:val="22"/>
        </w:rPr>
        <w:t>Aref</w:t>
      </w:r>
      <w:proofErr w:type="spellEnd"/>
      <w:r w:rsidR="00E4397F" w:rsidRPr="00374F80">
        <w:rPr>
          <w:rFonts w:cs="Arial"/>
          <w:b/>
          <w:sz w:val="22"/>
          <w:szCs w:val="22"/>
          <w:vertAlign w:val="superscript"/>
        </w:rPr>
        <w:t>(2)</w:t>
      </w:r>
      <w:r w:rsidRPr="00374F80">
        <w:rPr>
          <w:rFonts w:cs="Arial"/>
          <w:b/>
          <w:sz w:val="22"/>
          <w:szCs w:val="22"/>
        </w:rPr>
        <w:t xml:space="preserve">, </w:t>
      </w:r>
      <w:r w:rsidR="00A30231" w:rsidRPr="00374F80">
        <w:rPr>
          <w:rFonts w:cs="Arial"/>
          <w:b/>
          <w:sz w:val="22"/>
          <w:szCs w:val="22"/>
        </w:rPr>
        <w:t>Roberto Aguiar</w:t>
      </w:r>
      <w:r w:rsidR="002B1072" w:rsidRPr="00374F80">
        <w:rPr>
          <w:rFonts w:cs="Arial"/>
          <w:b/>
          <w:sz w:val="22"/>
          <w:szCs w:val="22"/>
          <w:vertAlign w:val="superscript"/>
        </w:rPr>
        <w:t>(1</w:t>
      </w:r>
      <w:r w:rsidR="00A30231" w:rsidRPr="00374F80">
        <w:rPr>
          <w:rFonts w:cs="Arial"/>
          <w:b/>
          <w:sz w:val="22"/>
          <w:szCs w:val="22"/>
          <w:vertAlign w:val="superscript"/>
        </w:rPr>
        <w:t>)</w:t>
      </w:r>
      <w:r w:rsidRPr="00374F80">
        <w:rPr>
          <w:rFonts w:cs="Arial"/>
          <w:b/>
          <w:sz w:val="22"/>
          <w:szCs w:val="22"/>
        </w:rPr>
        <w:t>, Enrique Morales</w:t>
      </w:r>
      <w:r w:rsidRPr="00374F80">
        <w:rPr>
          <w:rFonts w:cs="Arial"/>
          <w:b/>
          <w:sz w:val="22"/>
          <w:szCs w:val="22"/>
          <w:vertAlign w:val="superscript"/>
        </w:rPr>
        <w:t>(2)</w:t>
      </w:r>
    </w:p>
    <w:p w:rsidR="00E4397F" w:rsidRDefault="00E4397F" w:rsidP="0005082C">
      <w:pPr>
        <w:spacing w:line="240" w:lineRule="auto"/>
        <w:jc w:val="center"/>
        <w:rPr>
          <w:rFonts w:cs="Arial"/>
          <w:b/>
          <w:szCs w:val="20"/>
        </w:rPr>
      </w:pPr>
    </w:p>
    <w:p w:rsidR="009100EC" w:rsidRDefault="002B1072" w:rsidP="0005082C">
      <w:pPr>
        <w:spacing w:line="240" w:lineRule="auto"/>
        <w:jc w:val="center"/>
        <w:rPr>
          <w:rFonts w:cs="Arial"/>
          <w:b/>
          <w:szCs w:val="20"/>
        </w:rPr>
      </w:pPr>
      <w:r>
        <w:rPr>
          <w:rFonts w:cs="Arial"/>
          <w:b/>
          <w:szCs w:val="20"/>
          <w:vertAlign w:val="superscript"/>
        </w:rPr>
        <w:t>(1)</w:t>
      </w:r>
      <w:r w:rsidR="009100EC">
        <w:rPr>
          <w:rFonts w:cs="Arial"/>
          <w:b/>
          <w:szCs w:val="20"/>
        </w:rPr>
        <w:t>Departamento de Ciencias de la Tierra y la Construcción</w:t>
      </w:r>
    </w:p>
    <w:p w:rsidR="009100EC" w:rsidRDefault="009100EC" w:rsidP="0005082C">
      <w:pPr>
        <w:spacing w:line="240" w:lineRule="auto"/>
        <w:jc w:val="center"/>
        <w:rPr>
          <w:rFonts w:cs="Arial"/>
          <w:b/>
          <w:szCs w:val="20"/>
        </w:rPr>
      </w:pPr>
      <w:r>
        <w:rPr>
          <w:rFonts w:cs="Arial"/>
          <w:b/>
          <w:szCs w:val="20"/>
        </w:rPr>
        <w:t>Universidad de Fuerzas Armadas ESPE</w:t>
      </w:r>
    </w:p>
    <w:p w:rsidR="009100EC" w:rsidRDefault="009100EC" w:rsidP="0005082C">
      <w:pPr>
        <w:spacing w:line="240" w:lineRule="auto"/>
        <w:jc w:val="center"/>
        <w:rPr>
          <w:rFonts w:cs="Arial"/>
          <w:b/>
          <w:szCs w:val="20"/>
          <w:lang w:val="es-EC"/>
        </w:rPr>
      </w:pPr>
      <w:r>
        <w:rPr>
          <w:rFonts w:cs="Arial"/>
          <w:b/>
          <w:szCs w:val="20"/>
        </w:rPr>
        <w:t>Av. Gral. Rumiñahui s</w:t>
      </w:r>
      <w:r w:rsidRPr="009100EC">
        <w:rPr>
          <w:rFonts w:cs="Arial"/>
          <w:b/>
          <w:szCs w:val="20"/>
          <w:lang w:val="es-EC"/>
        </w:rPr>
        <w:t xml:space="preserve">/n. </w:t>
      </w:r>
      <w:r>
        <w:rPr>
          <w:rFonts w:cs="Arial"/>
          <w:b/>
          <w:szCs w:val="20"/>
          <w:lang w:val="es-EC"/>
        </w:rPr>
        <w:t xml:space="preserve">Valle de los Chillos, Ecuador </w:t>
      </w:r>
    </w:p>
    <w:p w:rsidR="009100EC" w:rsidRDefault="009E5FF3" w:rsidP="0005082C">
      <w:pPr>
        <w:spacing w:line="240" w:lineRule="auto"/>
        <w:jc w:val="center"/>
        <w:rPr>
          <w:rStyle w:val="Hipervnculo"/>
          <w:rFonts w:cs="Arial"/>
          <w:b/>
          <w:szCs w:val="20"/>
          <w:lang w:val="es-EC"/>
        </w:rPr>
      </w:pPr>
      <w:hyperlink r:id="rId8" w:history="1">
        <w:r w:rsidR="00E84513" w:rsidRPr="00524EB8">
          <w:rPr>
            <w:rStyle w:val="Hipervnculo"/>
            <w:rFonts w:cs="Arial"/>
            <w:b/>
            <w:szCs w:val="20"/>
            <w:lang w:val="es-EC"/>
          </w:rPr>
          <w:t>rraguiar@espe.edu.ec</w:t>
        </w:r>
      </w:hyperlink>
    </w:p>
    <w:p w:rsidR="002B1072" w:rsidRPr="00524EB8" w:rsidRDefault="002B1072" w:rsidP="0005082C">
      <w:pPr>
        <w:spacing w:line="240" w:lineRule="auto"/>
        <w:jc w:val="center"/>
        <w:rPr>
          <w:rFonts w:cs="Arial"/>
          <w:b/>
          <w:szCs w:val="20"/>
          <w:lang w:val="es-EC"/>
        </w:rPr>
      </w:pPr>
      <w:r>
        <w:rPr>
          <w:rStyle w:val="Hipervnculo"/>
          <w:rFonts w:cs="Arial"/>
          <w:b/>
          <w:szCs w:val="20"/>
          <w:lang w:val="es-EC"/>
        </w:rPr>
        <w:t>psleiva@espe.edu.ec</w:t>
      </w:r>
    </w:p>
    <w:p w:rsidR="009B5022" w:rsidRPr="00524EB8" w:rsidRDefault="009B5022" w:rsidP="00920CA0">
      <w:pPr>
        <w:spacing w:line="240" w:lineRule="auto"/>
        <w:ind w:firstLine="0"/>
        <w:rPr>
          <w:b/>
          <w:color w:val="FF0000"/>
          <w:lang w:val="es-EC"/>
        </w:rPr>
      </w:pPr>
    </w:p>
    <w:p w:rsidR="00E4397F" w:rsidRDefault="002B1072" w:rsidP="00E4397F">
      <w:pPr>
        <w:spacing w:line="240" w:lineRule="auto"/>
        <w:ind w:firstLine="0"/>
        <w:jc w:val="center"/>
        <w:rPr>
          <w:rFonts w:cs="Arial"/>
          <w:b/>
          <w:szCs w:val="20"/>
          <w:lang w:val="en-US"/>
        </w:rPr>
      </w:pPr>
      <w:r>
        <w:rPr>
          <w:rFonts w:cs="Arial"/>
          <w:b/>
          <w:szCs w:val="20"/>
          <w:vertAlign w:val="superscript"/>
          <w:lang w:val="en-US"/>
        </w:rPr>
        <w:t>(2)</w:t>
      </w:r>
      <w:r>
        <w:rPr>
          <w:rFonts w:cs="Arial"/>
          <w:b/>
          <w:szCs w:val="20"/>
          <w:lang w:val="en-US"/>
        </w:rPr>
        <w:t>Department of Civil Structural, and Environmental Engineering</w:t>
      </w:r>
    </w:p>
    <w:p w:rsidR="002B1072" w:rsidRDefault="002B1072" w:rsidP="00E4397F">
      <w:pPr>
        <w:spacing w:line="240" w:lineRule="auto"/>
        <w:ind w:firstLine="0"/>
        <w:jc w:val="center"/>
        <w:rPr>
          <w:rFonts w:cs="Arial"/>
          <w:b/>
          <w:szCs w:val="20"/>
          <w:lang w:val="en-US"/>
        </w:rPr>
      </w:pPr>
      <w:r>
        <w:rPr>
          <w:rFonts w:cs="Arial"/>
          <w:b/>
          <w:szCs w:val="20"/>
          <w:lang w:val="en-US"/>
        </w:rPr>
        <w:t>University at Buffalo-The State University of New York</w:t>
      </w:r>
    </w:p>
    <w:p w:rsidR="002B1072" w:rsidRDefault="002B1072" w:rsidP="00E4397F">
      <w:pPr>
        <w:spacing w:line="240" w:lineRule="auto"/>
        <w:ind w:firstLine="0"/>
        <w:jc w:val="center"/>
        <w:rPr>
          <w:rFonts w:cs="Arial"/>
          <w:b/>
          <w:szCs w:val="20"/>
          <w:lang w:val="en-US"/>
        </w:rPr>
      </w:pPr>
      <w:r>
        <w:rPr>
          <w:rFonts w:cs="Arial"/>
          <w:b/>
          <w:szCs w:val="20"/>
          <w:lang w:val="en-US"/>
        </w:rPr>
        <w:t xml:space="preserve">235 </w:t>
      </w:r>
      <w:proofErr w:type="spellStart"/>
      <w:r>
        <w:rPr>
          <w:rFonts w:cs="Arial"/>
          <w:b/>
          <w:szCs w:val="20"/>
          <w:lang w:val="en-US"/>
        </w:rPr>
        <w:t>Ketter</w:t>
      </w:r>
      <w:proofErr w:type="spellEnd"/>
      <w:r>
        <w:rPr>
          <w:rFonts w:cs="Arial"/>
          <w:b/>
          <w:szCs w:val="20"/>
          <w:lang w:val="en-US"/>
        </w:rPr>
        <w:t xml:space="preserve"> Hall, Buffalo, NY 14260</w:t>
      </w:r>
    </w:p>
    <w:p w:rsidR="002B1072" w:rsidRDefault="009E5FF3" w:rsidP="00E4397F">
      <w:pPr>
        <w:spacing w:line="240" w:lineRule="auto"/>
        <w:ind w:firstLine="0"/>
        <w:jc w:val="center"/>
        <w:rPr>
          <w:rFonts w:cs="Arial"/>
          <w:b/>
          <w:szCs w:val="20"/>
          <w:lang w:val="en-US"/>
        </w:rPr>
      </w:pPr>
      <w:hyperlink r:id="rId9" w:history="1">
        <w:r w:rsidR="002B1072" w:rsidRPr="00D357CC">
          <w:rPr>
            <w:rStyle w:val="Hipervnculo"/>
            <w:rFonts w:cs="Arial"/>
            <w:b/>
            <w:szCs w:val="20"/>
            <w:lang w:val="en-US"/>
          </w:rPr>
          <w:t>aaref@buffalo.edu</w:t>
        </w:r>
      </w:hyperlink>
    </w:p>
    <w:p w:rsidR="00E4397F" w:rsidRPr="00524EB8" w:rsidRDefault="00E4397F" w:rsidP="00920CA0">
      <w:pPr>
        <w:spacing w:line="240" w:lineRule="auto"/>
        <w:ind w:firstLine="0"/>
        <w:rPr>
          <w:b/>
          <w:color w:val="FF0000"/>
          <w:lang w:val="en-US"/>
        </w:rPr>
      </w:pPr>
    </w:p>
    <w:p w:rsidR="0058698A" w:rsidRPr="00524EB8" w:rsidRDefault="0058698A" w:rsidP="00920CA0">
      <w:pPr>
        <w:spacing w:line="240" w:lineRule="auto"/>
        <w:ind w:firstLine="0"/>
        <w:rPr>
          <w:b/>
          <w:color w:val="FF0000"/>
          <w:lang w:val="en-US"/>
        </w:rPr>
      </w:pPr>
    </w:p>
    <w:p w:rsidR="00972FCA" w:rsidRPr="002B1072" w:rsidRDefault="00972FCA" w:rsidP="00972FCA">
      <w:pPr>
        <w:spacing w:line="240" w:lineRule="auto"/>
        <w:jc w:val="center"/>
        <w:rPr>
          <w:rFonts w:cs="Arial"/>
          <w:b/>
          <w:sz w:val="24"/>
          <w:lang w:val="es-EC"/>
        </w:rPr>
      </w:pPr>
      <w:r w:rsidRPr="002B1072">
        <w:rPr>
          <w:rFonts w:cs="Arial"/>
          <w:b/>
          <w:sz w:val="24"/>
          <w:lang w:val="es-EC"/>
        </w:rPr>
        <w:t>RESUMEN</w:t>
      </w:r>
    </w:p>
    <w:p w:rsidR="0042560C" w:rsidRDefault="0042560C" w:rsidP="00972FCA">
      <w:pPr>
        <w:spacing w:line="240" w:lineRule="auto"/>
        <w:jc w:val="center"/>
        <w:rPr>
          <w:rFonts w:cs="Arial"/>
          <w:b/>
          <w:lang w:val="es-EC"/>
        </w:rPr>
      </w:pPr>
    </w:p>
    <w:p w:rsidR="0042560C" w:rsidRDefault="00B13AE2" w:rsidP="0042560C">
      <w:pPr>
        <w:spacing w:line="240" w:lineRule="auto"/>
        <w:ind w:firstLine="709"/>
        <w:rPr>
          <w:rFonts w:cs="Arial"/>
          <w:szCs w:val="20"/>
          <w:lang w:val="es-EC"/>
        </w:rPr>
      </w:pPr>
      <w:r w:rsidRPr="00B13AE2">
        <w:rPr>
          <w:rFonts w:cs="Arial"/>
          <w:szCs w:val="20"/>
          <w:lang w:val="es-EC"/>
        </w:rPr>
        <w:t xml:space="preserve">Del 1 al 4 de febrero de </w:t>
      </w:r>
      <w:r>
        <w:rPr>
          <w:rFonts w:cs="Arial"/>
          <w:szCs w:val="20"/>
          <w:lang w:val="es-EC"/>
        </w:rPr>
        <w:t>2016, se realizó en la Universidad de las Fuerzas Armadas ESPE, el XXII Curso Internacional de Estructuras, orientado al estudio de los Elementos Finitos, tema conocido a nivel mundial porque permite resolver problemas complejos en forma sencilla, con la ayuda de un ordenador.</w:t>
      </w:r>
    </w:p>
    <w:p w:rsidR="00B13AE2" w:rsidRDefault="00B13AE2" w:rsidP="0042560C">
      <w:pPr>
        <w:spacing w:line="240" w:lineRule="auto"/>
        <w:ind w:firstLine="709"/>
        <w:rPr>
          <w:rFonts w:cs="Arial"/>
          <w:szCs w:val="20"/>
          <w:lang w:val="es-EC"/>
        </w:rPr>
      </w:pPr>
    </w:p>
    <w:p w:rsidR="00B13AE2" w:rsidRDefault="00B13AE2" w:rsidP="0042560C">
      <w:pPr>
        <w:spacing w:line="240" w:lineRule="auto"/>
        <w:ind w:firstLine="709"/>
        <w:rPr>
          <w:rFonts w:cs="Arial"/>
          <w:szCs w:val="20"/>
          <w:lang w:val="es-EC"/>
        </w:rPr>
      </w:pPr>
      <w:r>
        <w:rPr>
          <w:rFonts w:cs="Arial"/>
          <w:szCs w:val="20"/>
          <w:lang w:val="es-EC"/>
        </w:rPr>
        <w:t xml:space="preserve">En la primera clase, </w:t>
      </w:r>
      <w:proofErr w:type="spellStart"/>
      <w:r>
        <w:rPr>
          <w:rFonts w:cs="Arial"/>
          <w:szCs w:val="20"/>
          <w:lang w:val="es-EC"/>
        </w:rPr>
        <w:t>Amjad</w:t>
      </w:r>
      <w:proofErr w:type="spellEnd"/>
      <w:r>
        <w:rPr>
          <w:rFonts w:cs="Arial"/>
          <w:szCs w:val="20"/>
          <w:lang w:val="es-EC"/>
        </w:rPr>
        <w:t xml:space="preserve"> </w:t>
      </w:r>
      <w:proofErr w:type="spellStart"/>
      <w:r>
        <w:rPr>
          <w:rFonts w:cs="Arial"/>
          <w:szCs w:val="20"/>
          <w:lang w:val="es-EC"/>
        </w:rPr>
        <w:t>Aref</w:t>
      </w:r>
      <w:proofErr w:type="spellEnd"/>
      <w:r>
        <w:rPr>
          <w:rFonts w:cs="Arial"/>
          <w:szCs w:val="20"/>
          <w:lang w:val="es-EC"/>
        </w:rPr>
        <w:t xml:space="preserve"> presentó el desarrollo numérico del Elemento Finito Triangular</w:t>
      </w:r>
      <w:r w:rsidR="00320D64">
        <w:rPr>
          <w:rFonts w:cs="Arial"/>
          <w:szCs w:val="20"/>
          <w:lang w:val="es-EC"/>
        </w:rPr>
        <w:t>, conocido como CST (</w:t>
      </w:r>
      <w:proofErr w:type="spellStart"/>
      <w:r w:rsidR="00320D64">
        <w:rPr>
          <w:rFonts w:cs="Arial"/>
          <w:szCs w:val="20"/>
          <w:lang w:val="es-EC"/>
        </w:rPr>
        <w:t>Constant</w:t>
      </w:r>
      <w:proofErr w:type="spellEnd"/>
      <w:r w:rsidR="00320D64">
        <w:rPr>
          <w:rFonts w:cs="Arial"/>
          <w:szCs w:val="20"/>
          <w:lang w:val="es-EC"/>
        </w:rPr>
        <w:t xml:space="preserve"> </w:t>
      </w:r>
      <w:proofErr w:type="spellStart"/>
      <w:r w:rsidR="00320D64">
        <w:rPr>
          <w:rFonts w:cs="Arial"/>
          <w:szCs w:val="20"/>
          <w:lang w:val="es-EC"/>
        </w:rPr>
        <w:t>Strain</w:t>
      </w:r>
      <w:proofErr w:type="spellEnd"/>
      <w:r w:rsidR="00320D64">
        <w:rPr>
          <w:rFonts w:cs="Arial"/>
          <w:szCs w:val="20"/>
          <w:lang w:val="es-EC"/>
        </w:rPr>
        <w:t xml:space="preserve"> </w:t>
      </w:r>
      <w:proofErr w:type="spellStart"/>
      <w:r w:rsidR="00320D64">
        <w:rPr>
          <w:rFonts w:cs="Arial"/>
          <w:szCs w:val="20"/>
          <w:lang w:val="es-EC"/>
        </w:rPr>
        <w:t>Triangles</w:t>
      </w:r>
      <w:proofErr w:type="spellEnd"/>
      <w:r w:rsidR="00320D64">
        <w:rPr>
          <w:rFonts w:cs="Arial"/>
          <w:szCs w:val="20"/>
          <w:lang w:val="es-EC"/>
        </w:rPr>
        <w:t xml:space="preserve">) y posteriormente Enrique Morales indicó el uso del programa </w:t>
      </w:r>
      <w:r w:rsidR="009E5FF3">
        <w:rPr>
          <w:rFonts w:cs="Arial"/>
          <w:szCs w:val="20"/>
          <w:lang w:val="es-EC"/>
        </w:rPr>
        <w:t>LS-D</w:t>
      </w:r>
      <w:r w:rsidR="0058698A">
        <w:rPr>
          <w:rFonts w:cs="Arial"/>
          <w:szCs w:val="20"/>
          <w:lang w:val="es-EC"/>
        </w:rPr>
        <w:t>YNA.</w:t>
      </w:r>
    </w:p>
    <w:p w:rsidR="0058698A" w:rsidRDefault="0058698A" w:rsidP="0042560C">
      <w:pPr>
        <w:spacing w:line="240" w:lineRule="auto"/>
        <w:ind w:firstLine="709"/>
        <w:rPr>
          <w:rFonts w:cs="Arial"/>
          <w:szCs w:val="20"/>
          <w:lang w:val="es-EC"/>
        </w:rPr>
      </w:pPr>
    </w:p>
    <w:p w:rsidR="0058698A" w:rsidRDefault="0058698A" w:rsidP="0042560C">
      <w:pPr>
        <w:spacing w:line="240" w:lineRule="auto"/>
        <w:ind w:firstLine="709"/>
        <w:rPr>
          <w:rFonts w:cs="Arial"/>
          <w:szCs w:val="20"/>
          <w:lang w:val="es-EC"/>
        </w:rPr>
      </w:pPr>
      <w:r>
        <w:rPr>
          <w:rFonts w:cs="Arial"/>
          <w:szCs w:val="20"/>
          <w:lang w:val="es-EC"/>
        </w:rPr>
        <w:t xml:space="preserve">En la Universidad de Fuerzas Armadas ESPE, desde el 2009, Roberto Aguiar viene desarrollando el sistema de computación </w:t>
      </w:r>
      <w:r>
        <w:rPr>
          <w:rFonts w:cs="Arial"/>
          <w:b/>
          <w:i/>
          <w:szCs w:val="20"/>
          <w:lang w:val="es-EC"/>
        </w:rPr>
        <w:t>CEINCI-LAB</w:t>
      </w:r>
      <w:r>
        <w:rPr>
          <w:rFonts w:cs="Arial"/>
          <w:szCs w:val="20"/>
          <w:lang w:val="es-EC"/>
        </w:rPr>
        <w:t xml:space="preserve"> para el análisis estático y dinámico de estructuras, por lo que en este artículo en primer lugar se presenta el marco teórico, muy bien detallado del elemento finito CST y la incorporación de nuevos programas al </w:t>
      </w:r>
      <w:r w:rsidRPr="0058698A">
        <w:rPr>
          <w:rFonts w:cs="Arial"/>
          <w:b/>
          <w:i/>
          <w:szCs w:val="20"/>
          <w:lang w:val="es-EC"/>
        </w:rPr>
        <w:t>CEINCI-LAB</w:t>
      </w:r>
      <w:r>
        <w:rPr>
          <w:rFonts w:cs="Arial"/>
          <w:b/>
          <w:i/>
          <w:szCs w:val="20"/>
          <w:lang w:val="es-EC"/>
        </w:rPr>
        <w:t>.</w:t>
      </w:r>
      <w:r>
        <w:rPr>
          <w:rFonts w:cs="Arial"/>
          <w:szCs w:val="20"/>
          <w:lang w:val="es-EC"/>
        </w:rPr>
        <w:t xml:space="preserve"> Se complementa el estudio con la solución de un problema estático y otro dinámico de una viga de sección constante en voladizo.</w:t>
      </w:r>
    </w:p>
    <w:p w:rsidR="0058698A" w:rsidRDefault="0058698A" w:rsidP="0042560C">
      <w:pPr>
        <w:spacing w:line="240" w:lineRule="auto"/>
        <w:ind w:firstLine="709"/>
        <w:rPr>
          <w:rFonts w:cs="Arial"/>
          <w:szCs w:val="20"/>
          <w:lang w:val="es-EC"/>
        </w:rPr>
      </w:pPr>
    </w:p>
    <w:p w:rsidR="0058698A" w:rsidRPr="0058698A" w:rsidRDefault="0058698A" w:rsidP="0058698A">
      <w:pPr>
        <w:spacing w:line="240" w:lineRule="auto"/>
        <w:ind w:firstLine="0"/>
        <w:rPr>
          <w:rFonts w:cs="Arial"/>
          <w:b/>
          <w:i/>
          <w:szCs w:val="20"/>
          <w:lang w:val="es-EC"/>
        </w:rPr>
      </w:pPr>
      <w:r>
        <w:rPr>
          <w:rFonts w:cs="Arial"/>
          <w:b/>
          <w:szCs w:val="20"/>
          <w:lang w:val="es-EC"/>
        </w:rPr>
        <w:t xml:space="preserve">Palabras Claves: </w:t>
      </w:r>
      <w:r>
        <w:rPr>
          <w:rFonts w:cs="Arial"/>
          <w:szCs w:val="20"/>
          <w:lang w:val="es-EC"/>
        </w:rPr>
        <w:t xml:space="preserve">Elemento finito CST. Tensión Plana. Sistema de computación </w:t>
      </w:r>
      <w:r>
        <w:rPr>
          <w:rFonts w:cs="Arial"/>
          <w:b/>
          <w:i/>
          <w:szCs w:val="20"/>
          <w:lang w:val="es-EC"/>
        </w:rPr>
        <w:t>CEINCI-LAB</w:t>
      </w:r>
    </w:p>
    <w:p w:rsidR="00943C75" w:rsidRPr="00B13AE2" w:rsidRDefault="00943C75" w:rsidP="0058698A">
      <w:pPr>
        <w:spacing w:line="240" w:lineRule="auto"/>
        <w:ind w:firstLine="0"/>
        <w:rPr>
          <w:rFonts w:cs="Arial"/>
          <w:szCs w:val="20"/>
          <w:lang w:val="es-EC"/>
        </w:rPr>
      </w:pPr>
    </w:p>
    <w:p w:rsidR="00B04435" w:rsidRPr="0058698A" w:rsidRDefault="00932F4D" w:rsidP="00B04435">
      <w:pPr>
        <w:spacing w:line="240" w:lineRule="auto"/>
        <w:jc w:val="center"/>
        <w:rPr>
          <w:rFonts w:cs="Arial"/>
          <w:b/>
          <w:lang w:val="es-EC"/>
        </w:rPr>
      </w:pPr>
      <w:r w:rsidRPr="0058698A">
        <w:rPr>
          <w:rFonts w:cs="Arial"/>
          <w:b/>
          <w:lang w:val="es-EC"/>
        </w:rPr>
        <w:lastRenderedPageBreak/>
        <w:t>SUMMARY</w:t>
      </w:r>
    </w:p>
    <w:p w:rsidR="006C6A7B" w:rsidRPr="0058698A" w:rsidRDefault="006C6A7B" w:rsidP="00B04435">
      <w:pPr>
        <w:spacing w:line="240" w:lineRule="auto"/>
        <w:jc w:val="center"/>
        <w:rPr>
          <w:rFonts w:cs="Arial"/>
          <w:b/>
          <w:lang w:val="es-EC"/>
        </w:rPr>
      </w:pPr>
    </w:p>
    <w:p w:rsidR="003E16F3" w:rsidRDefault="003E16F3" w:rsidP="003E16F3">
      <w:pPr>
        <w:pStyle w:val="Sinespaciado"/>
        <w:ind w:firstLine="708"/>
        <w:rPr>
          <w:lang w:val="en-US"/>
        </w:rPr>
      </w:pPr>
      <w:r w:rsidRPr="00CB7D4D">
        <w:rPr>
          <w:lang w:val="en-US"/>
        </w:rPr>
        <w:t xml:space="preserve">From </w:t>
      </w:r>
      <w:r>
        <w:rPr>
          <w:lang w:val="en-US"/>
        </w:rPr>
        <w:t>February 1</w:t>
      </w:r>
      <w:r w:rsidRPr="00C90FD3">
        <w:rPr>
          <w:vertAlign w:val="superscript"/>
          <w:lang w:val="en-US"/>
        </w:rPr>
        <w:t>st</w:t>
      </w:r>
      <w:r>
        <w:rPr>
          <w:lang w:val="en-US"/>
        </w:rPr>
        <w:t xml:space="preserve"> – 4</w:t>
      </w:r>
      <w:r w:rsidRPr="00C90FD3">
        <w:rPr>
          <w:vertAlign w:val="superscript"/>
          <w:lang w:val="en-US"/>
        </w:rPr>
        <w:t>th</w:t>
      </w:r>
      <w:r>
        <w:rPr>
          <w:lang w:val="en-US"/>
        </w:rPr>
        <w:t>,</w:t>
      </w:r>
      <w:r w:rsidRPr="00CB7D4D">
        <w:rPr>
          <w:lang w:val="en-US"/>
        </w:rPr>
        <w:t xml:space="preserve"> 2016, the XXII International Course Structures</w:t>
      </w:r>
      <w:r>
        <w:rPr>
          <w:lang w:val="en-US"/>
        </w:rPr>
        <w:t xml:space="preserve"> was carried out</w:t>
      </w:r>
      <w:r w:rsidRPr="00CB7D4D">
        <w:rPr>
          <w:lang w:val="en-US"/>
        </w:rPr>
        <w:t xml:space="preserve"> </w:t>
      </w:r>
      <w:r>
        <w:rPr>
          <w:lang w:val="en-US"/>
        </w:rPr>
        <w:t xml:space="preserve">at </w:t>
      </w:r>
      <w:r w:rsidRPr="00CB7D4D">
        <w:rPr>
          <w:lang w:val="en-US"/>
        </w:rPr>
        <w:t xml:space="preserve">Universidad de las </w:t>
      </w:r>
      <w:proofErr w:type="spellStart"/>
      <w:r w:rsidRPr="00CB7D4D">
        <w:rPr>
          <w:lang w:val="en-US"/>
        </w:rPr>
        <w:t>Fuerzas</w:t>
      </w:r>
      <w:proofErr w:type="spellEnd"/>
      <w:r w:rsidRPr="00CB7D4D">
        <w:rPr>
          <w:lang w:val="en-US"/>
        </w:rPr>
        <w:t xml:space="preserve"> </w:t>
      </w:r>
      <w:proofErr w:type="spellStart"/>
      <w:r w:rsidRPr="00CB7D4D">
        <w:rPr>
          <w:lang w:val="en-US"/>
        </w:rPr>
        <w:t>Armas</w:t>
      </w:r>
      <w:proofErr w:type="spellEnd"/>
      <w:r w:rsidRPr="00CB7D4D">
        <w:rPr>
          <w:lang w:val="en-US"/>
        </w:rPr>
        <w:t xml:space="preserve"> ESPE, aimed at s</w:t>
      </w:r>
      <w:r>
        <w:rPr>
          <w:lang w:val="en-US"/>
        </w:rPr>
        <w:t>tudying the Finite Element Analysis which is</w:t>
      </w:r>
      <w:r w:rsidRPr="00CB7D4D">
        <w:rPr>
          <w:lang w:val="en-US"/>
        </w:rPr>
        <w:t xml:space="preserve"> known worldwide because it allows to solve c</w:t>
      </w:r>
      <w:r>
        <w:rPr>
          <w:lang w:val="en-US"/>
        </w:rPr>
        <w:t>omplex problems in a simple way</w:t>
      </w:r>
      <w:r w:rsidRPr="00CB7D4D">
        <w:rPr>
          <w:lang w:val="en-US"/>
        </w:rPr>
        <w:t xml:space="preserve"> with the aid of a computer.</w:t>
      </w:r>
    </w:p>
    <w:p w:rsidR="003E16F3" w:rsidRDefault="003E16F3" w:rsidP="003E16F3">
      <w:pPr>
        <w:pStyle w:val="Sinespaciado"/>
        <w:rPr>
          <w:lang w:val="en-US"/>
        </w:rPr>
      </w:pPr>
    </w:p>
    <w:p w:rsidR="003E16F3" w:rsidRDefault="003E16F3" w:rsidP="003E16F3">
      <w:pPr>
        <w:pStyle w:val="Sinespaciado"/>
        <w:ind w:firstLine="708"/>
        <w:rPr>
          <w:lang w:val="en-US"/>
        </w:rPr>
      </w:pPr>
      <w:r w:rsidRPr="00CB7D4D">
        <w:rPr>
          <w:lang w:val="en-US"/>
        </w:rPr>
        <w:t xml:space="preserve">In the first class, </w:t>
      </w:r>
      <w:proofErr w:type="spellStart"/>
      <w:r w:rsidRPr="00CB7D4D">
        <w:rPr>
          <w:lang w:val="en-US"/>
        </w:rPr>
        <w:t>Amjad</w:t>
      </w:r>
      <w:proofErr w:type="spellEnd"/>
      <w:r w:rsidRPr="00CB7D4D">
        <w:rPr>
          <w:lang w:val="en-US"/>
        </w:rPr>
        <w:t xml:space="preserve"> </w:t>
      </w:r>
      <w:proofErr w:type="spellStart"/>
      <w:r w:rsidRPr="00CB7D4D">
        <w:rPr>
          <w:lang w:val="en-US"/>
        </w:rPr>
        <w:t>Aref</w:t>
      </w:r>
      <w:proofErr w:type="spellEnd"/>
      <w:r w:rsidRPr="00CB7D4D">
        <w:rPr>
          <w:lang w:val="en-US"/>
        </w:rPr>
        <w:t xml:space="preserve"> presents the numerical development of </w:t>
      </w:r>
      <w:r>
        <w:rPr>
          <w:lang w:val="en-US"/>
        </w:rPr>
        <w:t xml:space="preserve">the Triangular Finite Element which is </w:t>
      </w:r>
      <w:r w:rsidRPr="00CB7D4D">
        <w:rPr>
          <w:lang w:val="en-US"/>
        </w:rPr>
        <w:t>known as CST (Constant Strain Triangl</w:t>
      </w:r>
      <w:r>
        <w:rPr>
          <w:lang w:val="en-US"/>
        </w:rPr>
        <w:t>e) and later Enrique Morales explained the use of LS-D</w:t>
      </w:r>
      <w:r w:rsidRPr="00CB7D4D">
        <w:rPr>
          <w:lang w:val="en-US"/>
        </w:rPr>
        <w:t>YNA program.</w:t>
      </w:r>
    </w:p>
    <w:p w:rsidR="003E16F3" w:rsidRPr="00EA7BAE" w:rsidRDefault="003E16F3" w:rsidP="003E16F3">
      <w:pPr>
        <w:pStyle w:val="Sinespaciado"/>
        <w:rPr>
          <w:rFonts w:cs="Arial"/>
          <w:szCs w:val="20"/>
          <w:lang w:val="en-US"/>
        </w:rPr>
      </w:pPr>
    </w:p>
    <w:p w:rsidR="003E16F3" w:rsidRDefault="003E16F3" w:rsidP="003E16F3">
      <w:pPr>
        <w:pStyle w:val="Sinespaciado"/>
        <w:ind w:firstLine="708"/>
        <w:rPr>
          <w:lang w:val="en-US"/>
        </w:rPr>
      </w:pPr>
      <w:r>
        <w:rPr>
          <w:lang w:val="en-US"/>
        </w:rPr>
        <w:t xml:space="preserve">At Universidad de las </w:t>
      </w:r>
      <w:proofErr w:type="spellStart"/>
      <w:r>
        <w:rPr>
          <w:lang w:val="en-US"/>
        </w:rPr>
        <w:t>Fuerzas</w:t>
      </w:r>
      <w:proofErr w:type="spellEnd"/>
      <w:r>
        <w:rPr>
          <w:lang w:val="en-US"/>
        </w:rPr>
        <w:t xml:space="preserve"> </w:t>
      </w:r>
      <w:proofErr w:type="spellStart"/>
      <w:r>
        <w:rPr>
          <w:lang w:val="en-US"/>
        </w:rPr>
        <w:t>Armas</w:t>
      </w:r>
      <w:proofErr w:type="spellEnd"/>
      <w:r>
        <w:rPr>
          <w:lang w:val="en-US"/>
        </w:rPr>
        <w:t xml:space="preserve"> ESPE</w:t>
      </w:r>
      <w:r w:rsidRPr="00175B60">
        <w:rPr>
          <w:lang w:val="en-US"/>
        </w:rPr>
        <w:t xml:space="preserve">, Roberto </w:t>
      </w:r>
      <w:proofErr w:type="spellStart"/>
      <w:r w:rsidRPr="00175B60">
        <w:rPr>
          <w:lang w:val="en-US"/>
        </w:rPr>
        <w:t>Aguiar</w:t>
      </w:r>
      <w:proofErr w:type="spellEnd"/>
      <w:r w:rsidRPr="00175B60">
        <w:rPr>
          <w:lang w:val="en-US"/>
        </w:rPr>
        <w:t xml:space="preserve"> has been developing the system </w:t>
      </w:r>
      <w:r>
        <w:rPr>
          <w:lang w:val="en-US"/>
        </w:rPr>
        <w:t xml:space="preserve">of </w:t>
      </w:r>
      <w:r w:rsidRPr="00175B60">
        <w:rPr>
          <w:lang w:val="en-US"/>
        </w:rPr>
        <w:t>CEINCI-LAB computer for static and dynamic structural analysis</w:t>
      </w:r>
      <w:r>
        <w:rPr>
          <w:lang w:val="en-US"/>
        </w:rPr>
        <w:t xml:space="preserve"> since 2009.</w:t>
      </w:r>
      <w:r w:rsidRPr="00175B60">
        <w:rPr>
          <w:lang w:val="en-US"/>
        </w:rPr>
        <w:t xml:space="preserve"> </w:t>
      </w:r>
      <w:r>
        <w:rPr>
          <w:lang w:val="en-US"/>
        </w:rPr>
        <w:t xml:space="preserve">The first part of this paper presents a detailed theoretical framework of </w:t>
      </w:r>
      <w:r w:rsidRPr="00175B60">
        <w:rPr>
          <w:lang w:val="en-US"/>
        </w:rPr>
        <w:t>CST finite element</w:t>
      </w:r>
      <w:r>
        <w:rPr>
          <w:lang w:val="en-US"/>
        </w:rPr>
        <w:t xml:space="preserve">s, </w:t>
      </w:r>
      <w:r w:rsidRPr="00175B60">
        <w:rPr>
          <w:lang w:val="en-US"/>
        </w:rPr>
        <w:t xml:space="preserve">and </w:t>
      </w:r>
      <w:r>
        <w:rPr>
          <w:lang w:val="en-US"/>
        </w:rPr>
        <w:t xml:space="preserve">them its application through new programs in CEINCI-LAB. Finally, the paper presents a solution to the static and </w:t>
      </w:r>
      <w:r w:rsidRPr="00175B60">
        <w:rPr>
          <w:lang w:val="en-US"/>
        </w:rPr>
        <w:t>dynamic</w:t>
      </w:r>
      <w:r>
        <w:rPr>
          <w:lang w:val="en-US"/>
        </w:rPr>
        <w:t xml:space="preserve"> problem associated to a cantilever beam with a constant section. </w:t>
      </w:r>
    </w:p>
    <w:p w:rsidR="0066609E" w:rsidRDefault="0066609E" w:rsidP="0066609E">
      <w:pPr>
        <w:spacing w:line="240" w:lineRule="auto"/>
        <w:ind w:firstLine="0"/>
        <w:rPr>
          <w:b/>
          <w:lang w:val="en-US"/>
        </w:rPr>
      </w:pPr>
    </w:p>
    <w:p w:rsidR="003E16F3" w:rsidRPr="00CB7D4D" w:rsidRDefault="003E16F3" w:rsidP="0066609E">
      <w:pPr>
        <w:spacing w:line="240" w:lineRule="auto"/>
        <w:ind w:firstLine="0"/>
        <w:rPr>
          <w:lang w:val="en-US"/>
        </w:rPr>
      </w:pPr>
      <w:r w:rsidRPr="00674B17">
        <w:rPr>
          <w:b/>
          <w:lang w:val="en-US"/>
        </w:rPr>
        <w:t>Keywords</w:t>
      </w:r>
      <w:r w:rsidRPr="00674B17">
        <w:rPr>
          <w:lang w:val="en-US"/>
        </w:rPr>
        <w:t>: f</w:t>
      </w:r>
      <w:r>
        <w:rPr>
          <w:lang w:val="en-US"/>
        </w:rPr>
        <w:t>inite element CST. Flat stress</w:t>
      </w:r>
      <w:r w:rsidRPr="00674B17">
        <w:rPr>
          <w:lang w:val="en-US"/>
        </w:rPr>
        <w:t xml:space="preserve">. </w:t>
      </w:r>
      <w:r>
        <w:rPr>
          <w:lang w:val="en-US"/>
        </w:rPr>
        <w:t>S</w:t>
      </w:r>
      <w:r w:rsidRPr="00674B17">
        <w:rPr>
          <w:lang w:val="en-US"/>
        </w:rPr>
        <w:t xml:space="preserve">ystem </w:t>
      </w:r>
      <w:r>
        <w:rPr>
          <w:lang w:val="en-US"/>
        </w:rPr>
        <w:t xml:space="preserve">of </w:t>
      </w:r>
      <w:r w:rsidRPr="00CF4A88">
        <w:rPr>
          <w:b/>
          <w:i/>
          <w:lang w:val="en-US"/>
        </w:rPr>
        <w:t>CEINCI-LAB</w:t>
      </w:r>
      <w:r>
        <w:rPr>
          <w:lang w:val="en-US"/>
        </w:rPr>
        <w:t xml:space="preserve"> computer.</w:t>
      </w:r>
    </w:p>
    <w:p w:rsidR="006C6A7B" w:rsidRPr="003E16F3" w:rsidRDefault="006C6A7B" w:rsidP="0058698A">
      <w:pPr>
        <w:spacing w:line="240" w:lineRule="auto"/>
        <w:ind w:firstLine="0"/>
        <w:rPr>
          <w:rFonts w:cs="Arial"/>
          <w:b/>
          <w:lang w:val="en-US"/>
        </w:rPr>
      </w:pPr>
    </w:p>
    <w:p w:rsidR="00A30231" w:rsidRPr="00B01E5E" w:rsidRDefault="00A30231" w:rsidP="00A30231">
      <w:pPr>
        <w:pStyle w:val="Ttulo1"/>
        <w:widowControl/>
        <w:numPr>
          <w:ilvl w:val="0"/>
          <w:numId w:val="36"/>
        </w:numPr>
        <w:adjustRightInd/>
        <w:spacing w:line="259" w:lineRule="auto"/>
        <w:jc w:val="left"/>
        <w:textAlignment w:val="auto"/>
      </w:pPr>
      <w:r w:rsidRPr="00B01E5E">
        <w:t>INTRODUCCIÓN</w:t>
      </w:r>
    </w:p>
    <w:p w:rsidR="0059505B" w:rsidRDefault="0059505B" w:rsidP="006C6A7B">
      <w:pPr>
        <w:ind w:firstLine="0"/>
      </w:pPr>
    </w:p>
    <w:p w:rsidR="00442393" w:rsidRDefault="00442393" w:rsidP="0058698A">
      <w:pPr>
        <w:pStyle w:val="Sinespaciado"/>
        <w:ind w:firstLine="709"/>
        <w:jc w:val="both"/>
      </w:pPr>
      <w:r>
        <w:t xml:space="preserve">El método del elemento finito se ha convertido en una herramienta poderosa en la solución de </w:t>
      </w:r>
      <w:r w:rsidR="006375EC">
        <w:t xml:space="preserve">problemas de ingeniería. Las aplicaciones van desde un análisis esfuerzo y deformación de estructuras hasta el análisis de flujo de calor, magnético y otros problemas. Mediante este método a las regiones complejas se las </w:t>
      </w:r>
      <w:proofErr w:type="spellStart"/>
      <w:r w:rsidR="006375EC">
        <w:t>discretiza</w:t>
      </w:r>
      <w:proofErr w:type="spellEnd"/>
      <w:r w:rsidR="00524EB8">
        <w:t xml:space="preserve"> </w:t>
      </w:r>
      <w:r w:rsidR="006375EC">
        <w:t xml:space="preserve">en formas geométricas </w:t>
      </w:r>
      <w:r w:rsidR="000B1C74">
        <w:t>simples que son los</w:t>
      </w:r>
      <w:r w:rsidR="006375EC">
        <w:t xml:space="preserve"> elementos finitos.</w:t>
      </w:r>
      <w:r w:rsidR="00524EB8">
        <w:t xml:space="preserve"> (Oñate, 2013)</w:t>
      </w:r>
    </w:p>
    <w:p w:rsidR="006375EC" w:rsidRDefault="006375EC" w:rsidP="006375EC">
      <w:pPr>
        <w:pStyle w:val="Sinespaciado"/>
        <w:jc w:val="both"/>
      </w:pPr>
    </w:p>
    <w:p w:rsidR="00D40498" w:rsidRDefault="00D40498" w:rsidP="00D40498">
      <w:pPr>
        <w:pStyle w:val="Sinespaciado"/>
        <w:ind w:firstLine="709"/>
        <w:jc w:val="both"/>
      </w:pPr>
      <w:r>
        <w:t>Este artículo es una introducción, para quienes desean estudiar los elementos finitos. Por este motivo se realiza un análisis estático y dinámico de una viga en voladizo, para que sea comprensible su teoría y los programas que se van a desarrollar en MATLAB.</w:t>
      </w:r>
    </w:p>
    <w:p w:rsidR="00D40498" w:rsidRDefault="00D40498" w:rsidP="00D40498">
      <w:pPr>
        <w:pStyle w:val="Sinespaciado"/>
        <w:ind w:firstLine="709"/>
        <w:jc w:val="both"/>
      </w:pPr>
    </w:p>
    <w:p w:rsidR="00D40498" w:rsidRDefault="00D40498" w:rsidP="00D40498">
      <w:pPr>
        <w:pStyle w:val="Sinespaciado"/>
        <w:ind w:firstLine="709"/>
        <w:jc w:val="both"/>
      </w:pPr>
      <w:r>
        <w:t xml:space="preserve">Se destaca que para resolver una viga se puede emplear el método de las diferencias finitas (Aguiar, 2011). Es una opción de cálculo, tanto en elementos finitos como en diferencias la solución de la ecuación diferencial que gobierna el comportamiento de vigas a flexión se transforma en la solución de un sistema de ecuaciones lineales. (Aguiar y </w:t>
      </w:r>
      <w:proofErr w:type="spellStart"/>
      <w:r>
        <w:t>Mroginski</w:t>
      </w:r>
      <w:proofErr w:type="spellEnd"/>
      <w:r>
        <w:t xml:space="preserve">, 2010). </w:t>
      </w:r>
    </w:p>
    <w:p w:rsidR="00D40498" w:rsidRDefault="00D40498" w:rsidP="006375EC">
      <w:pPr>
        <w:pStyle w:val="Sinespaciado"/>
        <w:jc w:val="both"/>
      </w:pPr>
    </w:p>
    <w:p w:rsidR="006C6A7B" w:rsidRDefault="00A0308A" w:rsidP="0058698A">
      <w:pPr>
        <w:pStyle w:val="Sinespaciado"/>
        <w:ind w:firstLine="709"/>
        <w:jc w:val="both"/>
      </w:pPr>
      <w:r>
        <w:t>En este artículo</w:t>
      </w:r>
      <w:r w:rsidR="0059505B">
        <w:t xml:space="preserve"> se va a utilizar el</w:t>
      </w:r>
      <w:r>
        <w:t xml:space="preserve"> elemento finito denominado: </w:t>
      </w:r>
      <w:r>
        <w:rPr>
          <w:b/>
        </w:rPr>
        <w:t>T</w:t>
      </w:r>
      <w:r>
        <w:t xml:space="preserve">riángulo de </w:t>
      </w:r>
      <w:r w:rsidRPr="00A0308A">
        <w:rPr>
          <w:b/>
        </w:rPr>
        <w:t>D</w:t>
      </w:r>
      <w:r>
        <w:t xml:space="preserve">eformación </w:t>
      </w:r>
      <w:r w:rsidRPr="00A0308A">
        <w:rPr>
          <w:b/>
        </w:rPr>
        <w:t>C</w:t>
      </w:r>
      <w:r w:rsidR="0059505B">
        <w:t xml:space="preserve">onstante (CST), en donde la región bidimensional va a ser dividida en triángulos de lados rectos. </w:t>
      </w:r>
      <w:r w:rsidR="00FB2716">
        <w:t xml:space="preserve">Se permite que cada vértice o nodo se desplace en el sentido </w:t>
      </w:r>
      <m:oMath>
        <m:r>
          <w:rPr>
            <w:rFonts w:ascii="Cambria Math" w:hAnsi="Cambria Math"/>
          </w:rPr>
          <m:t>X,Y</m:t>
        </m:r>
      </m:oMath>
      <w:r w:rsidR="00FB2716">
        <w:t>. Por</w:t>
      </w:r>
      <w:r>
        <w:t xml:space="preserve"> lo</w:t>
      </w:r>
      <w:r w:rsidR="00FB2716">
        <w:t xml:space="preserve"> tanto, cada nodo t</w:t>
      </w:r>
      <w:r>
        <w:t>iene dos grados de libertad (</w:t>
      </w:r>
      <w:proofErr w:type="spellStart"/>
      <w:r>
        <w:t>gdl</w:t>
      </w:r>
      <w:proofErr w:type="spellEnd"/>
      <w:r w:rsidR="00FB2716">
        <w:t xml:space="preserve">). </w:t>
      </w:r>
    </w:p>
    <w:p w:rsidR="00FC7E7D" w:rsidRDefault="00FC7E7D" w:rsidP="006375EC">
      <w:pPr>
        <w:pStyle w:val="Sinespaciado"/>
        <w:jc w:val="both"/>
      </w:pPr>
    </w:p>
    <w:p w:rsidR="00FC7E7D" w:rsidRDefault="00B41B8D" w:rsidP="0058698A">
      <w:pPr>
        <w:pStyle w:val="Sinespaciado"/>
        <w:ind w:firstLine="709"/>
        <w:jc w:val="both"/>
      </w:pPr>
      <w:r>
        <w:t xml:space="preserve">Para la programación se va utilizar el software </w:t>
      </w:r>
      <w:r w:rsidR="000A75D1">
        <w:t>Matlab. Las coordenadas no</w:t>
      </w:r>
      <w:r w:rsidR="00FC7E7D">
        <w:t>dales se almacenan en un</w:t>
      </w:r>
      <w:r w:rsidR="000A75D1">
        <w:t xml:space="preserve"> arreglo bidimensional que representa el número total de nodos y sus respectivos grados de libertad, </w:t>
      </w:r>
      <w:r w:rsidR="000A75D1" w:rsidRPr="00FC7E7D">
        <w:rPr>
          <w:b/>
        </w:rPr>
        <w:t>CG</w:t>
      </w:r>
      <w:r w:rsidR="000A75D1">
        <w:t>. Para el ensamble directo se necesita un vector que contenga los gra</w:t>
      </w:r>
      <w:r w:rsidR="00FC7E7D">
        <w:t>dos de libertad en los no</w:t>
      </w:r>
      <w:r w:rsidR="000A75D1">
        <w:t>do</w:t>
      </w:r>
      <w:r w:rsidR="00FC7E7D">
        <w:t>s</w:t>
      </w:r>
      <w:r w:rsidR="000A75D1">
        <w:t xml:space="preserve"> </w:t>
      </w:r>
      <w:r w:rsidR="00FC7E7D">
        <w:t xml:space="preserve">de cada </w:t>
      </w:r>
      <w:r w:rsidR="000A75D1">
        <w:t>triangulo</w:t>
      </w:r>
      <w:r w:rsidR="00FC7E7D">
        <w:t xml:space="preserve">, </w:t>
      </w:r>
      <w:r w:rsidR="00FC7E7D" w:rsidRPr="00FC7E7D">
        <w:rPr>
          <w:b/>
        </w:rPr>
        <w:t>VC</w:t>
      </w:r>
      <w:r w:rsidR="00FC7E7D">
        <w:t xml:space="preserve">. Con la matriz de rigidez del elemento triangular y el </w:t>
      </w:r>
      <w:r w:rsidR="00FC7E7D" w:rsidRPr="00FC7E7D">
        <w:rPr>
          <w:b/>
        </w:rPr>
        <w:t>VC</w:t>
      </w:r>
      <w:r w:rsidR="00FC7E7D">
        <w:t xml:space="preserve"> se ensambla </w:t>
      </w:r>
      <w:r w:rsidR="00FC7E7D">
        <w:lastRenderedPageBreak/>
        <w:t xml:space="preserve">la matriz de rigidez total, </w:t>
      </w:r>
      <w:proofErr w:type="spellStart"/>
      <w:r w:rsidR="00FC7E7D" w:rsidRPr="00FC7E7D">
        <w:rPr>
          <w:b/>
        </w:rPr>
        <w:t>Kt</w:t>
      </w:r>
      <w:proofErr w:type="spellEnd"/>
      <w:r w:rsidR="00FC7E7D">
        <w:t xml:space="preserve">.  A partir de la matriz de rigidez se procede a realizar el análisis estático y dinámico. </w:t>
      </w:r>
    </w:p>
    <w:p w:rsidR="0058698A" w:rsidRDefault="0058698A" w:rsidP="00A0308A">
      <w:pPr>
        <w:pStyle w:val="Sinespaciado"/>
        <w:jc w:val="both"/>
      </w:pPr>
    </w:p>
    <w:p w:rsidR="00A30231" w:rsidRDefault="00A30231" w:rsidP="00A0308A">
      <w:pPr>
        <w:pStyle w:val="Ttulo1"/>
        <w:widowControl/>
        <w:numPr>
          <w:ilvl w:val="0"/>
          <w:numId w:val="36"/>
        </w:numPr>
        <w:adjustRightInd/>
        <w:spacing w:line="259" w:lineRule="auto"/>
        <w:jc w:val="left"/>
        <w:textAlignment w:val="auto"/>
      </w:pPr>
      <w:r w:rsidRPr="00B01E5E">
        <w:t>ELEMENTO FINITO TRIANGULAR</w:t>
      </w:r>
      <w:r w:rsidR="00E87C52">
        <w:t xml:space="preserve"> (CST)</w:t>
      </w:r>
    </w:p>
    <w:p w:rsidR="00A0308A" w:rsidRPr="00A0308A" w:rsidRDefault="00A0308A" w:rsidP="00A0308A">
      <w:pPr>
        <w:spacing w:line="240" w:lineRule="auto"/>
      </w:pPr>
    </w:p>
    <w:p w:rsidR="00A30231" w:rsidRPr="00A30231" w:rsidRDefault="00A30231" w:rsidP="0058698A">
      <w:pPr>
        <w:pStyle w:val="Sinespaciado"/>
        <w:ind w:firstLine="709"/>
        <w:jc w:val="both"/>
      </w:pPr>
      <w:r w:rsidRPr="00A30231">
        <w:t xml:space="preserve">La formulación bidimensional de elementos finitos mediante el triángulo de deformación constante es el más sencillo, representa una pequeña porción de la estructura en 2D. Este elemento tiene los desplazamientos, las componentes de tracción y los valores de la fuerza de cuerpo distribuida en función de la posición indicada por (x, y). Los nodos están numerados </w:t>
      </w:r>
      <w:r w:rsidR="0058698A">
        <w:t>en sentido anti horario, como se presenta en la figura 1, en que el nudo 1 es el vértice del ángulo de 90 grados, al numerar de esta forma se garantiza que la matriz de rigidez del elementos será definida positiva.</w:t>
      </w:r>
      <w:r w:rsidRPr="00A30231">
        <w:t xml:space="preserve">  </w:t>
      </w:r>
    </w:p>
    <w:p w:rsidR="00A30231" w:rsidRPr="00B01E5E" w:rsidRDefault="00A30231" w:rsidP="0004501E">
      <w:pPr>
        <w:keepNext/>
        <w:spacing w:line="240" w:lineRule="auto"/>
        <w:jc w:val="center"/>
      </w:pPr>
      <w:r w:rsidRPr="00B01E5E">
        <w:rPr>
          <w:noProof/>
          <w:lang w:val="es-EC" w:eastAsia="es-EC"/>
        </w:rPr>
        <w:drawing>
          <wp:inline distT="0" distB="0" distL="0" distR="0" wp14:anchorId="76272089" wp14:editId="56182B91">
            <wp:extent cx="2438400" cy="216746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26084" t="28808" r="37799" b="14088"/>
                    <a:stretch/>
                  </pic:blipFill>
                  <pic:spPr bwMode="auto">
                    <a:xfrm>
                      <a:off x="0" y="0"/>
                      <a:ext cx="2442938" cy="2171500"/>
                    </a:xfrm>
                    <a:prstGeom prst="rect">
                      <a:avLst/>
                    </a:prstGeom>
                    <a:ln>
                      <a:noFill/>
                    </a:ln>
                    <a:extLst>
                      <a:ext uri="{53640926-AAD7-44D8-BBD7-CCE9431645EC}">
                        <a14:shadowObscured xmlns:a14="http://schemas.microsoft.com/office/drawing/2010/main"/>
                      </a:ext>
                    </a:extLst>
                  </pic:spPr>
                </pic:pic>
              </a:graphicData>
            </a:graphic>
          </wp:inline>
        </w:drawing>
      </w:r>
    </w:p>
    <w:p w:rsidR="00A30231" w:rsidRPr="000617E9" w:rsidRDefault="00A30231" w:rsidP="0004501E">
      <w:pPr>
        <w:pStyle w:val="Descripcin"/>
        <w:spacing w:after="0"/>
        <w:jc w:val="center"/>
        <w:rPr>
          <w:i w:val="0"/>
          <w:color w:val="auto"/>
          <w:sz w:val="20"/>
        </w:rPr>
      </w:pPr>
      <w:r w:rsidRPr="000617E9">
        <w:rPr>
          <w:b/>
          <w:i w:val="0"/>
          <w:color w:val="auto"/>
          <w:sz w:val="20"/>
        </w:rPr>
        <w:t xml:space="preserve">Figura  </w:t>
      </w:r>
      <w:r w:rsidRPr="000617E9">
        <w:rPr>
          <w:b/>
          <w:i w:val="0"/>
          <w:color w:val="auto"/>
          <w:sz w:val="20"/>
        </w:rPr>
        <w:fldChar w:fldCharType="begin"/>
      </w:r>
      <w:r w:rsidRPr="000617E9">
        <w:rPr>
          <w:b/>
          <w:i w:val="0"/>
          <w:color w:val="auto"/>
          <w:sz w:val="20"/>
        </w:rPr>
        <w:instrText xml:space="preserve"> SEQ Figura_ \* ARABIC </w:instrText>
      </w:r>
      <w:r w:rsidRPr="000617E9">
        <w:rPr>
          <w:b/>
          <w:i w:val="0"/>
          <w:color w:val="auto"/>
          <w:sz w:val="20"/>
        </w:rPr>
        <w:fldChar w:fldCharType="separate"/>
      </w:r>
      <w:r w:rsidRPr="000617E9">
        <w:rPr>
          <w:b/>
          <w:i w:val="0"/>
          <w:color w:val="auto"/>
          <w:sz w:val="20"/>
        </w:rPr>
        <w:t>1</w:t>
      </w:r>
      <w:r w:rsidRPr="000617E9">
        <w:rPr>
          <w:b/>
          <w:i w:val="0"/>
          <w:color w:val="auto"/>
          <w:sz w:val="20"/>
        </w:rPr>
        <w:fldChar w:fldCharType="end"/>
      </w:r>
      <w:r>
        <w:rPr>
          <w:b/>
          <w:i w:val="0"/>
          <w:color w:val="auto"/>
          <w:sz w:val="20"/>
        </w:rPr>
        <w:t xml:space="preserve"> </w:t>
      </w:r>
      <w:r>
        <w:rPr>
          <w:i w:val="0"/>
          <w:color w:val="auto"/>
          <w:sz w:val="20"/>
        </w:rPr>
        <w:t>Coordenadas Reales y Naturales</w:t>
      </w:r>
    </w:p>
    <w:p w:rsidR="00A30231" w:rsidRPr="00D13754" w:rsidRDefault="001B79AB" w:rsidP="00074383">
      <w:pPr>
        <w:pStyle w:val="Ttulo1"/>
        <w:widowControl/>
        <w:numPr>
          <w:ilvl w:val="1"/>
          <w:numId w:val="36"/>
        </w:numPr>
        <w:adjustRightInd/>
        <w:spacing w:line="259" w:lineRule="auto"/>
        <w:ind w:left="1140" w:hanging="431"/>
        <w:jc w:val="left"/>
        <w:textAlignment w:val="auto"/>
        <w:rPr>
          <w:sz w:val="22"/>
          <w:szCs w:val="22"/>
        </w:rPr>
      </w:pPr>
      <w:r>
        <w:rPr>
          <w:sz w:val="22"/>
          <w:szCs w:val="22"/>
        </w:rPr>
        <w:t>C</w:t>
      </w:r>
      <w:r w:rsidR="00D13754" w:rsidRPr="00D13754">
        <w:rPr>
          <w:sz w:val="22"/>
          <w:szCs w:val="22"/>
        </w:rPr>
        <w:t>oordenadas reales y naturales</w:t>
      </w:r>
    </w:p>
    <w:p w:rsidR="00A30231" w:rsidRPr="00B01E5E" w:rsidRDefault="00A30231" w:rsidP="00A30231"/>
    <w:p w:rsidR="00A30231" w:rsidRDefault="00A30231" w:rsidP="00113886">
      <w:pPr>
        <w:pStyle w:val="Sinespaciado"/>
        <w:ind w:firstLine="709"/>
        <w:jc w:val="both"/>
      </w:pPr>
      <w:r w:rsidRPr="00B01E5E">
        <w:t>Las coordenadas (</w:t>
      </w:r>
      <w:proofErr w:type="spellStart"/>
      <w:r w:rsidRPr="00B01E5E">
        <w:t>x</w:t>
      </w:r>
      <w:proofErr w:type="gramStart"/>
      <w:r w:rsidRPr="00B01E5E">
        <w:t>,y</w:t>
      </w:r>
      <w:proofErr w:type="spellEnd"/>
      <w:proofErr w:type="gramEnd"/>
      <w:r w:rsidRPr="00B01E5E">
        <w:t>)</w:t>
      </w:r>
      <w:r w:rsidR="00113886">
        <w:t>, del elemento finito de la figura 1,</w:t>
      </w:r>
      <w:r w:rsidRPr="00B01E5E">
        <w:t xml:space="preserve"> son mapeadas en las coordenadas </w:t>
      </w:r>
      <w:r w:rsidRPr="00B01E5E">
        <w:rPr>
          <w:rFonts w:ascii="Cambria Math" w:hAnsi="Cambria Math"/>
        </w:rPr>
        <w:t>u</w:t>
      </w:r>
      <w:r w:rsidRPr="00B01E5E">
        <w:t xml:space="preserve"> y </w:t>
      </w:r>
      <w:r w:rsidRPr="00B01E5E">
        <w:rPr>
          <w:rFonts w:ascii="Cambria Math" w:hAnsi="Cambria Math"/>
        </w:rPr>
        <w:t>v</w:t>
      </w:r>
      <w:r w:rsidRPr="00B01E5E">
        <w:t xml:space="preserve"> respectivamente, coordenadas naturales.  </w:t>
      </w:r>
      <w:proofErr w:type="spellStart"/>
      <w:r w:rsidR="00113886">
        <w:t>Aref</w:t>
      </w:r>
      <w:proofErr w:type="spellEnd"/>
      <w:r w:rsidR="00113886">
        <w:t xml:space="preserve"> (2016)</w:t>
      </w:r>
    </w:p>
    <w:p w:rsidR="001B79AB" w:rsidRDefault="001B79AB" w:rsidP="00A30231">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3"/>
        <w:gridCol w:w="695"/>
      </w:tblGrid>
      <w:tr w:rsidR="001B79AB" w:rsidTr="00074383">
        <w:trPr>
          <w:trHeight w:val="916"/>
        </w:trPr>
        <w:tc>
          <w:tcPr>
            <w:tcW w:w="6603" w:type="dxa"/>
          </w:tcPr>
          <w:p w:rsidR="001B79AB" w:rsidRPr="00B01E5E" w:rsidRDefault="001B79AB" w:rsidP="001B79AB">
            <m:oMathPara>
              <m:oMath>
                <m:r>
                  <w:rPr>
                    <w:rFonts w:ascii="Cambria Math" w:hAnsi="Cambria Math"/>
                  </w:rPr>
                  <m:t>u</m:t>
                </m:r>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y</m:t>
                </m:r>
              </m:oMath>
            </m:oMathPara>
          </w:p>
          <w:p w:rsidR="001B79AB" w:rsidRDefault="001B79AB" w:rsidP="001B79AB">
            <m:oMathPara>
              <m:oMath>
                <m:r>
                  <w:rPr>
                    <w:rFonts w:ascii="Cambria Math" w:hAnsi="Cambria Math"/>
                  </w:rPr>
                  <m:t>v</m:t>
                </m:r>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5</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6</m:t>
                    </m:r>
                  </m:sub>
                </m:sSub>
                <m:r>
                  <w:rPr>
                    <w:rFonts w:ascii="Cambria Math" w:hAnsi="Cambria Math"/>
                  </w:rPr>
                  <m:t>y</m:t>
                </m:r>
              </m:oMath>
            </m:oMathPara>
          </w:p>
        </w:tc>
        <w:tc>
          <w:tcPr>
            <w:tcW w:w="695" w:type="dxa"/>
          </w:tcPr>
          <w:p w:rsidR="001B79AB" w:rsidRDefault="001B79AB" w:rsidP="00074383">
            <w:pPr>
              <w:pStyle w:val="Sinespaciado"/>
              <w:jc w:val="right"/>
              <w:rPr>
                <w:lang w:val="en-US"/>
              </w:rPr>
            </w:pPr>
            <w:r>
              <w:rPr>
                <w:lang w:val="en-US"/>
              </w:rPr>
              <w:t>(1)</w:t>
            </w:r>
          </w:p>
          <w:p w:rsidR="001B79AB" w:rsidRDefault="001B79AB" w:rsidP="00074383">
            <w:pPr>
              <w:pStyle w:val="Sinespaciado"/>
              <w:jc w:val="right"/>
              <w:rPr>
                <w:lang w:val="en-US"/>
              </w:rPr>
            </w:pPr>
          </w:p>
          <w:p w:rsidR="001B79AB" w:rsidRPr="001B79AB" w:rsidRDefault="001B79AB" w:rsidP="00074383">
            <w:pPr>
              <w:pStyle w:val="Sinespaciado"/>
              <w:jc w:val="right"/>
              <w:rPr>
                <w:lang w:val="en-US"/>
              </w:rPr>
            </w:pPr>
            <w:r>
              <w:rPr>
                <w:lang w:val="en-US"/>
              </w:rPr>
              <w:t>(2)</w:t>
            </w:r>
          </w:p>
        </w:tc>
      </w:tr>
    </w:tbl>
    <w:p w:rsidR="001B79AB" w:rsidRPr="00B01E5E" w:rsidRDefault="001B79AB" w:rsidP="00A30231">
      <w:pPr>
        <w:pStyle w:val="Sinespaciado"/>
      </w:pPr>
    </w:p>
    <w:p w:rsidR="00A30231" w:rsidRDefault="00A30231" w:rsidP="00113886">
      <w:pPr>
        <w:pStyle w:val="Sinespaciado"/>
        <w:ind w:firstLine="709"/>
        <w:jc w:val="both"/>
      </w:pPr>
      <w:r w:rsidRPr="00B01E5E">
        <w:t>Los valores de ɑ</w:t>
      </w:r>
      <w:r w:rsidRPr="00B01E5E">
        <w:rPr>
          <w:vertAlign w:val="subscript"/>
        </w:rPr>
        <w:t>1</w:t>
      </w:r>
      <w:r w:rsidRPr="00B01E5E">
        <w:t xml:space="preserve"> –ɑ</w:t>
      </w:r>
      <w:r w:rsidRPr="00B01E5E">
        <w:rPr>
          <w:vertAlign w:val="subscript"/>
        </w:rPr>
        <w:t>6</w:t>
      </w:r>
      <w:r w:rsidR="00113886">
        <w:rPr>
          <w:vertAlign w:val="subscript"/>
        </w:rPr>
        <w:t xml:space="preserve">, </w:t>
      </w:r>
      <w:r w:rsidR="00113886">
        <w:t>de las ecuaciones 1 y 2,</w:t>
      </w:r>
      <w:r w:rsidRPr="00B01E5E">
        <w:t xml:space="preserve"> son parámetros desconocidos que varían dependiendo del elemento. Para determinar lo</w:t>
      </w:r>
      <w:r w:rsidR="00A0308A">
        <w:t>s valores se encuentran los desplazamientos en sentido X, en cada uno de los nudos o nodos de los vértices del triángulo de la figura 1, con lo que se tiene.</w:t>
      </w:r>
    </w:p>
    <w:p w:rsidR="00074383" w:rsidRDefault="00074383" w:rsidP="00A30231">
      <w:pPr>
        <w:pStyle w:val="Sinespaciad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693"/>
      </w:tblGrid>
      <w:tr w:rsidR="00074383" w:rsidTr="00074383">
        <w:trPr>
          <w:trHeight w:val="824"/>
        </w:trPr>
        <w:tc>
          <w:tcPr>
            <w:tcW w:w="6576" w:type="dxa"/>
          </w:tcPr>
          <w:p w:rsidR="00074383" w:rsidRPr="00B01E5E" w:rsidRDefault="009E5FF3" w:rsidP="00074383">
            <m:oMathPara>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1</m:t>
                    </m:r>
                  </m:sub>
                </m:sSub>
              </m:oMath>
            </m:oMathPara>
          </w:p>
          <w:p w:rsidR="00074383" w:rsidRPr="00B01E5E" w:rsidRDefault="009E5FF3" w:rsidP="00074383">
            <m:oMathPara>
              <m:oMath>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2</m:t>
                    </m:r>
                  </m:sub>
                </m:sSub>
              </m:oMath>
            </m:oMathPara>
          </w:p>
          <w:p w:rsidR="00074383" w:rsidRDefault="009E5FF3" w:rsidP="00074383">
            <m:oMathPara>
              <m:oMath>
                <m:sSub>
                  <m:sSubPr>
                    <m:ctrlPr>
                      <w:rPr>
                        <w:rFonts w:ascii="Cambria Math" w:hAnsi="Cambria Math"/>
                        <w:i/>
                      </w:rPr>
                    </m:ctrlPr>
                  </m:sSubPr>
                  <m:e>
                    <m:r>
                      <w:rPr>
                        <w:rFonts w:ascii="Cambria Math" w:hAnsi="Cambria Math"/>
                      </w:rPr>
                      <m:t>u</m:t>
                    </m:r>
                  </m:e>
                  <m:sub>
                    <m:r>
                      <w:rPr>
                        <w:rFonts w:ascii="Cambria Math" w:hAnsi="Cambria Math"/>
                      </w:rPr>
                      <m:t>5</m:t>
                    </m:r>
                  </m:sub>
                </m:sSub>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3</m:t>
                    </m:r>
                  </m:sub>
                </m:sSub>
              </m:oMath>
            </m:oMathPara>
          </w:p>
        </w:tc>
        <w:tc>
          <w:tcPr>
            <w:tcW w:w="693" w:type="dxa"/>
          </w:tcPr>
          <w:p w:rsidR="00074383" w:rsidRPr="001B79AB" w:rsidRDefault="00074383" w:rsidP="002B1072">
            <w:pPr>
              <w:pStyle w:val="Sinespaciado"/>
              <w:rPr>
                <w:lang w:val="en-US"/>
              </w:rPr>
            </w:pPr>
          </w:p>
        </w:tc>
      </w:tr>
    </w:tbl>
    <w:p w:rsidR="00031F68" w:rsidRPr="00B01E5E" w:rsidRDefault="00A0308A" w:rsidP="00113886">
      <w:pPr>
        <w:ind w:firstLine="709"/>
      </w:pPr>
      <w:r>
        <w:lastRenderedPageBreak/>
        <w:t>En forma matricial, se tiene:</w:t>
      </w:r>
    </w:p>
    <w:p w:rsidR="00A30231" w:rsidRPr="00B01E5E" w:rsidRDefault="009E5FF3" w:rsidP="00A30231">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1</m:t>
                      </m:r>
                    </m:sub>
                  </m:sSub>
                </m:e>
                <m:e>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u</m:t>
                      </m:r>
                    </m:e>
                    <m:sub>
                      <m:r>
                        <w:rPr>
                          <w:rFonts w:ascii="Cambria Math" w:eastAsia="Cambria Math" w:hAnsi="Cambria Math" w:cs="Cambria Math"/>
                        </w:rPr>
                        <m:t>5</m:t>
                      </m:r>
                    </m:sub>
                  </m:sSub>
                </m:e>
              </m:eqArr>
            </m:e>
          </m:d>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1</m:t>
                        </m:r>
                      </m:sub>
                    </m:sSub>
                  </m:e>
                </m:mr>
                <m:mr>
                  <m:e>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2</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3</m:t>
                        </m:r>
                      </m:sub>
                    </m:sSub>
                  </m:e>
                  <m:e>
                    <m:sSub>
                      <m:sSubPr>
                        <m:ctrlPr>
                          <w:rPr>
                            <w:rFonts w:ascii="Cambria Math" w:hAnsi="Cambria Math"/>
                            <w:i/>
                          </w:rPr>
                        </m:ctrlPr>
                      </m:sSubPr>
                      <m:e>
                        <m:r>
                          <w:rPr>
                            <w:rFonts w:ascii="Cambria Math" w:hAnsi="Cambria Math"/>
                          </w:rPr>
                          <m:t>y</m:t>
                        </m:r>
                      </m:e>
                      <m:sub>
                        <m:r>
                          <w:rPr>
                            <w:rFonts w:ascii="Cambria Math" w:hAnsi="Cambria Math"/>
                          </w:rPr>
                          <m:t>3</m:t>
                        </m:r>
                      </m:sub>
                    </m:sSub>
                  </m:e>
                </m:mr>
              </m:m>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1</m:t>
                      </m:r>
                    </m:sub>
                  </m:sSub>
                </m:e>
                <m:e>
                  <m:sSub>
                    <m:sSubPr>
                      <m:ctrlPr>
                        <w:rPr>
                          <w:rFonts w:ascii="Cambria Math" w:hAnsi="Cambria Math"/>
                          <w:i/>
                        </w:rPr>
                      </m:ctrlPr>
                    </m:sSubPr>
                    <m:e>
                      <m:r>
                        <w:rPr>
                          <w:rFonts w:ascii="Cambria Math" w:hAnsi="Cambria Math"/>
                        </w:rPr>
                        <m:t>a</m:t>
                      </m:r>
                    </m:e>
                    <m:sub>
                      <m:r>
                        <w:rPr>
                          <w:rFonts w:ascii="Cambria Math" w:hAnsi="Cambria Math"/>
                        </w:rPr>
                        <m:t>2</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a</m:t>
                      </m:r>
                    </m:e>
                    <m:sub>
                      <m:r>
                        <w:rPr>
                          <w:rFonts w:ascii="Cambria Math" w:hAnsi="Cambria Math"/>
                        </w:rPr>
                        <m:t>3</m:t>
                      </m:r>
                    </m:sub>
                  </m:sSub>
                </m:e>
              </m:eqArr>
            </m:e>
          </m:d>
        </m:oMath>
      </m:oMathPara>
    </w:p>
    <w:p w:rsidR="00A30231" w:rsidRPr="00B01E5E" w:rsidRDefault="00A30231" w:rsidP="00A30231">
      <w:pPr>
        <w:rPr>
          <w:rFonts w:eastAsiaTheme="minorEastAsia"/>
        </w:rPr>
      </w:pPr>
      <w:r w:rsidRPr="00B01E5E">
        <w:rPr>
          <w:rFonts w:eastAsiaTheme="minorEastAsia"/>
        </w:rPr>
        <w:tab/>
      </w:r>
      <w:r w:rsidRPr="00B01E5E">
        <w:rPr>
          <w:rFonts w:eastAsiaTheme="minorEastAsia"/>
        </w:rPr>
        <w:tab/>
      </w:r>
      <w:r w:rsidRPr="00B01E5E">
        <w:rPr>
          <w:rFonts w:eastAsiaTheme="minorEastAsia"/>
        </w:rPr>
        <w:tab/>
      </w:r>
      <w:r w:rsidRPr="00B01E5E">
        <w:rPr>
          <w:rFonts w:eastAsiaTheme="minorEastAsia"/>
        </w:rPr>
        <w:tab/>
      </w:r>
      <w:r w:rsidRPr="00B01E5E">
        <w:rPr>
          <w:rFonts w:eastAsiaTheme="minorEastAsia"/>
        </w:rPr>
        <w:tab/>
        <w:t xml:space="preserve">   [A]</w:t>
      </w:r>
    </w:p>
    <w:p w:rsidR="00A30231" w:rsidRPr="00B01E5E" w:rsidRDefault="00A0308A" w:rsidP="00113886">
      <w:pPr>
        <w:ind w:firstLine="709"/>
        <w:rPr>
          <w:rFonts w:eastAsiaTheme="minorEastAsia"/>
        </w:rPr>
      </w:pPr>
      <w:r>
        <w:rPr>
          <w:rFonts w:eastAsiaTheme="minorEastAsia"/>
        </w:rPr>
        <w:t xml:space="preserve">Luego, para encontrar las constantes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oMath>
      <w:r>
        <w:rPr>
          <w:rFonts w:eastAsiaTheme="minorEastAsia"/>
        </w:rPr>
        <w:t xml:space="preserve"> se tiene que invertir la matriz </w:t>
      </w:r>
      <m:oMath>
        <m:r>
          <m:rPr>
            <m:sty m:val="bi"/>
          </m:rPr>
          <w:rPr>
            <w:rFonts w:ascii="Cambria Math" w:eastAsiaTheme="minorEastAsia" w:hAnsi="Cambria Math"/>
          </w:rPr>
          <m:t>A</m:t>
        </m:r>
      </m:oMath>
    </w:p>
    <w:p w:rsidR="00A30231" w:rsidRPr="00B01E5E" w:rsidRDefault="009E5FF3" w:rsidP="00A30231">
      <m:oMathPara>
        <m:oMath>
          <m:sSub>
            <m:sSubPr>
              <m:ctrlPr>
                <w:rPr>
                  <w:rFonts w:ascii="Cambria Math" w:hAnsi="Cambria Math"/>
                  <w:i/>
                </w:rPr>
              </m:ctrlPr>
            </m:sSubPr>
            <m:e>
              <m:r>
                <w:rPr>
                  <w:rFonts w:ascii="Cambria Math" w:hAnsi="Cambria Math"/>
                </w:rPr>
                <m:t>{a}</m:t>
              </m:r>
            </m:e>
            <m:sub>
              <m:r>
                <w:rPr>
                  <w:rFonts w:ascii="Cambria Math" w:hAnsi="Cambria Math"/>
                </w:rPr>
                <m:t>3x1</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3x3</m:t>
              </m:r>
            </m:sub>
            <m:sup>
              <m:r>
                <w:rPr>
                  <w:rFonts w:ascii="Cambria Math" w:hAnsi="Cambria Math"/>
                </w:rPr>
                <m:t>-1</m:t>
              </m:r>
            </m:sup>
          </m:sSubSup>
          <m:sSub>
            <m:sSubPr>
              <m:ctrlPr>
                <w:rPr>
                  <w:rFonts w:ascii="Cambria Math" w:hAnsi="Cambria Math"/>
                  <w:i/>
                </w:rPr>
              </m:ctrlPr>
            </m:sSubPr>
            <m:e>
              <m:r>
                <w:rPr>
                  <w:rFonts w:ascii="Cambria Math" w:hAnsi="Cambria Math"/>
                </w:rPr>
                <m:t>{u}</m:t>
              </m:r>
            </m:e>
            <m:sub>
              <m:r>
                <w:rPr>
                  <w:rFonts w:ascii="Cambria Math" w:hAnsi="Cambria Math"/>
                </w:rPr>
                <m:t>3x1</m:t>
              </m:r>
            </m:sub>
          </m:sSub>
        </m:oMath>
      </m:oMathPara>
    </w:p>
    <w:p w:rsidR="00A30231" w:rsidRPr="00031F68" w:rsidRDefault="009E5FF3" w:rsidP="00A30231">
      <m:oMathPara>
        <m:oMath>
          <m:sSup>
            <m:sSupPr>
              <m:ctrlPr>
                <w:rPr>
                  <w:rFonts w:ascii="Cambria Math" w:hAnsi="Cambria Math"/>
                  <w:i/>
                </w:rPr>
              </m:ctrlPr>
            </m:sSupPr>
            <m:e>
              <m:r>
                <w:rPr>
                  <w:rFonts w:ascii="Cambria Math" w:hAnsi="Cambria Math"/>
                </w:rPr>
                <m:t>[A]</m:t>
              </m:r>
            </m:e>
            <m:sup>
              <m:r>
                <w:rPr>
                  <w:rFonts w:ascii="Cambria Math" w:hAnsi="Cambria Math"/>
                </w:rPr>
                <m:t>-1</m:t>
              </m:r>
            </m:sup>
          </m:s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rPr>
            <m:t xml:space="preserve">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m:t>
                            </m:r>
                          </m:e>
                          <m:sub>
                            <m:r>
                              <w:rPr>
                                <w:rFonts w:ascii="Cambria Math" w:hAnsi="Cambria Math"/>
                              </w:rPr>
                              <m:t>2</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m:t>
                            </m:r>
                          </m:e>
                          <m:sub>
                            <m:r>
                              <w:rPr>
                                <w:rFonts w:ascii="Cambria Math" w:hAnsi="Cambria Math"/>
                              </w:rPr>
                              <m:t>3</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e>
                          <m:sub>
                            <m:r>
                              <w:rPr>
                                <w:rFonts w:ascii="Cambria Math" w:hAnsi="Cambria Math"/>
                              </w:rPr>
                              <m:t>1</m:t>
                            </m:r>
                          </m:sub>
                        </m:sSub>
                      </m:e>
                    </m:d>
                  </m:e>
                </m:mr>
                <m:m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e>
                </m:mr>
                <m:m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e>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e>
                </m:mr>
              </m:m>
            </m:e>
          </m:d>
        </m:oMath>
      </m:oMathPara>
    </w:p>
    <w:p w:rsidR="00A30231" w:rsidRPr="00113886" w:rsidRDefault="00031F68" w:rsidP="00113886">
      <w:pPr>
        <w:ind w:firstLine="709"/>
      </w:pPr>
      <w:r>
        <w:rPr>
          <w:rFonts w:cs="Arial"/>
          <w:i/>
          <w:noProof/>
          <w:szCs w:val="20"/>
          <w:lang w:val="es-EC" w:eastAsia="es-EC"/>
        </w:rPr>
        <mc:AlternateContent>
          <mc:Choice Requires="wps">
            <w:drawing>
              <wp:anchor distT="0" distB="0" distL="114300" distR="114300" simplePos="0" relativeHeight="251671552" behindDoc="0" locked="0" layoutInCell="1" allowOverlap="1" wp14:anchorId="7462F4AD" wp14:editId="1351945A">
                <wp:simplePos x="0" y="0"/>
                <wp:positionH relativeFrom="column">
                  <wp:posOffset>4244340</wp:posOffset>
                </wp:positionH>
                <wp:positionV relativeFrom="paragraph">
                  <wp:posOffset>-927100</wp:posOffset>
                </wp:positionV>
                <wp:extent cx="838200" cy="628650"/>
                <wp:effectExtent l="0" t="0" r="0" b="0"/>
                <wp:wrapNone/>
                <wp:docPr id="38"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074383">
                            <w:pPr>
                              <w:ind w:firstLine="0"/>
                              <w:rPr>
                                <w:rFonts w:cs="Arial"/>
                                <w:szCs w:val="20"/>
                                <w:lang w:val="es-EC"/>
                              </w:rPr>
                            </w:pPr>
                            <w:r>
                              <w:rPr>
                                <w:rFonts w:cs="Arial"/>
                                <w:szCs w:val="20"/>
                                <w:lang w:val="es-EC"/>
                              </w:rPr>
                              <w:t xml:space="preserve">   (3)</w:t>
                            </w:r>
                          </w:p>
                          <w:p w:rsidR="009E5FF3" w:rsidRPr="00246234" w:rsidRDefault="009E5FF3" w:rsidP="00074383">
                            <w:pPr>
                              <w:ind w:firstLine="0"/>
                              <w:rPr>
                                <w:rFonts w:cs="Arial"/>
                                <w:szCs w:val="20"/>
                                <w:lang w:val="en-US"/>
                              </w:rPr>
                            </w:pPr>
                            <w:r>
                              <w:rPr>
                                <w:rFonts w:cs="Arial"/>
                                <w:szCs w:val="20"/>
                                <w:lang w:val="en-US"/>
                              </w:rPr>
                              <w:t xml:space="preserve">   (4)</w:t>
                            </w:r>
                          </w:p>
                          <w:p w:rsidR="009E5FF3" w:rsidRDefault="009E5FF3" w:rsidP="00031F68">
                            <w:pPr>
                              <w:rPr>
                                <w:rFonts w:cs="Arial"/>
                                <w:szCs w:val="20"/>
                                <w:lang w:val="es-EC"/>
                              </w:rPr>
                            </w:pPr>
                          </w:p>
                          <w:p w:rsidR="009E5FF3" w:rsidRPr="000343E8" w:rsidRDefault="009E5FF3" w:rsidP="00031F68">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462F4AD" id="_x0000_t202" coordsize="21600,21600" o:spt="202" path="m,l,21600r21600,l21600,xe">
                <v:stroke joinstyle="miter"/>
                <v:path gradientshapeok="t" o:connecttype="rect"/>
              </v:shapetype>
              <v:shape id="Cuadro de texto 33" o:spid="_x0000_s1026" type="#_x0000_t202" style="position:absolute;left:0;text-align:left;margin-left:334.2pt;margin-top:-73pt;width:66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" filled="f" stroked="f" strokeweight=".5pt">
                <v:path arrowok="t"/>
                <v:textbox>
                  <w:txbxContent>
                    <w:p w:rsidR="009E5FF3" w:rsidRDefault="009E5FF3" w:rsidP="00074383">
                      <w:pPr>
                        <w:ind w:firstLine="0"/>
                        <w:rPr>
                          <w:rFonts w:cs="Arial"/>
                          <w:szCs w:val="20"/>
                          <w:lang w:val="es-EC"/>
                        </w:rPr>
                      </w:pPr>
                      <w:r>
                        <w:rPr>
                          <w:rFonts w:cs="Arial"/>
                          <w:szCs w:val="20"/>
                          <w:lang w:val="es-EC"/>
                        </w:rPr>
                        <w:t xml:space="preserve">   (3)</w:t>
                      </w:r>
                    </w:p>
                    <w:p w:rsidR="009E5FF3" w:rsidRPr="00246234" w:rsidRDefault="009E5FF3" w:rsidP="00074383">
                      <w:pPr>
                        <w:ind w:firstLine="0"/>
                        <w:rPr>
                          <w:rFonts w:cs="Arial"/>
                          <w:szCs w:val="20"/>
                          <w:lang w:val="en-US"/>
                        </w:rPr>
                      </w:pPr>
                      <w:r>
                        <w:rPr>
                          <w:rFonts w:cs="Arial"/>
                          <w:szCs w:val="20"/>
                          <w:lang w:val="en-US"/>
                        </w:rPr>
                        <w:t xml:space="preserve">   (4)</w:t>
                      </w:r>
                    </w:p>
                    <w:p w:rsidR="009E5FF3" w:rsidRDefault="009E5FF3" w:rsidP="00031F68">
                      <w:pPr>
                        <w:rPr>
                          <w:rFonts w:cs="Arial"/>
                          <w:szCs w:val="20"/>
                          <w:lang w:val="es-EC"/>
                        </w:rPr>
                      </w:pPr>
                    </w:p>
                    <w:p w:rsidR="009E5FF3" w:rsidRPr="000343E8" w:rsidRDefault="009E5FF3" w:rsidP="00031F68">
                      <w:pPr>
                        <w:rPr>
                          <w:rFonts w:cs="Arial"/>
                          <w:szCs w:val="20"/>
                          <w:lang w:val="es-EC"/>
                        </w:rPr>
                      </w:pPr>
                    </w:p>
                  </w:txbxContent>
                </v:textbox>
              </v:shape>
            </w:pict>
          </mc:Fallback>
        </mc:AlternateContent>
      </w:r>
      <w:r>
        <w:t>Donde,</w:t>
      </w:r>
      <w:r w:rsidR="00113886">
        <w:t xml:space="preserve"> </w:t>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00113886">
        <w:t xml:space="preserve"> es el área del elemento finito triangular.</w:t>
      </w:r>
    </w:p>
    <w:p w:rsidR="00A30231" w:rsidRDefault="00074383" w:rsidP="00074383">
      <w:pPr>
        <w:pStyle w:val="Ttulo1"/>
        <w:widowControl/>
        <w:numPr>
          <w:ilvl w:val="1"/>
          <w:numId w:val="36"/>
        </w:numPr>
        <w:adjustRightInd/>
        <w:spacing w:line="259" w:lineRule="auto"/>
        <w:ind w:left="1140" w:hanging="431"/>
        <w:jc w:val="left"/>
        <w:textAlignment w:val="auto"/>
      </w:pPr>
      <w:r>
        <w:rPr>
          <w:sz w:val="22"/>
        </w:rPr>
        <w:t>Funciones de forma</w:t>
      </w:r>
    </w:p>
    <w:p w:rsidR="00D13754" w:rsidRPr="00D13754" w:rsidRDefault="00D13754" w:rsidP="00D13754"/>
    <w:p w:rsidR="00113886" w:rsidRDefault="00113886" w:rsidP="00113886">
      <w:pPr>
        <w:pStyle w:val="Sinespaciado"/>
        <w:ind w:firstLine="709"/>
        <w:jc w:val="both"/>
      </w:pPr>
      <w:r>
        <w:t xml:space="preserve">Las funciones de forma o de interpolación definen la solución de un problema, para un elemento de un pórtico plano con tres grados de libertad en cada uno de sus nudos, se tienen 6 funciones de forma (Aguiar, 2014). Ahora para el elemento triangular con los grados de libertad indicados en la figura 1 se tendrán </w:t>
      </w:r>
      <w:r w:rsidR="009076CD">
        <w:t>tres funciones de forma, las mismas que se hallan a partir de la siguiente ecuación en que se supone que las deformaciones del elemento son lineales.</w:t>
      </w:r>
    </w:p>
    <w:p w:rsidR="00074383" w:rsidRDefault="00074383" w:rsidP="009076CD">
      <w:pPr>
        <w:pStyle w:val="Sinespaciado"/>
      </w:pPr>
    </w:p>
    <w:p w:rsidR="00074383" w:rsidRDefault="00074383" w:rsidP="00D13754">
      <w:pPr>
        <w:pStyle w:val="Sinespaciado"/>
        <w:ind w:left="360"/>
      </w:pPr>
    </w:p>
    <w:p w:rsidR="005C18AA" w:rsidRPr="00B01E5E" w:rsidRDefault="005C18AA" w:rsidP="005C18AA">
      <w:pPr>
        <w:pStyle w:val="Sinespaciado"/>
      </w:pPr>
      <w:r w:rsidRPr="00B01E5E">
        <w:rPr>
          <w:i/>
          <w:noProof/>
          <w:lang w:eastAsia="es-EC"/>
        </w:rPr>
        <mc:AlternateContent>
          <mc:Choice Requires="wps">
            <w:drawing>
              <wp:anchor distT="0" distB="0" distL="114300" distR="114300" simplePos="0" relativeHeight="251659264" behindDoc="0" locked="0" layoutInCell="1" allowOverlap="1" wp14:anchorId="7F38EE86" wp14:editId="462395D2">
                <wp:simplePos x="0" y="0"/>
                <wp:positionH relativeFrom="column">
                  <wp:posOffset>2242185</wp:posOffset>
                </wp:positionH>
                <wp:positionV relativeFrom="paragraph">
                  <wp:posOffset>350520</wp:posOffset>
                </wp:positionV>
                <wp:extent cx="0" cy="457200"/>
                <wp:effectExtent l="50800" t="50800" r="76200" b="25400"/>
                <wp:wrapNone/>
                <wp:docPr id="8" name="Straight Arrow Connector 8"/>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C7DA48" id="_x0000_t32" coordsize="21600,21600" o:spt="32" o:oned="t" path="m,l21600,21600e" filled="f">
                <v:path arrowok="t" fillok="f" o:connecttype="none"/>
                <o:lock v:ext="edit" shapetype="t"/>
              </v:shapetype>
              <v:shape id="Straight Arrow Connector 8" o:spid="_x0000_s1026" type="#_x0000_t32" style="position:absolute;margin-left:176.55pt;margin-top:27.6pt;width:0;height:3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" strokecolor="#4579b8 [3044]">
                <v:stroke endarrow="block"/>
              </v:shape>
            </w:pict>
          </mc:Fallback>
        </mc:AlternateContent>
      </w:r>
      <w:r w:rsidRPr="00B01E5E">
        <w:rPr>
          <w:i/>
          <w:noProof/>
          <w:lang w:eastAsia="es-EC"/>
        </w:rPr>
        <mc:AlternateContent>
          <mc:Choice Requires="wps">
            <w:drawing>
              <wp:anchor distT="0" distB="0" distL="114300" distR="114300" simplePos="0" relativeHeight="251660288" behindDoc="0" locked="0" layoutInCell="1" allowOverlap="1" wp14:anchorId="7ED07FF0" wp14:editId="1FC911DA">
                <wp:simplePos x="0" y="0"/>
                <wp:positionH relativeFrom="column">
                  <wp:posOffset>2590800</wp:posOffset>
                </wp:positionH>
                <wp:positionV relativeFrom="paragraph">
                  <wp:posOffset>356870</wp:posOffset>
                </wp:positionV>
                <wp:extent cx="0" cy="457200"/>
                <wp:effectExtent l="50800" t="50800" r="76200" b="25400"/>
                <wp:wrapNone/>
                <wp:docPr id="9" name="Straight Arrow Connector 9"/>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A81CD6" id="Straight Arrow Connector 9" o:spid="_x0000_s1026" type="#_x0000_t32" style="position:absolute;margin-left:204pt;margin-top:28.1pt;width:0;height:36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" strokecolor="#4579b8 [3044]">
                <v:stroke endarrow="block"/>
              </v:shape>
            </w:pict>
          </mc:Fallback>
        </mc:AlternateContent>
      </w:r>
      <w:r w:rsidRPr="00B01E5E">
        <w:rPr>
          <w:i/>
          <w:noProof/>
          <w:lang w:eastAsia="es-EC"/>
        </w:rPr>
        <mc:AlternateContent>
          <mc:Choice Requires="wps">
            <w:drawing>
              <wp:anchor distT="0" distB="0" distL="114300" distR="114300" simplePos="0" relativeHeight="251661312" behindDoc="0" locked="0" layoutInCell="1" allowOverlap="1" wp14:anchorId="5971A982" wp14:editId="7880C347">
                <wp:simplePos x="0" y="0"/>
                <wp:positionH relativeFrom="column">
                  <wp:posOffset>3048000</wp:posOffset>
                </wp:positionH>
                <wp:positionV relativeFrom="paragraph">
                  <wp:posOffset>356235</wp:posOffset>
                </wp:positionV>
                <wp:extent cx="0" cy="457200"/>
                <wp:effectExtent l="50800" t="50800" r="76200" b="25400"/>
                <wp:wrapNone/>
                <wp:docPr id="10" name="Straight Arrow Connector 10"/>
                <wp:cNvGraphicFramePr/>
                <a:graphic xmlns:a="http://schemas.openxmlformats.org/drawingml/2006/main">
                  <a:graphicData uri="http://schemas.microsoft.com/office/word/2010/wordprocessingShape">
                    <wps:wsp>
                      <wps:cNvCnPr/>
                      <wps:spPr>
                        <a:xfrm flipV="1">
                          <a:off x="0" y="0"/>
                          <a:ext cx="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C08345" id="Straight Arrow Connector 10" o:spid="_x0000_s1026" type="#_x0000_t32" style="position:absolute;margin-left:240pt;margin-top:28.05pt;width:0;height:3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" strokecolor="#4579b8 [3044]">
                <v:stroke endarrow="block"/>
              </v:shape>
            </w:pict>
          </mc:Fallback>
        </mc:AlternateContent>
      </w:r>
    </w:p>
    <w:p w:rsidR="00A30231" w:rsidRPr="00B01E5E" w:rsidRDefault="00A30231" w:rsidP="00A30231">
      <w:pPr>
        <w:ind w:firstLine="720"/>
      </w:pPr>
      <m:oMathPara>
        <m:oMath>
          <m:r>
            <w:rPr>
              <w:rFonts w:ascii="Cambria Math" w:hAnsi="Cambria Math"/>
            </w:rPr>
            <m:t>u</m:t>
          </m:r>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y</m:t>
          </m:r>
        </m:oMath>
      </m:oMathPara>
    </w:p>
    <w:p w:rsidR="00A30231" w:rsidRPr="00B01E5E" w:rsidRDefault="00A30231" w:rsidP="00A30231">
      <w:pPr>
        <w:ind w:firstLine="720"/>
      </w:pPr>
    </w:p>
    <w:p w:rsidR="005C18AA" w:rsidRDefault="005C18AA" w:rsidP="005C18AA">
      <w:pPr>
        <w:pStyle w:val="Sinespaciado"/>
      </w:pPr>
    </w:p>
    <w:p w:rsidR="00A30231" w:rsidRDefault="005C18AA" w:rsidP="005C18AA">
      <w:pPr>
        <w:ind w:left="2832" w:firstLine="708"/>
      </w:pPr>
      <w:r w:rsidRPr="00D13754">
        <w:rPr>
          <w:rFonts w:cs="Arial"/>
          <w:noProof/>
          <w:szCs w:val="20"/>
          <w:lang w:val="es-EC" w:eastAsia="es-EC"/>
        </w:rPr>
        <mc:AlternateContent>
          <mc:Choice Requires="wps">
            <w:drawing>
              <wp:anchor distT="0" distB="0" distL="114300" distR="114300" simplePos="0" relativeHeight="251673600" behindDoc="0" locked="0" layoutInCell="1" allowOverlap="1" wp14:anchorId="0867EE97" wp14:editId="1638BAF9">
                <wp:simplePos x="0" y="0"/>
                <wp:positionH relativeFrom="margin">
                  <wp:posOffset>4112895</wp:posOffset>
                </wp:positionH>
                <wp:positionV relativeFrom="paragraph">
                  <wp:posOffset>299085</wp:posOffset>
                </wp:positionV>
                <wp:extent cx="819150" cy="266700"/>
                <wp:effectExtent l="0" t="0" r="0" b="0"/>
                <wp:wrapNone/>
                <wp:docPr id="51"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5C18AA">
                            <w:pPr>
                              <w:rPr>
                                <w:rFonts w:cs="Arial"/>
                                <w:szCs w:val="20"/>
                                <w:lang w:val="es-EC"/>
                              </w:rPr>
                            </w:pPr>
                            <w:r>
                              <w:rPr>
                                <w:rFonts w:cs="Arial"/>
                                <w:szCs w:val="20"/>
                                <w:lang w:val="es-EC"/>
                              </w:rPr>
                              <w:t>(5)</w:t>
                            </w:r>
                          </w:p>
                          <w:p w:rsidR="009E5FF3" w:rsidRDefault="009E5FF3" w:rsidP="005C18AA">
                            <w:pPr>
                              <w:rPr>
                                <w:rFonts w:cs="Arial"/>
                                <w:szCs w:val="20"/>
                                <w:lang w:val="es-EC"/>
                              </w:rPr>
                            </w:pPr>
                          </w:p>
                          <w:p w:rsidR="009E5FF3" w:rsidRPr="000343E8" w:rsidRDefault="009E5FF3" w:rsidP="005C18AA">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67EE97" id="_x0000_s1027" type="#_x0000_t202" style="position:absolute;left:0;text-align:left;margin-left:323.85pt;margin-top:23.55pt;width:64.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" filled="f" stroked="f" strokeweight=".5pt">
                <v:path arrowok="t"/>
                <v:textbox>
                  <w:txbxContent>
                    <w:p w:rsidR="009E5FF3" w:rsidRDefault="009E5FF3" w:rsidP="005C18AA">
                      <w:pPr>
                        <w:rPr>
                          <w:rFonts w:cs="Arial"/>
                          <w:szCs w:val="20"/>
                          <w:lang w:val="es-EC"/>
                        </w:rPr>
                      </w:pPr>
                      <w:r>
                        <w:rPr>
                          <w:rFonts w:cs="Arial"/>
                          <w:szCs w:val="20"/>
                          <w:lang w:val="es-EC"/>
                        </w:rPr>
                        <w:t>(5)</w:t>
                      </w:r>
                    </w:p>
                    <w:p w:rsidR="009E5FF3" w:rsidRDefault="009E5FF3" w:rsidP="005C18AA">
                      <w:pPr>
                        <w:rPr>
                          <w:rFonts w:cs="Arial"/>
                          <w:szCs w:val="20"/>
                          <w:lang w:val="es-EC"/>
                        </w:rPr>
                      </w:pPr>
                    </w:p>
                    <w:p w:rsidR="009E5FF3" w:rsidRPr="000343E8" w:rsidRDefault="009E5FF3" w:rsidP="005C18AA">
                      <w:pPr>
                        <w:rPr>
                          <w:rFonts w:cs="Arial"/>
                          <w:szCs w:val="20"/>
                          <w:lang w:val="es-EC"/>
                        </w:rPr>
                      </w:pPr>
                    </w:p>
                  </w:txbxContent>
                </v:textbox>
                <w10:wrap anchorx="margin"/>
              </v:shape>
            </w:pict>
          </mc:Fallback>
        </mc:AlternateContent>
      </w:r>
      <w:r w:rsidR="00074383">
        <w:t>Sustituir con la matriz</w:t>
      </w:r>
      <w:r w:rsidR="00A30231" w:rsidRPr="00B01E5E">
        <w:t xml:space="preserve"> </w:t>
      </w:r>
      <m:oMath>
        <m:sSup>
          <m:sSupPr>
            <m:ctrlPr>
              <w:rPr>
                <w:rFonts w:ascii="Cambria Math" w:hAnsi="Cambria Math"/>
                <w:i/>
              </w:rPr>
            </m:ctrlPr>
          </m:sSupPr>
          <m:e>
            <m:r>
              <w:rPr>
                <w:rFonts w:ascii="Cambria Math" w:hAnsi="Cambria Math"/>
              </w:rPr>
              <m:t>[A]</m:t>
            </m:r>
          </m:e>
          <m:sup>
            <m:r>
              <w:rPr>
                <w:rFonts w:ascii="Cambria Math" w:hAnsi="Cambria Math"/>
              </w:rPr>
              <m:t>-1</m:t>
            </m:r>
          </m:sup>
        </m:sSup>
      </m:oMath>
    </w:p>
    <w:p w:rsidR="00113886" w:rsidRPr="00A0308A" w:rsidRDefault="00A30231" w:rsidP="00A0308A">
      <m:oMathPara>
        <m:oMath>
          <m:r>
            <w:rPr>
              <w:rFonts w:ascii="Cambria Math" w:hAnsi="Cambria Math"/>
            </w:rPr>
            <m:t>u</m:t>
          </m:r>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x,y</m:t>
              </m:r>
            </m:e>
          </m:d>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x,y</m:t>
              </m:r>
            </m:e>
          </m:d>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3</m:t>
              </m:r>
            </m:sub>
          </m:sSub>
          <m:d>
            <m:dPr>
              <m:ctrlPr>
                <w:rPr>
                  <w:rFonts w:ascii="Cambria Math" w:hAnsi="Cambria Math"/>
                  <w:i/>
                </w:rPr>
              </m:ctrlPr>
            </m:dPr>
            <m:e>
              <m:r>
                <w:rPr>
                  <w:rFonts w:ascii="Cambria Math" w:hAnsi="Cambria Math"/>
                </w:rPr>
                <m:t>x,y</m:t>
              </m:r>
            </m:e>
          </m:d>
          <m:sSub>
            <m:sSubPr>
              <m:ctrlPr>
                <w:rPr>
                  <w:rFonts w:ascii="Cambria Math" w:hAnsi="Cambria Math"/>
                  <w:i/>
                </w:rPr>
              </m:ctrlPr>
            </m:sSubPr>
            <m:e>
              <m:r>
                <w:rPr>
                  <w:rFonts w:ascii="Cambria Math" w:hAnsi="Cambria Math"/>
                </w:rPr>
                <m:t>u</m:t>
              </m:r>
            </m:e>
            <m:sub>
              <m:r>
                <w:rPr>
                  <w:rFonts w:ascii="Cambria Math" w:hAnsi="Cambria Math"/>
                </w:rPr>
                <m:t>5</m:t>
              </m:r>
            </m:sub>
          </m:sSub>
        </m:oMath>
      </m:oMathPara>
    </w:p>
    <w:p w:rsidR="00A30231" w:rsidRPr="00D13754" w:rsidRDefault="00A30231" w:rsidP="009076CD">
      <w:pPr>
        <w:spacing w:line="240" w:lineRule="auto"/>
        <w:ind w:firstLine="709"/>
        <w:rPr>
          <w:rFonts w:cs="Arial"/>
        </w:rPr>
      </w:pPr>
      <w:r w:rsidRPr="00D13754">
        <w:rPr>
          <w:rFonts w:cs="Arial"/>
        </w:rPr>
        <w:t xml:space="preserve">Donde </w:t>
      </w:r>
      <w:r w:rsidRPr="00D13754">
        <w:rPr>
          <w:rFonts w:cs="Arial"/>
          <w:i/>
        </w:rPr>
        <w:t>N1, N2, N3</w:t>
      </w:r>
      <w:r w:rsidRPr="00D13754">
        <w:rPr>
          <w:rFonts w:cs="Arial"/>
        </w:rPr>
        <w:t>, son las funci</w:t>
      </w:r>
      <w:r w:rsidR="009076CD">
        <w:rPr>
          <w:rFonts w:cs="Arial"/>
        </w:rPr>
        <w:t>ones de forma de desplazamiento y se indican en la tabla 1.</w:t>
      </w:r>
      <w:r w:rsidR="00A0308A">
        <w:rPr>
          <w:rFonts w:cs="Arial"/>
        </w:rPr>
        <w:t xml:space="preserve"> Se destaca que se ha remplazado los valores de </w:t>
      </w: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A0308A">
        <w:rPr>
          <w:rFonts w:cs="Arial"/>
        </w:rPr>
        <w:t xml:space="preserve"> de la ecuación 3 y 4.</w:t>
      </w:r>
    </w:p>
    <w:tbl>
      <w:tblPr>
        <w:tblStyle w:val="Tablaconcuadrcula"/>
        <w:tblpPr w:leftFromText="141" w:rightFromText="141" w:vertAnchor="text" w:horzAnchor="margin" w:tblpY="307"/>
        <w:tblW w:w="7395" w:type="dxa"/>
        <w:tblLook w:val="04A0" w:firstRow="1" w:lastRow="0" w:firstColumn="1" w:lastColumn="0" w:noHBand="0" w:noVBand="1"/>
      </w:tblPr>
      <w:tblGrid>
        <w:gridCol w:w="2551"/>
        <w:gridCol w:w="2423"/>
        <w:gridCol w:w="2421"/>
      </w:tblGrid>
      <w:tr w:rsidR="00D13754" w:rsidRPr="00B01E5E" w:rsidTr="00074383">
        <w:trPr>
          <w:trHeight w:val="1915"/>
        </w:trPr>
        <w:tc>
          <w:tcPr>
            <w:tcW w:w="2551" w:type="dxa"/>
          </w:tcPr>
          <w:p w:rsidR="00D13754" w:rsidRPr="00B01E5E" w:rsidRDefault="009E5FF3" w:rsidP="00D13754">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y</m:t>
                </m:r>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2A</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11</m:t>
                    </m:r>
                  </m:sub>
                  <m:sup>
                    <m:r>
                      <w:rPr>
                        <w:rFonts w:ascii="Cambria Math" w:hAnsi="Cambria Math"/>
                      </w:rPr>
                      <m:t>-1</m:t>
                    </m:r>
                  </m:sup>
                </m:sSubSup>
              </m:oMath>
            </m:oMathPara>
          </w:p>
          <w:p w:rsidR="00D13754" w:rsidRPr="00B01E5E" w:rsidRDefault="00D13754" w:rsidP="00D13754">
            <m:oMathPara>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21</m:t>
                    </m:r>
                  </m:sub>
                  <m:sup>
                    <m:r>
                      <w:rPr>
                        <w:rFonts w:ascii="Cambria Math" w:hAnsi="Cambria Math"/>
                      </w:rPr>
                      <m:t>-1</m:t>
                    </m:r>
                  </m:sup>
                </m:sSubSup>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31</m:t>
                    </m:r>
                  </m:sub>
                  <m:sup>
                    <m:r>
                      <w:rPr>
                        <w:rFonts w:ascii="Cambria Math" w:hAnsi="Cambria Math"/>
                      </w:rPr>
                      <m:t>-1</m:t>
                    </m:r>
                  </m:sup>
                </m:sSubSup>
              </m:oMath>
            </m:oMathPara>
          </w:p>
        </w:tc>
        <w:tc>
          <w:tcPr>
            <w:tcW w:w="2423" w:type="dxa"/>
          </w:tcPr>
          <w:p w:rsidR="00D13754" w:rsidRPr="00B01E5E" w:rsidRDefault="009E5FF3" w:rsidP="00D13754">
            <m:oMathPara>
              <m:oMath>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y</m:t>
                </m:r>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22</m:t>
                    </m:r>
                  </m:sub>
                  <m:sup>
                    <m:r>
                      <w:rPr>
                        <w:rFonts w:ascii="Cambria Math" w:hAnsi="Cambria Math"/>
                      </w:rPr>
                      <m:t>-1</m:t>
                    </m:r>
                  </m:sup>
                </m:sSubSup>
              </m:oMath>
            </m:oMathPara>
          </w:p>
          <w:p w:rsidR="00D13754" w:rsidRPr="00B01E5E" w:rsidRDefault="00D13754" w:rsidP="00D13754">
            <m:oMathPara>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22</m:t>
                    </m:r>
                  </m:sub>
                  <m:sup>
                    <m:r>
                      <w:rPr>
                        <w:rFonts w:ascii="Cambria Math" w:hAnsi="Cambria Math"/>
                      </w:rPr>
                      <m:t>-1</m:t>
                    </m:r>
                  </m:sup>
                </m:sSubSup>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32</m:t>
                    </m:r>
                  </m:sub>
                  <m:sup>
                    <m:r>
                      <w:rPr>
                        <w:rFonts w:ascii="Cambria Math" w:hAnsi="Cambria Math"/>
                      </w:rPr>
                      <m:t>-1</m:t>
                    </m:r>
                  </m:sup>
                </m:sSubSup>
              </m:oMath>
            </m:oMathPara>
          </w:p>
        </w:tc>
        <w:tc>
          <w:tcPr>
            <w:tcW w:w="2421" w:type="dxa"/>
          </w:tcPr>
          <w:p w:rsidR="00D13754" w:rsidRPr="00B01E5E" w:rsidRDefault="009E5FF3" w:rsidP="00D13754">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x+ </m:t>
                </m:r>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y</m:t>
                </m:r>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13</m:t>
                    </m:r>
                  </m:sub>
                  <m:sup>
                    <m:r>
                      <w:rPr>
                        <w:rFonts w:ascii="Cambria Math" w:hAnsi="Cambria Math"/>
                      </w:rPr>
                      <m:t>-1</m:t>
                    </m:r>
                  </m:sup>
                </m:sSubSup>
              </m:oMath>
            </m:oMathPara>
          </w:p>
          <w:p w:rsidR="00D13754" w:rsidRPr="00B01E5E" w:rsidRDefault="00D13754" w:rsidP="00D13754">
            <m:oMathPara>
              <m:oMath>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23</m:t>
                    </m:r>
                  </m:sub>
                  <m:sup>
                    <m:r>
                      <w:rPr>
                        <w:rFonts w:ascii="Cambria Math" w:hAnsi="Cambria Math"/>
                      </w:rPr>
                      <m:t>-1</m:t>
                    </m:r>
                  </m:sup>
                </m:sSubSup>
              </m:oMath>
            </m:oMathPara>
          </w:p>
          <w:p w:rsidR="00D13754" w:rsidRPr="00B01E5E" w:rsidRDefault="009E5FF3" w:rsidP="00D13754">
            <m:oMathPara>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33</m:t>
                    </m:r>
                  </m:sub>
                  <m:sup>
                    <m:r>
                      <w:rPr>
                        <w:rFonts w:ascii="Cambria Math" w:hAnsi="Cambria Math"/>
                      </w:rPr>
                      <m:t>-1</m:t>
                    </m:r>
                  </m:sup>
                </m:sSubSup>
              </m:oMath>
            </m:oMathPara>
          </w:p>
        </w:tc>
      </w:tr>
    </w:tbl>
    <w:p w:rsidR="005C18AA" w:rsidRPr="000617E9" w:rsidRDefault="005C18AA" w:rsidP="00D13754">
      <w:pPr>
        <w:pStyle w:val="Descripcin"/>
        <w:jc w:val="center"/>
        <w:rPr>
          <w:i w:val="0"/>
          <w:color w:val="auto"/>
          <w:sz w:val="20"/>
        </w:rPr>
      </w:pPr>
      <w:r>
        <w:rPr>
          <w:b/>
          <w:i w:val="0"/>
          <w:color w:val="auto"/>
          <w:sz w:val="20"/>
        </w:rPr>
        <w:t>Tabla</w:t>
      </w:r>
      <w:r w:rsidRPr="000617E9">
        <w:rPr>
          <w:b/>
          <w:i w:val="0"/>
          <w:color w:val="auto"/>
          <w:sz w:val="20"/>
        </w:rPr>
        <w:t xml:space="preserve">  </w:t>
      </w:r>
      <w:r w:rsidRPr="000617E9">
        <w:rPr>
          <w:b/>
          <w:i w:val="0"/>
          <w:color w:val="auto"/>
          <w:sz w:val="20"/>
        </w:rPr>
        <w:fldChar w:fldCharType="begin"/>
      </w:r>
      <w:r w:rsidRPr="000617E9">
        <w:rPr>
          <w:b/>
          <w:i w:val="0"/>
          <w:color w:val="auto"/>
          <w:sz w:val="20"/>
        </w:rPr>
        <w:instrText xml:space="preserve"> SEQ Figura_ \* ARABIC </w:instrText>
      </w:r>
      <w:r w:rsidRPr="000617E9">
        <w:rPr>
          <w:b/>
          <w:i w:val="0"/>
          <w:color w:val="auto"/>
          <w:sz w:val="20"/>
        </w:rPr>
        <w:fldChar w:fldCharType="separate"/>
      </w:r>
      <w:r w:rsidRPr="000617E9">
        <w:rPr>
          <w:b/>
          <w:i w:val="0"/>
          <w:color w:val="auto"/>
          <w:sz w:val="20"/>
        </w:rPr>
        <w:t>1</w:t>
      </w:r>
      <w:r w:rsidRPr="000617E9">
        <w:rPr>
          <w:b/>
          <w:i w:val="0"/>
          <w:color w:val="auto"/>
          <w:sz w:val="20"/>
        </w:rPr>
        <w:fldChar w:fldCharType="end"/>
      </w:r>
      <w:r>
        <w:rPr>
          <w:b/>
          <w:i w:val="0"/>
          <w:color w:val="auto"/>
          <w:sz w:val="20"/>
        </w:rPr>
        <w:t xml:space="preserve"> </w:t>
      </w:r>
      <w:r>
        <w:rPr>
          <w:i w:val="0"/>
          <w:color w:val="auto"/>
          <w:sz w:val="20"/>
        </w:rPr>
        <w:t>Determinación de las Funciones de forma</w:t>
      </w:r>
    </w:p>
    <w:p w:rsidR="005C18AA" w:rsidRDefault="005C18AA" w:rsidP="005C18AA">
      <w:pPr>
        <w:pStyle w:val="Descripcin"/>
        <w:jc w:val="center"/>
        <w:rPr>
          <w:b/>
          <w:i w:val="0"/>
          <w:color w:val="auto"/>
          <w:sz w:val="20"/>
        </w:rPr>
      </w:pPr>
    </w:p>
    <w:p w:rsidR="009076CD" w:rsidRDefault="009076CD" w:rsidP="009076CD">
      <w:pPr>
        <w:spacing w:line="240" w:lineRule="auto"/>
        <w:ind w:firstLine="709"/>
        <w:rPr>
          <w:lang w:val="es-EC" w:eastAsia="en-US"/>
        </w:rPr>
      </w:pPr>
      <w:r>
        <w:rPr>
          <w:lang w:val="es-EC" w:eastAsia="en-US"/>
        </w:rPr>
        <w:t xml:space="preserve">Donde </w:t>
      </w:r>
      <m:oMath>
        <m:sSubSup>
          <m:sSubSupPr>
            <m:ctrlPr>
              <w:rPr>
                <w:rFonts w:ascii="Cambria Math" w:hAnsi="Cambria Math"/>
                <w:i/>
                <w:lang w:val="es-EC" w:eastAsia="en-US"/>
              </w:rPr>
            </m:ctrlPr>
          </m:sSubSupPr>
          <m:e>
            <m:r>
              <w:rPr>
                <w:rFonts w:ascii="Cambria Math" w:hAnsi="Cambria Math"/>
                <w:lang w:val="es-EC" w:eastAsia="en-US"/>
              </w:rPr>
              <m:t>A</m:t>
            </m:r>
          </m:e>
          <m:sub>
            <m:r>
              <w:rPr>
                <w:rFonts w:ascii="Cambria Math" w:hAnsi="Cambria Math"/>
                <w:lang w:val="es-EC" w:eastAsia="en-US"/>
              </w:rPr>
              <m:t>ii</m:t>
            </m:r>
          </m:sub>
          <m:sup>
            <m:r>
              <w:rPr>
                <w:rFonts w:ascii="Cambria Math" w:hAnsi="Cambria Math"/>
                <w:lang w:val="es-EC" w:eastAsia="en-US"/>
              </w:rPr>
              <m:t>-1</m:t>
            </m:r>
          </m:sup>
        </m:sSubSup>
      </m:oMath>
      <w:r>
        <w:rPr>
          <w:lang w:val="es-EC" w:eastAsia="en-US"/>
        </w:rPr>
        <w:t xml:space="preserve"> son los elementos de la matriz inversa de </w:t>
      </w:r>
      <m:oMath>
        <m:r>
          <w:rPr>
            <w:rFonts w:ascii="Cambria Math" w:hAnsi="Cambria Math"/>
            <w:lang w:val="es-EC" w:eastAsia="en-US"/>
          </w:rPr>
          <m:t>A</m:t>
        </m:r>
      </m:oMath>
      <w:r>
        <w:rPr>
          <w:lang w:val="es-EC" w:eastAsia="en-US"/>
        </w:rPr>
        <w:t>, que se encuentran en la ecuación (4). Al reemplazar estos valores se halla en forma explicita las funciones de forma indicadas en la tabla 2.</w:t>
      </w:r>
    </w:p>
    <w:p w:rsidR="009076CD" w:rsidRDefault="009076CD" w:rsidP="009076CD">
      <w:pPr>
        <w:spacing w:line="240" w:lineRule="auto"/>
        <w:ind w:firstLine="709"/>
        <w:rPr>
          <w:lang w:val="es-EC" w:eastAsia="en-US"/>
        </w:rPr>
      </w:pPr>
    </w:p>
    <w:p w:rsidR="00A0308A" w:rsidRPr="009076CD" w:rsidRDefault="00A0308A" w:rsidP="009076CD">
      <w:pPr>
        <w:spacing w:line="240" w:lineRule="auto"/>
        <w:ind w:firstLine="709"/>
        <w:rPr>
          <w:lang w:val="es-EC" w:eastAsia="en-US"/>
        </w:rPr>
      </w:pPr>
    </w:p>
    <w:tbl>
      <w:tblPr>
        <w:tblStyle w:val="Tablaconcuadrcula"/>
        <w:tblpPr w:leftFromText="141" w:rightFromText="141" w:vertAnchor="text" w:horzAnchor="margin" w:tblpXSpec="center" w:tblpY="289"/>
        <w:tblW w:w="0" w:type="auto"/>
        <w:tblLook w:val="04A0" w:firstRow="1" w:lastRow="0" w:firstColumn="1" w:lastColumn="0" w:noHBand="0" w:noVBand="1"/>
      </w:tblPr>
      <w:tblGrid>
        <w:gridCol w:w="6351"/>
      </w:tblGrid>
      <w:tr w:rsidR="001B79AB" w:rsidRPr="00B01E5E" w:rsidTr="001B79AB">
        <w:trPr>
          <w:trHeight w:val="399"/>
        </w:trPr>
        <w:tc>
          <w:tcPr>
            <w:tcW w:w="6351" w:type="dxa"/>
          </w:tcPr>
          <w:p w:rsidR="001B79AB" w:rsidRPr="005C18AA" w:rsidRDefault="001B79AB" w:rsidP="001B79AB">
            <w:pPr>
              <w:pStyle w:val="Sinespaciado"/>
              <w:jc w:val="center"/>
              <w:rPr>
                <w:b/>
              </w:rPr>
            </w:pPr>
            <w:r w:rsidRPr="005C18AA">
              <w:rPr>
                <w:b/>
              </w:rPr>
              <w:t>Funciones de Forma</w:t>
            </w:r>
          </w:p>
        </w:tc>
      </w:tr>
      <w:tr w:rsidR="001B79AB" w:rsidRPr="00B01E5E" w:rsidTr="001B79AB">
        <w:trPr>
          <w:trHeight w:val="399"/>
        </w:trPr>
        <w:tc>
          <w:tcPr>
            <w:tcW w:w="6351" w:type="dxa"/>
          </w:tcPr>
          <w:p w:rsidR="001B79AB" w:rsidRPr="00B01E5E" w:rsidRDefault="009E5FF3" w:rsidP="001B79AB">
            <m:oMathPara>
              <m:oMath>
                <m:sSub>
                  <m:sSubPr>
                    <m:ctrlPr>
                      <w:rPr>
                        <w:rFonts w:ascii="Cambria Math" w:hAnsi="Cambria Math"/>
                        <w:i/>
                      </w:rPr>
                    </m:ctrlPr>
                  </m:sSubPr>
                  <m:e>
                    <m:r>
                      <w:rPr>
                        <w:rFonts w:ascii="Cambria Math" w:hAnsi="Cambria Math"/>
                      </w:rPr>
                      <m:t>N</m:t>
                    </m:r>
                  </m:e>
                  <m:sub>
                    <m:r>
                      <w:rPr>
                        <w:rFonts w:ascii="Cambria Math" w:hAnsi="Cambria Math"/>
                      </w:rPr>
                      <m:t>1</m:t>
                    </m:r>
                  </m:sub>
                </m:sSub>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y</m:t>
                        </m:r>
                      </m:e>
                      <m:sub>
                        <m:r>
                          <w:rPr>
                            <w:rFonts w:ascii="Cambria Math" w:hAnsi="Cambria Math"/>
                          </w:rPr>
                          <m:t>2</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y</m:t>
                </m:r>
              </m:oMath>
            </m:oMathPara>
          </w:p>
        </w:tc>
      </w:tr>
      <w:tr w:rsidR="001B79AB" w:rsidRPr="00B01E5E" w:rsidTr="001B79AB">
        <w:trPr>
          <w:trHeight w:val="399"/>
        </w:trPr>
        <w:tc>
          <w:tcPr>
            <w:tcW w:w="6351" w:type="dxa"/>
          </w:tcPr>
          <w:p w:rsidR="001B79AB" w:rsidRPr="00B01E5E" w:rsidRDefault="009E5FF3" w:rsidP="001B79AB">
            <m:oMathPara>
              <m:oMath>
                <m:sSub>
                  <m:sSubPr>
                    <m:ctrlPr>
                      <w:rPr>
                        <w:rFonts w:ascii="Cambria Math" w:hAnsi="Cambria Math"/>
                        <w:i/>
                      </w:rPr>
                    </m:ctrlPr>
                  </m:sSubPr>
                  <m:e>
                    <m:r>
                      <w:rPr>
                        <w:rFonts w:ascii="Cambria Math" w:hAnsi="Cambria Math"/>
                      </w:rPr>
                      <m:t>N</m:t>
                    </m:r>
                  </m:e>
                  <m:sub>
                    <m:r>
                      <w:rPr>
                        <w:rFonts w:ascii="Cambria Math" w:hAnsi="Cambria Math"/>
                      </w:rPr>
                      <m:t>2</m:t>
                    </m:r>
                  </m:sub>
                </m:sSub>
                <m:d>
                  <m:dPr>
                    <m:ctrlPr>
                      <w:rPr>
                        <w:rFonts w:ascii="Cambria Math" w:hAnsi="Cambria Math"/>
                        <w:i/>
                      </w:rPr>
                    </m:ctrlPr>
                  </m:dPr>
                  <m:e>
                    <m:r>
                      <w:rPr>
                        <w:rFonts w:ascii="Cambria Math" w:hAnsi="Cambria Math"/>
                      </w:rPr>
                      <m:t>x,y</m:t>
                    </m:r>
                  </m:e>
                </m:d>
                <m:r>
                  <w:rPr>
                    <w:rFonts w:ascii="Cambria Math" w:eastAsiaTheme="minorEastAsia"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y</m:t>
                        </m:r>
                      </m:e>
                      <m:sub>
                        <m:r>
                          <w:rPr>
                            <w:rFonts w:ascii="Cambria Math" w:hAnsi="Cambria Math"/>
                          </w:rPr>
                          <m:t>3</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y</m:t>
                </m:r>
              </m:oMath>
            </m:oMathPara>
          </w:p>
        </w:tc>
      </w:tr>
      <w:tr w:rsidR="001B79AB" w:rsidRPr="00B01E5E" w:rsidTr="001B79AB">
        <w:trPr>
          <w:trHeight w:val="375"/>
        </w:trPr>
        <w:tc>
          <w:tcPr>
            <w:tcW w:w="6351" w:type="dxa"/>
          </w:tcPr>
          <w:p w:rsidR="001B79AB" w:rsidRPr="00B01E5E" w:rsidRDefault="009E5FF3" w:rsidP="001B79AB">
            <m:oMathPara>
              <m:oMath>
                <m:sSub>
                  <m:sSubPr>
                    <m:ctrlPr>
                      <w:rPr>
                        <w:rFonts w:ascii="Cambria Math" w:hAnsi="Cambria Math"/>
                        <w:i/>
                      </w:rPr>
                    </m:ctrlPr>
                  </m:sSubPr>
                  <m:e>
                    <m:r>
                      <w:rPr>
                        <w:rFonts w:ascii="Cambria Math" w:hAnsi="Cambria Math"/>
                      </w:rPr>
                      <m:t>N</m:t>
                    </m:r>
                  </m:e>
                  <m:sub>
                    <m:r>
                      <w:rPr>
                        <w:rFonts w:ascii="Cambria Math" w:hAnsi="Cambria Math"/>
                      </w:rPr>
                      <m:t>3</m:t>
                    </m:r>
                  </m:sub>
                </m:sSub>
                <m:d>
                  <m:dPr>
                    <m:ctrlPr>
                      <w:rPr>
                        <w:rFonts w:ascii="Cambria Math" w:hAnsi="Cambria Math"/>
                        <w:i/>
                      </w:rPr>
                    </m:ctrlPr>
                  </m:dPr>
                  <m:e>
                    <m:r>
                      <w:rPr>
                        <w:rFonts w:ascii="Cambria Math" w:hAnsi="Cambria Math"/>
                      </w:rPr>
                      <m:t>x,y</m:t>
                    </m:r>
                  </m:e>
                </m:d>
                <m:r>
                  <w:rPr>
                    <w:rFonts w:ascii="Cambria Math" w:eastAsiaTheme="minorEastAsia"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y</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e>
                </m:d>
                <m:r>
                  <w:rPr>
                    <w:rFonts w:ascii="Cambria Math" w:hAnsi="Cambria Math"/>
                  </w:rPr>
                  <m:t>y</m:t>
                </m:r>
              </m:oMath>
            </m:oMathPara>
          </w:p>
        </w:tc>
      </w:tr>
    </w:tbl>
    <w:p w:rsidR="005C18AA" w:rsidRPr="005C18AA" w:rsidRDefault="005C18AA" w:rsidP="00D13754">
      <w:pPr>
        <w:pStyle w:val="Descripcin"/>
        <w:jc w:val="center"/>
        <w:rPr>
          <w:i w:val="0"/>
          <w:color w:val="auto"/>
          <w:sz w:val="20"/>
        </w:rPr>
      </w:pPr>
      <w:r>
        <w:rPr>
          <w:b/>
          <w:i w:val="0"/>
          <w:color w:val="auto"/>
          <w:sz w:val="20"/>
        </w:rPr>
        <w:t>Tabla</w:t>
      </w:r>
      <w:r w:rsidRPr="000617E9">
        <w:rPr>
          <w:b/>
          <w:i w:val="0"/>
          <w:color w:val="auto"/>
          <w:sz w:val="20"/>
        </w:rPr>
        <w:t xml:space="preserve">  </w:t>
      </w:r>
      <w:r>
        <w:rPr>
          <w:b/>
          <w:i w:val="0"/>
          <w:color w:val="auto"/>
          <w:sz w:val="20"/>
        </w:rPr>
        <w:t xml:space="preserve">2 </w:t>
      </w:r>
      <w:r>
        <w:rPr>
          <w:i w:val="0"/>
          <w:color w:val="auto"/>
          <w:sz w:val="20"/>
        </w:rPr>
        <w:t>Funciones de Forma</w:t>
      </w:r>
      <w:r w:rsidR="009076CD">
        <w:rPr>
          <w:i w:val="0"/>
          <w:color w:val="auto"/>
          <w:sz w:val="20"/>
        </w:rPr>
        <w:t xml:space="preserve"> para el elemento CST</w:t>
      </w:r>
    </w:p>
    <w:p w:rsidR="00A30231" w:rsidRPr="00B01E5E" w:rsidRDefault="00A30231" w:rsidP="00A30231"/>
    <w:p w:rsidR="00A30231" w:rsidRDefault="00A30231" w:rsidP="009076CD">
      <w:pPr>
        <w:pStyle w:val="Sinespaciado"/>
        <w:ind w:firstLine="709"/>
      </w:pPr>
      <w:r w:rsidRPr="00B01E5E">
        <w:t>Los valores de la función de forma se definen como la superficie pla</w:t>
      </w:r>
      <w:r w:rsidR="009076CD">
        <w:t>na, que se muestra en la figura 3</w:t>
      </w:r>
    </w:p>
    <w:p w:rsidR="00074383" w:rsidRDefault="00074383" w:rsidP="00D13754">
      <w:pPr>
        <w:pStyle w:val="Sinespaciado"/>
      </w:pPr>
    </w:p>
    <w:p w:rsidR="009076CD" w:rsidRDefault="009076CD" w:rsidP="009076CD">
      <w:pPr>
        <w:pStyle w:val="Sinespaciado"/>
        <w:ind w:firstLine="709"/>
      </w:pPr>
      <w:r w:rsidRPr="008D7BBB">
        <w:t>En particular, N</w:t>
      </w:r>
      <w:r w:rsidRPr="001B79AB">
        <w:rPr>
          <w:vertAlign w:val="subscript"/>
        </w:rPr>
        <w:t>1</w:t>
      </w:r>
      <w:r w:rsidRPr="008D7BBB">
        <w:t>+N</w:t>
      </w:r>
      <w:r w:rsidRPr="001B79AB">
        <w:rPr>
          <w:vertAlign w:val="subscript"/>
        </w:rPr>
        <w:t>2</w:t>
      </w:r>
      <w:r w:rsidRPr="008D7BBB">
        <w:t>+N</w:t>
      </w:r>
      <w:r w:rsidRPr="001B79AB">
        <w:rPr>
          <w:vertAlign w:val="subscript"/>
        </w:rPr>
        <w:t>3</w:t>
      </w:r>
      <w:r w:rsidRPr="008D7BBB">
        <w:t xml:space="preserve"> representa un plano con altura de 1 en los nodos 1, 2, 3, es un paralelo al triangulo. </w:t>
      </w:r>
    </w:p>
    <w:p w:rsidR="009076CD" w:rsidRPr="008D7BBB" w:rsidRDefault="009076CD" w:rsidP="009076CD">
      <w:pPr>
        <w:pStyle w:val="Sinespaciado"/>
      </w:pPr>
      <w:r>
        <w:rPr>
          <w:rFonts w:cs="Arial"/>
          <w:i/>
          <w:noProof/>
          <w:szCs w:val="20"/>
          <w:lang w:eastAsia="es-EC"/>
        </w:rPr>
        <mc:AlternateContent>
          <mc:Choice Requires="wps">
            <w:drawing>
              <wp:anchor distT="0" distB="0" distL="114300" distR="114300" simplePos="0" relativeHeight="251708416" behindDoc="0" locked="0" layoutInCell="1" allowOverlap="1" wp14:anchorId="731D6BBF" wp14:editId="4ABB639D">
                <wp:simplePos x="0" y="0"/>
                <wp:positionH relativeFrom="margin">
                  <wp:posOffset>4120515</wp:posOffset>
                </wp:positionH>
                <wp:positionV relativeFrom="paragraph">
                  <wp:posOffset>93345</wp:posOffset>
                </wp:positionV>
                <wp:extent cx="819150" cy="386715"/>
                <wp:effectExtent l="0" t="0" r="0" b="0"/>
                <wp:wrapNone/>
                <wp:docPr id="52"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9076CD">
                            <w:pPr>
                              <w:rPr>
                                <w:rFonts w:cs="Arial"/>
                                <w:szCs w:val="20"/>
                                <w:lang w:val="es-EC"/>
                              </w:rPr>
                            </w:pPr>
                            <w:r>
                              <w:rPr>
                                <w:rFonts w:cs="Arial"/>
                                <w:szCs w:val="20"/>
                                <w:lang w:val="es-EC"/>
                              </w:rPr>
                              <w:t>(6)</w:t>
                            </w:r>
                          </w:p>
                          <w:p w:rsidR="009E5FF3" w:rsidRDefault="009E5FF3" w:rsidP="009076CD">
                            <w:pPr>
                              <w:rPr>
                                <w:rFonts w:cs="Arial"/>
                                <w:szCs w:val="20"/>
                                <w:lang w:val="es-EC"/>
                              </w:rPr>
                            </w:pPr>
                          </w:p>
                          <w:p w:rsidR="009E5FF3" w:rsidRPr="000343E8" w:rsidRDefault="009E5FF3" w:rsidP="009076CD">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1D6BBF" id="_x0000_s1028" type="#_x0000_t202" style="position:absolute;margin-left:324.45pt;margin-top:7.35pt;width:64.5pt;height:30.4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" filled="f" stroked="f" strokeweight=".5pt">
                <v:path arrowok="t"/>
                <v:textbox>
                  <w:txbxContent>
                    <w:p w:rsidR="009E5FF3" w:rsidRDefault="009E5FF3" w:rsidP="009076CD">
                      <w:pPr>
                        <w:rPr>
                          <w:rFonts w:cs="Arial"/>
                          <w:szCs w:val="20"/>
                          <w:lang w:val="es-EC"/>
                        </w:rPr>
                      </w:pPr>
                      <w:r>
                        <w:rPr>
                          <w:rFonts w:cs="Arial"/>
                          <w:szCs w:val="20"/>
                          <w:lang w:val="es-EC"/>
                        </w:rPr>
                        <w:t>(6)</w:t>
                      </w:r>
                    </w:p>
                    <w:p w:rsidR="009E5FF3" w:rsidRDefault="009E5FF3" w:rsidP="009076CD">
                      <w:pPr>
                        <w:rPr>
                          <w:rFonts w:cs="Arial"/>
                          <w:szCs w:val="20"/>
                          <w:lang w:val="es-EC"/>
                        </w:rPr>
                      </w:pPr>
                    </w:p>
                    <w:p w:rsidR="009E5FF3" w:rsidRPr="000343E8" w:rsidRDefault="009E5FF3" w:rsidP="009076CD">
                      <w:pPr>
                        <w:rPr>
                          <w:rFonts w:cs="Arial"/>
                          <w:szCs w:val="20"/>
                          <w:lang w:val="es-EC"/>
                        </w:rPr>
                      </w:pPr>
                    </w:p>
                  </w:txbxContent>
                </v:textbox>
                <w10:wrap anchorx="margin"/>
              </v:shape>
            </w:pict>
          </mc:Fallback>
        </mc:AlternateContent>
      </w:r>
    </w:p>
    <w:p w:rsidR="009076CD" w:rsidRPr="00B01E5E" w:rsidRDefault="009076CD" w:rsidP="009076CD">
      <w:pPr>
        <w:jc w:val="center"/>
      </w:pPr>
      <w:r w:rsidRPr="00B01E5E">
        <w:t>N</w:t>
      </w:r>
      <w:r w:rsidRPr="00074383">
        <w:rPr>
          <w:vertAlign w:val="subscript"/>
        </w:rPr>
        <w:t>1</w:t>
      </w:r>
      <w:r w:rsidRPr="00B01E5E">
        <w:t xml:space="preserve"> + N</w:t>
      </w:r>
      <w:r w:rsidRPr="00074383">
        <w:rPr>
          <w:vertAlign w:val="subscript"/>
        </w:rPr>
        <w:t>2</w:t>
      </w:r>
      <w:r w:rsidRPr="00B01E5E">
        <w:t xml:space="preserve"> + N</w:t>
      </w:r>
      <w:r w:rsidRPr="00074383">
        <w:rPr>
          <w:vertAlign w:val="subscript"/>
        </w:rPr>
        <w:t xml:space="preserve">3 </w:t>
      </w:r>
      <w:r w:rsidRPr="00B01E5E">
        <w:t>= 1</w:t>
      </w:r>
    </w:p>
    <w:p w:rsidR="00074383" w:rsidRDefault="00074383" w:rsidP="00D13754">
      <w:pPr>
        <w:pStyle w:val="Sinespaciado"/>
      </w:pPr>
    </w:p>
    <w:p w:rsidR="00074383" w:rsidRDefault="00952495" w:rsidP="00952495">
      <w:pPr>
        <w:pStyle w:val="Sinespaciado"/>
        <w:ind w:firstLine="709"/>
        <w:jc w:val="both"/>
      </w:pPr>
      <w:r>
        <w:t>En este caso, se ha obtenido las funciones de forma en coordenadas reales. Una vez que se tienen las funciones de forma el problema prácticamente está resuelto.</w:t>
      </w:r>
    </w:p>
    <w:p w:rsidR="00074383" w:rsidRDefault="00074383" w:rsidP="00D13754">
      <w:pPr>
        <w:pStyle w:val="Sinespaciado"/>
      </w:pPr>
    </w:p>
    <w:p w:rsidR="00074383" w:rsidRDefault="00074383" w:rsidP="00D13754">
      <w:pPr>
        <w:pStyle w:val="Sinespaciado"/>
      </w:pPr>
    </w:p>
    <w:p w:rsidR="00074383" w:rsidRDefault="00074383" w:rsidP="00D13754">
      <w:pPr>
        <w:pStyle w:val="Sinespaciado"/>
      </w:pPr>
    </w:p>
    <w:p w:rsidR="00074383" w:rsidRDefault="00074383" w:rsidP="00D13754">
      <w:pPr>
        <w:pStyle w:val="Sinespaciado"/>
      </w:pPr>
    </w:p>
    <w:p w:rsidR="00074383" w:rsidRDefault="00074383" w:rsidP="00D13754">
      <w:pPr>
        <w:pStyle w:val="Sinespaciado"/>
      </w:pPr>
    </w:p>
    <w:p w:rsidR="00074383" w:rsidRPr="00B01E5E" w:rsidRDefault="00074383" w:rsidP="00D13754">
      <w:pPr>
        <w:pStyle w:val="Sinespaciado"/>
      </w:pPr>
    </w:p>
    <w:p w:rsidR="00A30231" w:rsidRPr="00B01E5E" w:rsidRDefault="00A30231" w:rsidP="00956E72">
      <w:pPr>
        <w:keepNext/>
        <w:ind w:firstLine="0"/>
      </w:pPr>
      <w:r w:rsidRPr="00B01E5E">
        <w:rPr>
          <w:noProof/>
          <w:lang w:val="es-EC" w:eastAsia="es-EC"/>
        </w:rPr>
        <w:lastRenderedPageBreak/>
        <w:drawing>
          <wp:inline distT="0" distB="0" distL="0" distR="0" wp14:anchorId="57082708" wp14:editId="6ECE490D">
            <wp:extent cx="4733925" cy="1752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25" t="31612" r="16444" b="21483"/>
                    <a:stretch/>
                  </pic:blipFill>
                  <pic:spPr bwMode="auto">
                    <a:xfrm>
                      <a:off x="0" y="0"/>
                      <a:ext cx="4733925" cy="1752600"/>
                    </a:xfrm>
                    <a:prstGeom prst="rect">
                      <a:avLst/>
                    </a:prstGeom>
                    <a:ln>
                      <a:noFill/>
                    </a:ln>
                    <a:extLst>
                      <a:ext uri="{53640926-AAD7-44D8-BBD7-CCE9431645EC}">
                        <a14:shadowObscured xmlns:a14="http://schemas.microsoft.com/office/drawing/2010/main"/>
                      </a:ext>
                    </a:extLst>
                  </pic:spPr>
                </pic:pic>
              </a:graphicData>
            </a:graphic>
          </wp:inline>
        </w:drawing>
      </w:r>
    </w:p>
    <w:p w:rsidR="00A30231" w:rsidRDefault="00A30231" w:rsidP="00A30231">
      <w:pPr>
        <w:pStyle w:val="Descripcin"/>
        <w:jc w:val="center"/>
        <w:rPr>
          <w:i w:val="0"/>
          <w:color w:val="auto"/>
          <w:sz w:val="20"/>
        </w:rPr>
      </w:pPr>
      <w:r w:rsidRPr="008D7BBB">
        <w:rPr>
          <w:b/>
          <w:i w:val="0"/>
          <w:color w:val="auto"/>
          <w:sz w:val="20"/>
        </w:rPr>
        <w:t xml:space="preserve">Figura  </w:t>
      </w:r>
      <w:r w:rsidRPr="008D7BBB">
        <w:rPr>
          <w:b/>
          <w:i w:val="0"/>
          <w:color w:val="auto"/>
          <w:sz w:val="20"/>
        </w:rPr>
        <w:fldChar w:fldCharType="begin"/>
      </w:r>
      <w:r w:rsidRPr="008D7BBB">
        <w:rPr>
          <w:b/>
          <w:i w:val="0"/>
          <w:color w:val="auto"/>
          <w:sz w:val="20"/>
        </w:rPr>
        <w:instrText xml:space="preserve"> SEQ Figura_ \* ARABIC </w:instrText>
      </w:r>
      <w:r w:rsidRPr="008D7BBB">
        <w:rPr>
          <w:b/>
          <w:i w:val="0"/>
          <w:color w:val="auto"/>
          <w:sz w:val="20"/>
        </w:rPr>
        <w:fldChar w:fldCharType="separate"/>
      </w:r>
      <w:r w:rsidRPr="008D7BBB">
        <w:rPr>
          <w:b/>
          <w:i w:val="0"/>
          <w:color w:val="auto"/>
          <w:sz w:val="20"/>
        </w:rPr>
        <w:t>2</w:t>
      </w:r>
      <w:r w:rsidRPr="008D7BBB">
        <w:rPr>
          <w:b/>
          <w:i w:val="0"/>
          <w:color w:val="auto"/>
          <w:sz w:val="20"/>
        </w:rPr>
        <w:fldChar w:fldCharType="end"/>
      </w:r>
      <w:r w:rsidR="008D7BBB">
        <w:rPr>
          <w:b/>
          <w:i w:val="0"/>
          <w:color w:val="auto"/>
          <w:sz w:val="20"/>
        </w:rPr>
        <w:t xml:space="preserve"> </w:t>
      </w:r>
      <w:r w:rsidR="008D7BBB">
        <w:rPr>
          <w:i w:val="0"/>
          <w:color w:val="auto"/>
          <w:sz w:val="20"/>
        </w:rPr>
        <w:t>Funciones de Forma</w:t>
      </w:r>
      <w:r w:rsidR="00D13754">
        <w:rPr>
          <w:i w:val="0"/>
          <w:color w:val="auto"/>
          <w:sz w:val="20"/>
        </w:rPr>
        <w:t xml:space="preserve"> para elemento CST</w:t>
      </w:r>
    </w:p>
    <w:p w:rsidR="009076CD" w:rsidRPr="009076CD" w:rsidRDefault="009076CD" w:rsidP="009076CD">
      <w:pPr>
        <w:rPr>
          <w:lang w:val="es-EC" w:eastAsia="en-US"/>
        </w:rPr>
      </w:pPr>
    </w:p>
    <w:p w:rsidR="00A30231" w:rsidRPr="00074383" w:rsidRDefault="00074383" w:rsidP="00074383">
      <w:pPr>
        <w:pStyle w:val="Ttulo1"/>
        <w:widowControl/>
        <w:numPr>
          <w:ilvl w:val="1"/>
          <w:numId w:val="36"/>
        </w:numPr>
        <w:adjustRightInd/>
        <w:spacing w:line="259" w:lineRule="auto"/>
        <w:ind w:left="1140" w:hanging="431"/>
        <w:jc w:val="left"/>
        <w:textAlignment w:val="auto"/>
        <w:rPr>
          <w:sz w:val="22"/>
        </w:rPr>
      </w:pPr>
      <w:r>
        <w:rPr>
          <w:sz w:val="22"/>
        </w:rPr>
        <w:t>Matriz</w:t>
      </w:r>
      <w:r w:rsidR="006375EC" w:rsidRPr="00074383">
        <w:rPr>
          <w:sz w:val="22"/>
        </w:rPr>
        <w:t xml:space="preserve"> B</w:t>
      </w:r>
    </w:p>
    <w:p w:rsidR="00074383" w:rsidRDefault="00074383" w:rsidP="008D7BBB">
      <w:pPr>
        <w:pStyle w:val="Sinespaciado"/>
      </w:pPr>
    </w:p>
    <w:p w:rsidR="00A30231" w:rsidRDefault="00A30231" w:rsidP="008D7BBB">
      <w:pPr>
        <w:pStyle w:val="Sinespaciado"/>
      </w:pPr>
      <w:r w:rsidRPr="00B01E5E">
        <w:t>Las deformaciones unitarias están dados por:</w:t>
      </w:r>
    </w:p>
    <w:p w:rsidR="008D7BBB" w:rsidRPr="00B01E5E" w:rsidRDefault="008D7BBB" w:rsidP="008D7BBB">
      <w:pPr>
        <w:pStyle w:val="Sinespaciado"/>
      </w:pPr>
      <w:r>
        <w:rPr>
          <w:rFonts w:cs="Arial"/>
          <w:i/>
          <w:noProof/>
          <w:szCs w:val="20"/>
          <w:lang w:eastAsia="es-EC"/>
        </w:rPr>
        <mc:AlternateContent>
          <mc:Choice Requires="wps">
            <w:drawing>
              <wp:anchor distT="0" distB="0" distL="114300" distR="114300" simplePos="0" relativeHeight="251677696" behindDoc="0" locked="0" layoutInCell="1" allowOverlap="1" wp14:anchorId="1EA3F3F8" wp14:editId="12D330C9">
                <wp:simplePos x="0" y="0"/>
                <wp:positionH relativeFrom="margin">
                  <wp:posOffset>4006215</wp:posOffset>
                </wp:positionH>
                <wp:positionV relativeFrom="paragraph">
                  <wp:posOffset>90170</wp:posOffset>
                </wp:positionV>
                <wp:extent cx="819150" cy="348615"/>
                <wp:effectExtent l="0" t="0" r="0" b="0"/>
                <wp:wrapNone/>
                <wp:docPr id="54"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48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8D7BBB">
                            <w:pPr>
                              <w:rPr>
                                <w:rFonts w:cs="Arial"/>
                                <w:szCs w:val="20"/>
                                <w:lang w:val="es-EC"/>
                              </w:rPr>
                            </w:pPr>
                            <w:r>
                              <w:rPr>
                                <w:rFonts w:cs="Arial"/>
                                <w:szCs w:val="20"/>
                                <w:lang w:val="es-EC"/>
                              </w:rPr>
                              <w:t xml:space="preserve">  (7)</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A3F3F8" id="_x0000_s1029" type="#_x0000_t202" style="position:absolute;margin-left:315.45pt;margin-top:7.1pt;width:64.5pt;height:27.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" filled="f" stroked="f" strokeweight=".5pt">
                <v:path arrowok="t"/>
                <v:textbox>
                  <w:txbxContent>
                    <w:p w:rsidR="009E5FF3" w:rsidRDefault="009E5FF3" w:rsidP="008D7BBB">
                      <w:pPr>
                        <w:rPr>
                          <w:rFonts w:cs="Arial"/>
                          <w:szCs w:val="20"/>
                          <w:lang w:val="es-EC"/>
                        </w:rPr>
                      </w:pPr>
                      <w:r>
                        <w:rPr>
                          <w:rFonts w:cs="Arial"/>
                          <w:szCs w:val="20"/>
                          <w:lang w:val="es-EC"/>
                        </w:rPr>
                        <w:t xml:space="preserve">  (7)</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v:textbox>
                <w10:wrap anchorx="margin"/>
              </v:shape>
            </w:pict>
          </mc:Fallback>
        </mc:AlternateContent>
      </w:r>
    </w:p>
    <w:p w:rsidR="00A30231" w:rsidRPr="00B01E5E" w:rsidRDefault="00A30231" w:rsidP="00A30231">
      <w:pPr>
        <w:rPr>
          <w:rFonts w:cs="Arial"/>
          <w:sz w:val="24"/>
        </w:rPr>
      </w:pPr>
      <m:oMathPara>
        <m:oMath>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 xml:space="preserve">, </m:t>
              </m:r>
              <m:sSub>
                <m:sSubPr>
                  <m:ctrlPr>
                    <w:rPr>
                      <w:rFonts w:ascii="Cambria Math" w:hAnsi="Cambria Math"/>
                      <w:i/>
                    </w:rPr>
                  </m:ctrlPr>
                </m:sSubPr>
                <m:e>
                  <m:r>
                    <w:rPr>
                      <w:rFonts w:ascii="Cambria Math" w:hAnsi="Cambria Math"/>
                    </w:rPr>
                    <m:t>γ</m:t>
                  </m:r>
                </m:e>
                <m:sub>
                  <m:r>
                    <w:rPr>
                      <w:rFonts w:ascii="Cambria Math" w:hAnsi="Cambria Math"/>
                    </w:rPr>
                    <m:t>xy</m:t>
                  </m:r>
                </m:sub>
              </m:sSub>
              <m:r>
                <w:rPr>
                  <w:rFonts w:ascii="Cambria Math" w:hAnsi="Cambria Math"/>
                </w:rPr>
                <m:t>]</m:t>
              </m:r>
            </m:e>
            <m:sup>
              <m:r>
                <w:rPr>
                  <w:rFonts w:ascii="Cambria Math" w:hAnsi="Cambria Math"/>
                </w:rPr>
                <m:t>T</m:t>
              </m:r>
            </m:sup>
          </m:sSup>
        </m:oMath>
      </m:oMathPara>
    </w:p>
    <w:p w:rsidR="00A30231" w:rsidRPr="00B01E5E" w:rsidRDefault="009E5FF3" w:rsidP="00A30231">
      <m:oMathPara>
        <m:oMathParaPr>
          <m:jc m:val="left"/>
        </m:oMathParaPr>
        <m:oMath>
          <m:sSub>
            <m:sSubPr>
              <m:ctrlPr>
                <w:rPr>
                  <w:rFonts w:ascii="Cambria Math" w:hAnsi="Cambria Math"/>
                  <w:i/>
                </w:rPr>
              </m:ctrlPr>
            </m:sSubPr>
            <m:e>
              <m:r>
                <w:rPr>
                  <w:rFonts w:ascii="Cambria Math" w:hAnsi="Cambria Math"/>
                </w:rPr>
                <m:t>∈</m:t>
              </m:r>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∂u</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5</m:t>
              </m:r>
            </m:sub>
          </m:sSub>
        </m:oMath>
      </m:oMathPara>
    </w:p>
    <w:p w:rsidR="00A30231" w:rsidRPr="00B01E5E" w:rsidRDefault="009E5FF3" w:rsidP="00A30231">
      <m:oMathPara>
        <m:oMathParaPr>
          <m:jc m:val="left"/>
        </m:oMathParaPr>
        <m:oMath>
          <m:sSub>
            <m:sSubPr>
              <m:ctrlPr>
                <w:rPr>
                  <w:rFonts w:ascii="Cambria Math" w:hAnsi="Cambria Math"/>
                  <w:i/>
                </w:rPr>
              </m:ctrlPr>
            </m:sSubPr>
            <m:e>
              <m:r>
                <w:rPr>
                  <w:rFonts w:ascii="Cambria Math" w:hAnsi="Cambria Math"/>
                </w:rPr>
                <m:t>∈</m:t>
              </m:r>
            </m:e>
            <m:sub>
              <m:r>
                <w:rPr>
                  <w:rFonts w:ascii="Cambria Math" w:hAnsi="Cambria Math"/>
                </w:rPr>
                <m:t>y</m:t>
              </m:r>
            </m:sub>
          </m:sSub>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4</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6</m:t>
              </m:r>
            </m:sub>
          </m:sSub>
        </m:oMath>
      </m:oMathPara>
    </w:p>
    <w:p w:rsidR="00A30231" w:rsidRPr="00B01E5E" w:rsidRDefault="009E5FF3" w:rsidP="00A30231">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xy</m:t>
              </m:r>
            </m:sub>
          </m:sSub>
          <m:r>
            <w:rPr>
              <w:rFonts w:ascii="Cambria Math" w:hAnsi="Cambria Math"/>
            </w:rPr>
            <m:t xml:space="preserve">= </m:t>
          </m:r>
          <m:f>
            <m:fPr>
              <m:ctrlPr>
                <w:rPr>
                  <w:rFonts w:ascii="Cambria Math" w:hAnsi="Cambria Math"/>
                  <w:i/>
                </w:rPr>
              </m:ctrlPr>
            </m:fPr>
            <m:num>
              <m:r>
                <w:rPr>
                  <w:rFonts w:ascii="Cambria Math" w:hAnsi="Cambria Math"/>
                </w:rPr>
                <m:t>∂u</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∂v</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∂y</m:t>
              </m:r>
            </m:den>
          </m:f>
          <m:sSub>
            <m:sSubPr>
              <m:ctrlPr>
                <w:rPr>
                  <w:rFonts w:ascii="Cambria Math" w:hAnsi="Cambria Math"/>
                  <w:i/>
                </w:rPr>
              </m:ctrlPr>
            </m:sSubPr>
            <m:e>
              <m:r>
                <w:rPr>
                  <w:rFonts w:ascii="Cambria Math" w:hAnsi="Cambria Math"/>
                </w:rPr>
                <m:t>u</m:t>
              </m:r>
            </m:e>
            <m:sub>
              <m:r>
                <w:rPr>
                  <w:rFonts w:ascii="Cambria Math" w:hAnsi="Cambria Math"/>
                </w:rPr>
                <m:t>5</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4</m:t>
              </m:r>
            </m:sub>
          </m:sSub>
          <m:r>
            <w:rPr>
              <w:rFonts w:ascii="Cambria Math" w:hAnsi="Cambria Math"/>
            </w:rPr>
            <m:t xml:space="preserve">+ </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∂x</m:t>
              </m:r>
            </m:den>
          </m:f>
          <m:sSub>
            <m:sSubPr>
              <m:ctrlPr>
                <w:rPr>
                  <w:rFonts w:ascii="Cambria Math" w:hAnsi="Cambria Math"/>
                  <w:i/>
                </w:rPr>
              </m:ctrlPr>
            </m:sSubPr>
            <m:e>
              <m:r>
                <w:rPr>
                  <w:rFonts w:ascii="Cambria Math" w:hAnsi="Cambria Math"/>
                </w:rPr>
                <m:t>u</m:t>
              </m:r>
            </m:e>
            <m:sub>
              <m:r>
                <w:rPr>
                  <w:rFonts w:ascii="Cambria Math" w:hAnsi="Cambria Math"/>
                </w:rPr>
                <m:t>6</m:t>
              </m:r>
            </m:sub>
          </m:sSub>
        </m:oMath>
      </m:oMathPara>
    </w:p>
    <w:p w:rsidR="00A30231" w:rsidRPr="00B01E5E" w:rsidRDefault="00074383" w:rsidP="008D7BBB">
      <w:pPr>
        <w:pStyle w:val="Sinespaciado"/>
      </w:pPr>
      <w:r>
        <w:rPr>
          <w:rFonts w:cs="Arial"/>
          <w:i/>
          <w:noProof/>
          <w:szCs w:val="20"/>
          <w:lang w:eastAsia="es-EC"/>
        </w:rPr>
        <mc:AlternateContent>
          <mc:Choice Requires="wps">
            <w:drawing>
              <wp:anchor distT="0" distB="0" distL="114300" distR="114300" simplePos="0" relativeHeight="251679744" behindDoc="0" locked="0" layoutInCell="1" allowOverlap="1" wp14:anchorId="50202955" wp14:editId="7CDE854E">
                <wp:simplePos x="0" y="0"/>
                <wp:positionH relativeFrom="margin">
                  <wp:posOffset>4118610</wp:posOffset>
                </wp:positionH>
                <wp:positionV relativeFrom="paragraph">
                  <wp:posOffset>1809750</wp:posOffset>
                </wp:positionV>
                <wp:extent cx="819150" cy="266700"/>
                <wp:effectExtent l="0" t="0" r="0" b="0"/>
                <wp:wrapNone/>
                <wp:docPr id="5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8D7BBB">
                            <w:pPr>
                              <w:rPr>
                                <w:rFonts w:cs="Arial"/>
                                <w:szCs w:val="20"/>
                                <w:lang w:val="es-EC"/>
                              </w:rPr>
                            </w:pPr>
                            <w:r>
                              <w:rPr>
                                <w:rFonts w:cs="Arial"/>
                                <w:szCs w:val="20"/>
                                <w:lang w:val="es-EC"/>
                              </w:rPr>
                              <w:t>(8)</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0202955" id="_x0000_s1030" type="#_x0000_t202" style="position:absolute;margin-left:324.3pt;margin-top:142.5pt;width:64.5pt;height:21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" filled="f" stroked="f" strokeweight=".5pt">
                <v:path arrowok="t"/>
                <v:textbox>
                  <w:txbxContent>
                    <w:p w:rsidR="009E5FF3" w:rsidRDefault="009E5FF3" w:rsidP="008D7BBB">
                      <w:pPr>
                        <w:rPr>
                          <w:rFonts w:cs="Arial"/>
                          <w:szCs w:val="20"/>
                          <w:lang w:val="es-EC"/>
                        </w:rPr>
                      </w:pPr>
                      <w:r>
                        <w:rPr>
                          <w:rFonts w:cs="Arial"/>
                          <w:szCs w:val="20"/>
                          <w:lang w:val="es-EC"/>
                        </w:rPr>
                        <w:t>(8)</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v:textbox>
                <w10:wrap anchorx="margin"/>
              </v:shape>
            </w:pict>
          </mc:Fallback>
        </mc:AlternateContent>
      </w:r>
      <w:r w:rsidR="008D7BBB">
        <w:t>En forma matricial,</w:t>
      </w:r>
    </w:p>
    <w:p w:rsidR="00A30231" w:rsidRPr="00B01E5E" w:rsidRDefault="009E5FF3" w:rsidP="00A30231">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x,y</m:t>
                    </m:r>
                  </m:e>
                </m:d>
              </m:e>
            </m:d>
          </m:e>
          <m:sub>
            <m:r>
              <w:rPr>
                <w:rFonts w:ascii="Cambria Math" w:hAnsi="Cambria Math"/>
              </w:rPr>
              <m:t>3x1</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t>
                        </m:r>
                      </m:e>
                      <m:sub>
                        <m:r>
                          <w:rPr>
                            <w:rFonts w:ascii="Cambria Math" w:hAnsi="Cambria Math"/>
                          </w:rPr>
                          <m:t>x</m:t>
                        </m:r>
                      </m:sub>
                    </m:sSub>
                    <m:d>
                      <m:dPr>
                        <m:ctrlPr>
                          <w:rPr>
                            <w:rFonts w:ascii="Cambria Math" w:hAnsi="Cambria Math"/>
                            <w:i/>
                          </w:rPr>
                        </m:ctrlPr>
                      </m:dPr>
                      <m:e>
                        <m:r>
                          <w:rPr>
                            <w:rFonts w:ascii="Cambria Math" w:hAnsi="Cambria Math"/>
                          </w:rPr>
                          <m:t>x,y</m:t>
                        </m:r>
                      </m:e>
                    </m:d>
                  </m:e>
                  <m:e>
                    <m:sSub>
                      <m:sSubPr>
                        <m:ctrlPr>
                          <w:rPr>
                            <w:rFonts w:ascii="Cambria Math" w:hAnsi="Cambria Math"/>
                            <w:i/>
                          </w:rPr>
                        </m:ctrlPr>
                      </m:sSubPr>
                      <m:e>
                        <m:r>
                          <w:rPr>
                            <w:rFonts w:ascii="Cambria Math" w:hAnsi="Cambria Math"/>
                          </w:rPr>
                          <m:t>∈</m:t>
                        </m:r>
                      </m:e>
                      <m:sub>
                        <m:r>
                          <w:rPr>
                            <w:rFonts w:ascii="Cambria Math" w:hAnsi="Cambria Math"/>
                          </w:rPr>
                          <m:t>y</m:t>
                        </m:r>
                      </m:sub>
                    </m:sSub>
                    <m:d>
                      <m:dPr>
                        <m:ctrlPr>
                          <w:rPr>
                            <w:rFonts w:ascii="Cambria Math" w:hAnsi="Cambria Math"/>
                            <w:i/>
                          </w:rPr>
                        </m:ctrlPr>
                      </m:dPr>
                      <m:e>
                        <m:r>
                          <w:rPr>
                            <w:rFonts w:ascii="Cambria Math" w:hAnsi="Cambria Math"/>
                          </w:rPr>
                          <m:t>x,y</m:t>
                        </m:r>
                      </m:e>
                    </m:d>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Y</m:t>
                        </m:r>
                      </m:e>
                      <m:sub>
                        <m:r>
                          <w:rPr>
                            <w:rFonts w:ascii="Cambria Math" w:hAnsi="Cambria Math"/>
                          </w:rPr>
                          <m:t>xy</m:t>
                        </m:r>
                      </m:sub>
                    </m:sSub>
                    <m:d>
                      <m:dPr>
                        <m:ctrlPr>
                          <w:rPr>
                            <w:rFonts w:ascii="Cambria Math" w:hAnsi="Cambria Math"/>
                            <w:i/>
                          </w:rPr>
                        </m:ctrlPr>
                      </m:dPr>
                      <m:e>
                        <m:r>
                          <w:rPr>
                            <w:rFonts w:ascii="Cambria Math" w:hAnsi="Cambria Math"/>
                          </w:rPr>
                          <m:t>x,y</m:t>
                        </m:r>
                      </m:e>
                    </m:d>
                  </m:e>
                </m:eqArr>
              </m:e>
            </m:d>
          </m:e>
          <m:sub>
            <m:r>
              <w:rPr>
                <w:rFonts w:ascii="Cambria Math" w:hAnsi="Cambria Math"/>
              </w:rPr>
              <m:t>3x1</m:t>
            </m:r>
          </m:sub>
        </m:sSub>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∂y</m:t>
                      </m:r>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∂y</m:t>
                      </m:r>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e>
              </m:mr>
            </m:m>
            <m:r>
              <w:rPr>
                <w:rFonts w:ascii="Cambria Math" w:hAnsi="Cambria Math"/>
              </w:rPr>
              <m:t xml:space="preserve">                </m:t>
            </m:r>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∂x</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∂y</m:t>
                      </m:r>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num>
                    <m:den>
                      <m:r>
                        <w:rPr>
                          <w:rFonts w:ascii="Cambria Math" w:hAnsi="Cambria Math"/>
                        </w:rPr>
                        <m:t>∂y</m:t>
                      </m:r>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e>
              </m:mr>
            </m:m>
            <m:r>
              <w:rPr>
                <w:rFonts w:ascii="Cambria Math" w:hAnsi="Cambria Math"/>
              </w:rPr>
              <m:t xml:space="preserve">               </m:t>
            </m:r>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∂x</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∂y</m:t>
                      </m:r>
                    </m:den>
                  </m:f>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num>
                    <m:den>
                      <m:r>
                        <w:rPr>
                          <w:rFonts w:ascii="Cambria Math" w:hAnsi="Cambria Math"/>
                        </w:rPr>
                        <m:t>∂y</m:t>
                      </m:r>
                    </m:den>
                  </m:f>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num>
                    <m:den>
                      <m:r>
                        <w:rPr>
                          <w:rFonts w:ascii="Cambria Math" w:hAnsi="Cambria Math"/>
                        </w:rPr>
                        <m:t>∂x</m:t>
                      </m:r>
                    </m:den>
                  </m:f>
                </m:e>
              </m:mr>
            </m:m>
            <m:r>
              <w:rPr>
                <w:rFonts w:ascii="Cambria Math" w:hAnsi="Cambria Math"/>
              </w:rPr>
              <m:t xml:space="preserve">    </m:t>
            </m:r>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1</m:t>
                    </m:r>
                  </m:sub>
                </m:sSub>
              </m:e>
              <m:e>
                <m:sSub>
                  <m:sSubPr>
                    <m:ctrlPr>
                      <w:rPr>
                        <w:rFonts w:ascii="Cambria Math" w:hAnsi="Cambria Math"/>
                        <w:i/>
                      </w:rPr>
                    </m:ctrlPr>
                  </m:sSubPr>
                  <m:e>
                    <m:r>
                      <w:rPr>
                        <w:rFonts w:ascii="Cambria Math" w:hAnsi="Cambria Math"/>
                      </w:rPr>
                      <m:t>u</m:t>
                    </m:r>
                  </m:e>
                  <m:sub>
                    <m:r>
                      <w:rPr>
                        <w:rFonts w:ascii="Cambria Math" w:hAnsi="Cambria Math"/>
                      </w:rPr>
                      <m:t>2</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4</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5</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6</m:t>
                    </m:r>
                  </m:sub>
                </m:sSub>
              </m:e>
            </m:eqArr>
          </m:e>
        </m:d>
      </m:oMath>
      <w:r w:rsidR="00A30231" w:rsidRPr="00B01E5E">
        <w:t xml:space="preserve"> </w:t>
      </w:r>
    </w:p>
    <w:p w:rsidR="00A30231" w:rsidRPr="00B01E5E" w:rsidRDefault="009E5FF3" w:rsidP="008D7BBB">
      <w:pPr>
        <w:jc w:val="center"/>
      </w:pPr>
      <m:oMathPara>
        <m:oMath>
          <m:sSub>
            <m:sSubPr>
              <m:ctrlPr>
                <w:rPr>
                  <w:rFonts w:ascii="Cambria Math" w:hAnsi="Cambria Math"/>
                  <w:i/>
                </w:rPr>
              </m:ctrlPr>
            </m:sSubPr>
            <m:e>
              <m:d>
                <m:dPr>
                  <m:begChr m:val="{"/>
                  <m:endChr m:val="}"/>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x,y</m:t>
                      </m:r>
                    </m:e>
                  </m:d>
                </m:e>
              </m:d>
            </m:e>
            <m:sub>
              <m:r>
                <w:rPr>
                  <w:rFonts w:ascii="Cambria Math" w:hAnsi="Cambria Math"/>
                </w:rPr>
                <m:t>3x1</m:t>
              </m:r>
            </m:sub>
          </m:sSub>
          <m:r>
            <w:rPr>
              <w:rFonts w:ascii="Cambria Math" w:hAnsi="Cambria Math"/>
            </w:rPr>
            <m:t xml:space="preserve">= </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B(x,y)</m:t>
                  </m:r>
                </m:e>
              </m:d>
            </m:e>
            <m:sub>
              <m:r>
                <w:rPr>
                  <w:rFonts w:ascii="Cambria Math" w:hAnsi="Cambria Math"/>
                </w:rPr>
                <m:t>3x6</m:t>
              </m:r>
            </m:sub>
          </m:sSub>
          <m:sSub>
            <m:sSubPr>
              <m:ctrlPr>
                <w:rPr>
                  <w:rFonts w:ascii="Cambria Math" w:hAnsi="Cambria Math"/>
                  <w:i/>
                </w:rPr>
              </m:ctrlPr>
            </m:sSubPr>
            <m:e>
              <m:d>
                <m:dPr>
                  <m:begChr m:val="{"/>
                  <m:endChr m:val="}"/>
                  <m:ctrlPr>
                    <w:rPr>
                      <w:rFonts w:ascii="Cambria Math" w:hAnsi="Cambria Math"/>
                      <w:i/>
                    </w:rPr>
                  </m:ctrlPr>
                </m:dPr>
                <m:e>
                  <m:r>
                    <w:rPr>
                      <w:rFonts w:ascii="Cambria Math" w:hAnsi="Cambria Math"/>
                    </w:rPr>
                    <m:t>q</m:t>
                  </m:r>
                </m:e>
              </m:d>
            </m:e>
            <m:sub>
              <m:r>
                <w:rPr>
                  <w:rFonts w:ascii="Cambria Math" w:hAnsi="Cambria Math"/>
                </w:rPr>
                <m:t>6x1</m:t>
              </m:r>
            </m:sub>
          </m:sSub>
        </m:oMath>
      </m:oMathPara>
    </w:p>
    <w:p w:rsidR="00A30231" w:rsidRPr="00B01E5E" w:rsidRDefault="008D7BBB" w:rsidP="00A30231">
      <w:pPr>
        <w:rPr>
          <w:rFonts w:eastAsiaTheme="minorEastAsia"/>
        </w:rPr>
      </w:pPr>
      <w:r>
        <w:rPr>
          <w:rFonts w:cs="Arial"/>
          <w:i/>
          <w:noProof/>
          <w:szCs w:val="20"/>
          <w:lang w:val="es-EC" w:eastAsia="es-EC"/>
        </w:rPr>
        <mc:AlternateContent>
          <mc:Choice Requires="wps">
            <w:drawing>
              <wp:anchor distT="0" distB="0" distL="114300" distR="114300" simplePos="0" relativeHeight="251681792" behindDoc="0" locked="0" layoutInCell="1" allowOverlap="1" wp14:anchorId="2F2E7621" wp14:editId="2476A9E7">
                <wp:simplePos x="0" y="0"/>
                <wp:positionH relativeFrom="margin">
                  <wp:posOffset>4118610</wp:posOffset>
                </wp:positionH>
                <wp:positionV relativeFrom="paragraph">
                  <wp:posOffset>2021840</wp:posOffset>
                </wp:positionV>
                <wp:extent cx="819150" cy="266700"/>
                <wp:effectExtent l="0" t="0" r="0" b="0"/>
                <wp:wrapNone/>
                <wp:docPr id="56"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074383">
                            <w:pPr>
                              <w:ind w:firstLine="0"/>
                              <w:rPr>
                                <w:rFonts w:cs="Arial"/>
                                <w:szCs w:val="20"/>
                                <w:lang w:val="es-EC"/>
                              </w:rPr>
                            </w:pPr>
                            <w:r>
                              <w:rPr>
                                <w:rFonts w:cs="Arial"/>
                                <w:szCs w:val="20"/>
                                <w:lang w:val="es-EC"/>
                              </w:rPr>
                              <w:t xml:space="preserve">      (9)</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2E7621" id="_x0000_s1031" type="#_x0000_t202" style="position:absolute;left:0;text-align:left;margin-left:324.3pt;margin-top:159.2pt;width:64.5pt;height:2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" filled="f" stroked="f" strokeweight=".5pt">
                <v:path arrowok="t"/>
                <v:textbox>
                  <w:txbxContent>
                    <w:p w:rsidR="009E5FF3" w:rsidRDefault="009E5FF3" w:rsidP="00074383">
                      <w:pPr>
                        <w:ind w:firstLine="0"/>
                        <w:rPr>
                          <w:rFonts w:cs="Arial"/>
                          <w:szCs w:val="20"/>
                          <w:lang w:val="es-EC"/>
                        </w:rPr>
                      </w:pPr>
                      <w:r>
                        <w:rPr>
                          <w:rFonts w:cs="Arial"/>
                          <w:szCs w:val="20"/>
                          <w:lang w:val="es-EC"/>
                        </w:rPr>
                        <w:t xml:space="preserve">      (9)</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v:textbox>
                <w10:wrap anchorx="margin"/>
              </v:shape>
            </w:pict>
          </mc:Fallback>
        </mc:AlternateContent>
      </w:r>
    </w:p>
    <w:p w:rsidR="00A30231" w:rsidRDefault="009E5FF3" w:rsidP="00A30231">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t>
                    </m:r>
                  </m:e>
                  <m:sub>
                    <m:r>
                      <w:rPr>
                        <w:rFonts w:ascii="Cambria Math" w:hAnsi="Cambria Math"/>
                      </w:rPr>
                      <m:t>x</m:t>
                    </m:r>
                  </m:sub>
                </m:sSub>
              </m:e>
              <m:e>
                <m:sSub>
                  <m:sSubPr>
                    <m:ctrlPr>
                      <w:rPr>
                        <w:rFonts w:ascii="Cambria Math" w:hAnsi="Cambria Math"/>
                        <w:i/>
                      </w:rPr>
                    </m:ctrlPr>
                  </m:sSubPr>
                  <m:e>
                    <m:r>
                      <w:rPr>
                        <w:rFonts w:ascii="Cambria Math" w:hAnsi="Cambria Math"/>
                      </w:rPr>
                      <m:t>∈</m:t>
                    </m:r>
                  </m:e>
                  <m:sub>
                    <m:r>
                      <w:rPr>
                        <w:rFonts w:ascii="Cambria Math" w:hAnsi="Cambria Math"/>
                      </w:rPr>
                      <m:t>y</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Y</m:t>
                    </m:r>
                  </m:e>
                  <m:sub>
                    <m:r>
                      <w:rPr>
                        <w:rFonts w:ascii="Cambria Math" w:eastAsia="Cambria Math" w:hAnsi="Cambria Math" w:cs="Cambria Math"/>
                      </w:rPr>
                      <m:t>xy</m:t>
                    </m:r>
                  </m:sub>
                </m:sSub>
              </m:e>
            </m:eqAr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e>
                <m:e>
                  <m:r>
                    <w:rPr>
                      <w:rFonts w:ascii="Cambria Math" w:hAnsi="Cambria Math"/>
                    </w:rPr>
                    <m:t>0</m:t>
                  </m:r>
                </m:e>
              </m:mr>
              <m:mr>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e>
              </m:mr>
              <m:m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e>
              </m:mr>
            </m:m>
            <m:r>
              <w:rPr>
                <w:rFonts w:ascii="Cambria Math" w:hAnsi="Cambria Math"/>
              </w:rPr>
              <m:t xml:space="preserve">                </m:t>
            </m:r>
            <m:m>
              <m:mPr>
                <m:mcs>
                  <m:mc>
                    <m:mcPr>
                      <m:count m:val="2"/>
                      <m:mcJc m:val="center"/>
                    </m:mcPr>
                  </m:mc>
                </m:mcs>
                <m:ctrlPr>
                  <w:rPr>
                    <w:rFonts w:ascii="Cambria Math" w:hAnsi="Cambria Math"/>
                    <w:i/>
                  </w:rPr>
                </m:ctrlPr>
              </m:mPr>
              <m:m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e>
                  <m:r>
                    <w:rPr>
                      <w:rFonts w:ascii="Cambria Math" w:hAnsi="Cambria Math"/>
                    </w:rPr>
                    <m:t>0</m:t>
                  </m:r>
                </m:e>
              </m:mr>
              <m:mr>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e>
              </m:mr>
              <m:m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mr>
            </m:m>
            <m:r>
              <w:rPr>
                <w:rFonts w:ascii="Cambria Math" w:hAnsi="Cambria Math"/>
              </w:rPr>
              <m:t xml:space="preserve">            </m:t>
            </m:r>
            <m:m>
              <m:mPr>
                <m:mcs>
                  <m:mc>
                    <m:mcPr>
                      <m:count m:val="2"/>
                      <m:mcJc m:val="center"/>
                    </m:mcPr>
                  </m:mc>
                </m:mcs>
                <m:ctrlPr>
                  <w:rPr>
                    <w:rFonts w:ascii="Cambria Math" w:hAnsi="Cambria Math"/>
                    <w:i/>
                  </w:rPr>
                </m:ctrlPr>
              </m:mPr>
              <m:mr>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e>
                <m:e>
                  <m:r>
                    <w:rPr>
                      <w:rFonts w:ascii="Cambria Math" w:hAnsi="Cambria Math"/>
                    </w:rPr>
                    <m:t>0</m:t>
                  </m:r>
                </m:e>
              </m:mr>
              <m:mr>
                <m:e>
                  <m:r>
                    <w:rPr>
                      <w:rFonts w:ascii="Cambria Math" w:hAnsi="Cambria Math"/>
                    </w:rPr>
                    <m:t>0</m:t>
                  </m:r>
                </m:e>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mr>
              <m:m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e>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u</m:t>
                    </m:r>
                  </m:e>
                  <m:sub>
                    <m:r>
                      <w:rPr>
                        <w:rFonts w:ascii="Cambria Math" w:hAnsi="Cambria Math"/>
                      </w:rPr>
                      <m:t>1</m:t>
                    </m:r>
                  </m:sub>
                </m:sSub>
              </m:e>
              <m:e>
                <m:sSub>
                  <m:sSubPr>
                    <m:ctrlPr>
                      <w:rPr>
                        <w:rFonts w:ascii="Cambria Math" w:hAnsi="Cambria Math"/>
                        <w:i/>
                      </w:rPr>
                    </m:ctrlPr>
                  </m:sSubPr>
                  <m:e>
                    <m:r>
                      <w:rPr>
                        <w:rFonts w:ascii="Cambria Math" w:hAnsi="Cambria Math"/>
                      </w:rPr>
                      <m:t>u</m:t>
                    </m:r>
                  </m:e>
                  <m:sub>
                    <m:r>
                      <w:rPr>
                        <w:rFonts w:ascii="Cambria Math" w:hAnsi="Cambria Math"/>
                      </w:rPr>
                      <m:t>2</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3</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4</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5</m:t>
                    </m:r>
                  </m:sub>
                </m:sSub>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u</m:t>
                    </m:r>
                  </m:e>
                  <m:sub>
                    <m:r>
                      <w:rPr>
                        <w:rFonts w:ascii="Cambria Math" w:hAnsi="Cambria Math"/>
                      </w:rPr>
                      <m:t>6</m:t>
                    </m:r>
                  </m:sub>
                </m:sSub>
              </m:e>
            </m:eqArr>
          </m:e>
        </m:d>
      </m:oMath>
      <w:r w:rsidR="00A30231" w:rsidRPr="00B01E5E">
        <w:t xml:space="preserve"> </w:t>
      </w:r>
    </w:p>
    <w:p w:rsidR="009076CD" w:rsidRDefault="009076CD" w:rsidP="00A30231"/>
    <w:p w:rsidR="009076CD" w:rsidRDefault="009076CD" w:rsidP="009076CD">
      <w:pPr>
        <w:spacing w:line="240" w:lineRule="auto"/>
        <w:ind w:firstLine="709"/>
      </w:pPr>
      <w:r>
        <w:t>De donde la matriz de compatibilidad de deformaciones que sirve para calcular la matriz de rigidez es la siguiente.</w:t>
      </w:r>
    </w:p>
    <w:p w:rsidR="009076CD" w:rsidRDefault="009076CD" w:rsidP="009076CD">
      <w:pPr>
        <w:spacing w:line="240" w:lineRule="auto"/>
        <w:ind w:firstLine="709"/>
      </w:pPr>
    </w:p>
    <w:p w:rsidR="009076CD" w:rsidRPr="00B01E5E" w:rsidRDefault="009076CD" w:rsidP="009076CD">
      <w:pPr>
        <w:spacing w:line="240" w:lineRule="auto"/>
        <w:ind w:firstLine="709"/>
      </w:pPr>
      <w:r>
        <w:rPr>
          <w:noProof/>
          <w:lang w:val="es-EC" w:eastAsia="es-EC"/>
        </w:rPr>
        <mc:AlternateContent>
          <mc:Choice Requires="wps">
            <w:drawing>
              <wp:anchor distT="0" distB="0" distL="114300" distR="114300" simplePos="0" relativeHeight="251709440" behindDoc="0" locked="0" layoutInCell="1" allowOverlap="1">
                <wp:simplePos x="0" y="0"/>
                <wp:positionH relativeFrom="column">
                  <wp:posOffset>4215765</wp:posOffset>
                </wp:positionH>
                <wp:positionV relativeFrom="paragraph">
                  <wp:posOffset>174625</wp:posOffset>
                </wp:positionV>
                <wp:extent cx="942975" cy="361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9429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9076CD" w:rsidRDefault="009E5FF3">
                            <w:pPr>
                              <w:rPr>
                                <w:lang w:val="es-EC"/>
                              </w:rPr>
                            </w:pPr>
                            <w:r>
                              <w:rPr>
                                <w:lang w:val="es-EC"/>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32" type="#_x0000_t202" style="position:absolute;left:0;text-align:left;margin-left:331.95pt;margin-top:13.75pt;width:74.25pt;height: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" filled="f" stroked="f" strokeweight=".5pt">
                <v:textbox>
                  <w:txbxContent>
                    <w:p w:rsidR="009E5FF3" w:rsidRPr="009076CD" w:rsidRDefault="009E5FF3">
                      <w:pPr>
                        <w:rPr>
                          <w:lang w:val="es-EC"/>
                        </w:rPr>
                      </w:pPr>
                      <w:r>
                        <w:rPr>
                          <w:lang w:val="es-EC"/>
                        </w:rPr>
                        <w:t>(10)</w:t>
                      </w:r>
                    </w:p>
                  </w:txbxContent>
                </v:textbox>
              </v:shape>
            </w:pict>
          </mc:Fallback>
        </mc:AlternateContent>
      </w:r>
    </w:p>
    <w:p w:rsidR="00A30231" w:rsidRPr="009076CD" w:rsidRDefault="00A30231" w:rsidP="00A30231">
      <w:pPr>
        <w:rPr>
          <w:rFonts w:eastAsiaTheme="minorEastAsia"/>
        </w:rPr>
      </w:pPr>
      <m:oMathPara>
        <m:oMath>
          <m:r>
            <w:rPr>
              <w:rFonts w:ascii="Cambria Math" w:hAnsi="Cambria Math"/>
            </w:rPr>
            <m:t>B=</m:t>
          </m:r>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e</m:t>
                  </m:r>
                </m:sub>
              </m:sSub>
            </m:den>
          </m:f>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23</m:t>
                        </m:r>
                      </m:sub>
                    </m:sSub>
                  </m:e>
                  <m:e>
                    <m:r>
                      <w:rPr>
                        <w:rFonts w:ascii="Cambria Math" w:hAnsi="Cambria Math"/>
                      </w:rPr>
                      <m:t>0</m:t>
                    </m:r>
                  </m:e>
                </m:mr>
                <m:mr>
                  <m:e>
                    <m:r>
                      <w:rPr>
                        <w:rFonts w:ascii="Cambria Math" w:hAnsi="Cambria Math"/>
                      </w:rPr>
                      <m:t xml:space="preserve">0      </m:t>
                    </m:r>
                  </m:e>
                  <m:e>
                    <m:sSub>
                      <m:sSubPr>
                        <m:ctrlPr>
                          <w:rPr>
                            <w:rFonts w:ascii="Cambria Math" w:hAnsi="Cambria Math"/>
                            <w:i/>
                          </w:rPr>
                        </m:ctrlPr>
                      </m:sSubPr>
                      <m:e>
                        <m:r>
                          <w:rPr>
                            <w:rFonts w:ascii="Cambria Math" w:hAnsi="Cambria Math"/>
                          </w:rPr>
                          <m:t>x</m:t>
                        </m:r>
                      </m:e>
                      <m:sub>
                        <m:r>
                          <w:rPr>
                            <w:rFonts w:ascii="Cambria Math" w:hAnsi="Cambria Math"/>
                          </w:rPr>
                          <m:t>32</m:t>
                        </m:r>
                      </m:sub>
                    </m:sSub>
                  </m:e>
                </m:mr>
                <m:mr>
                  <m:e>
                    <m:sSub>
                      <m:sSubPr>
                        <m:ctrlPr>
                          <w:rPr>
                            <w:rFonts w:ascii="Cambria Math" w:hAnsi="Cambria Math"/>
                            <w:i/>
                          </w:rPr>
                        </m:ctrlPr>
                      </m:sSubPr>
                      <m:e>
                        <m:r>
                          <w:rPr>
                            <w:rFonts w:ascii="Cambria Math" w:hAnsi="Cambria Math"/>
                          </w:rPr>
                          <m:t>x</m:t>
                        </m:r>
                      </m:e>
                      <m:sub>
                        <m:r>
                          <w:rPr>
                            <w:rFonts w:ascii="Cambria Math" w:hAnsi="Cambria Math"/>
                          </w:rPr>
                          <m:t>32</m:t>
                        </m:r>
                      </m:sub>
                    </m:sSub>
                  </m:e>
                  <m:e>
                    <m:sSub>
                      <m:sSubPr>
                        <m:ctrlPr>
                          <w:rPr>
                            <w:rFonts w:ascii="Cambria Math" w:hAnsi="Cambria Math"/>
                            <w:i/>
                          </w:rPr>
                        </m:ctrlPr>
                      </m:sSubPr>
                      <m:e>
                        <m:r>
                          <w:rPr>
                            <w:rFonts w:ascii="Cambria Math" w:hAnsi="Cambria Math"/>
                          </w:rPr>
                          <m:t>y</m:t>
                        </m:r>
                      </m:e>
                      <m:sub>
                        <m:r>
                          <w:rPr>
                            <w:rFonts w:ascii="Cambria Math" w:hAnsi="Cambria Math"/>
                          </w:rPr>
                          <m:t>23</m:t>
                        </m:r>
                      </m:sub>
                    </m:sSub>
                  </m:e>
                </m:mr>
              </m:m>
              <m:r>
                <w:rPr>
                  <w:rFonts w:ascii="Cambria Math" w:hAnsi="Cambria Math"/>
                </w:rPr>
                <m:t xml:space="preserve">           </m:t>
              </m:r>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31</m:t>
                        </m:r>
                      </m:sub>
                    </m:sSub>
                  </m:e>
                  <m:e>
                    <m:r>
                      <w:rPr>
                        <w:rFonts w:ascii="Cambria Math" w:hAnsi="Cambria Math"/>
                      </w:rPr>
                      <m:t>0</m:t>
                    </m:r>
                  </m:e>
                </m:mr>
                <m:mr>
                  <m:e>
                    <m:r>
                      <w:rPr>
                        <w:rFonts w:ascii="Cambria Math" w:hAnsi="Cambria Math"/>
                      </w:rPr>
                      <m:t xml:space="preserve">0    </m:t>
                    </m:r>
                  </m:e>
                  <m:e>
                    <m:sSub>
                      <m:sSubPr>
                        <m:ctrlPr>
                          <w:rPr>
                            <w:rFonts w:ascii="Cambria Math" w:hAnsi="Cambria Math"/>
                            <w:i/>
                          </w:rPr>
                        </m:ctrlPr>
                      </m:sSubPr>
                      <m:e>
                        <m:r>
                          <w:rPr>
                            <w:rFonts w:ascii="Cambria Math" w:hAnsi="Cambria Math"/>
                          </w:rPr>
                          <m:t xml:space="preserve">   x</m:t>
                        </m:r>
                      </m:e>
                      <m:sub>
                        <m:r>
                          <w:rPr>
                            <w:rFonts w:ascii="Cambria Math" w:hAnsi="Cambria Math"/>
                          </w:rPr>
                          <m:t>13</m:t>
                        </m:r>
                      </m:sub>
                    </m:sSub>
                    <m:r>
                      <w:rPr>
                        <w:rFonts w:ascii="Cambria Math" w:hAnsi="Cambria Math"/>
                      </w:rPr>
                      <m:t xml:space="preserve">  </m:t>
                    </m:r>
                  </m:e>
                </m:mr>
                <m:mr>
                  <m:e>
                    <m:sSub>
                      <m:sSubPr>
                        <m:ctrlPr>
                          <w:rPr>
                            <w:rFonts w:ascii="Cambria Math" w:hAnsi="Cambria Math"/>
                            <w:i/>
                          </w:rPr>
                        </m:ctrlPr>
                      </m:sSubPr>
                      <m:e>
                        <m:r>
                          <w:rPr>
                            <w:rFonts w:ascii="Cambria Math" w:hAnsi="Cambria Math"/>
                          </w:rPr>
                          <m:t>x</m:t>
                        </m:r>
                      </m:e>
                      <m:sub>
                        <m:r>
                          <w:rPr>
                            <w:rFonts w:ascii="Cambria Math" w:hAnsi="Cambria Math"/>
                          </w:rPr>
                          <m:t>13</m:t>
                        </m:r>
                      </m:sub>
                    </m:sSub>
                  </m:e>
                  <m:e>
                    <m:sSub>
                      <m:sSubPr>
                        <m:ctrlPr>
                          <w:rPr>
                            <w:rFonts w:ascii="Cambria Math" w:hAnsi="Cambria Math"/>
                            <w:i/>
                          </w:rPr>
                        </m:ctrlPr>
                      </m:sSubPr>
                      <m:e>
                        <m:r>
                          <w:rPr>
                            <w:rFonts w:ascii="Cambria Math" w:hAnsi="Cambria Math"/>
                          </w:rPr>
                          <m:t>y</m:t>
                        </m:r>
                      </m:e>
                      <m:sub>
                        <m:r>
                          <w:rPr>
                            <w:rFonts w:ascii="Cambria Math" w:hAnsi="Cambria Math"/>
                          </w:rPr>
                          <m:t>31</m:t>
                        </m:r>
                      </m:sub>
                    </m:sSub>
                  </m:e>
                </m:mr>
              </m:m>
              <m:r>
                <w:rPr>
                  <w:rFonts w:ascii="Cambria Math" w:hAnsi="Cambria Math"/>
                </w:rPr>
                <m:t xml:space="preserve">         </m:t>
              </m:r>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12</m:t>
                        </m:r>
                      </m:sub>
                    </m:sSub>
                  </m:e>
                  <m:e>
                    <m:r>
                      <w:rPr>
                        <w:rFonts w:ascii="Cambria Math" w:hAnsi="Cambria Math"/>
                      </w:rPr>
                      <m:t xml:space="preserve">     0</m:t>
                    </m:r>
                  </m:e>
                </m:mr>
                <m:mr>
                  <m:e>
                    <m:r>
                      <w:rPr>
                        <w:rFonts w:ascii="Cambria Math" w:hAnsi="Cambria Math"/>
                      </w:rPr>
                      <m:t>0</m:t>
                    </m:r>
                  </m:e>
                  <m:e>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21</m:t>
                        </m:r>
                      </m:sub>
                    </m:sSub>
                  </m:e>
                </m:mr>
                <m:mr>
                  <m:e>
                    <m:sSub>
                      <m:sSubPr>
                        <m:ctrlPr>
                          <w:rPr>
                            <w:rFonts w:ascii="Cambria Math" w:hAnsi="Cambria Math"/>
                            <w:i/>
                          </w:rPr>
                        </m:ctrlPr>
                      </m:sSubPr>
                      <m:e>
                        <m:r>
                          <w:rPr>
                            <w:rFonts w:ascii="Cambria Math" w:hAnsi="Cambria Math"/>
                          </w:rPr>
                          <m:t>x</m:t>
                        </m:r>
                      </m:e>
                      <m:sub>
                        <m:r>
                          <w:rPr>
                            <w:rFonts w:ascii="Cambria Math" w:hAnsi="Cambria Math"/>
                          </w:rPr>
                          <m:t>21</m:t>
                        </m:r>
                      </m:sub>
                    </m:sSub>
                  </m:e>
                  <m:e>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12</m:t>
                        </m:r>
                      </m:sub>
                    </m:sSub>
                  </m:e>
                </m:mr>
              </m:m>
            </m:e>
          </m:d>
        </m:oMath>
      </m:oMathPara>
    </w:p>
    <w:p w:rsidR="009076CD" w:rsidRDefault="009076CD" w:rsidP="009076CD">
      <w:pPr>
        <w:ind w:firstLine="709"/>
        <w:rPr>
          <w:rFonts w:eastAsiaTheme="minorEastAsia"/>
        </w:rPr>
      </w:pPr>
    </w:p>
    <w:p w:rsidR="009076CD" w:rsidRPr="00B01E5E" w:rsidRDefault="009076CD" w:rsidP="0058098C">
      <w:pPr>
        <w:spacing w:line="240" w:lineRule="auto"/>
        <w:ind w:firstLine="709"/>
        <w:rPr>
          <w:rFonts w:eastAsiaTheme="minorEastAsia"/>
        </w:rPr>
      </w:pPr>
      <w:r>
        <w:rPr>
          <w:rFonts w:eastAsiaTheme="minorEastAsia"/>
        </w:rPr>
        <w:t xml:space="preserve">Nótese que la matriz </w:t>
      </w:r>
      <m:oMath>
        <m:r>
          <w:rPr>
            <w:rFonts w:ascii="Cambria Math" w:eastAsiaTheme="minorEastAsia" w:hAnsi="Cambria Math"/>
          </w:rPr>
          <m:t>B</m:t>
        </m:r>
      </m:oMath>
      <w:r w:rsidR="0058098C">
        <w:rPr>
          <w:rFonts w:eastAsiaTheme="minorEastAsia"/>
        </w:rPr>
        <w:t xml:space="preserve"> está completamente definida, se puede obtener directamente para un elemento finito cualquiera, esto facilita notablemente el cálculo de la matriz de rigidez del elemento.</w:t>
      </w:r>
    </w:p>
    <w:p w:rsidR="00A30231" w:rsidRPr="00DB3374" w:rsidRDefault="00DB3374" w:rsidP="00DB3374">
      <w:pPr>
        <w:pStyle w:val="Ttulo1"/>
        <w:widowControl/>
        <w:numPr>
          <w:ilvl w:val="1"/>
          <w:numId w:val="36"/>
        </w:numPr>
        <w:adjustRightInd/>
        <w:spacing w:line="259" w:lineRule="auto"/>
        <w:ind w:left="1140" w:hanging="431"/>
        <w:jc w:val="left"/>
        <w:textAlignment w:val="auto"/>
        <w:rPr>
          <w:sz w:val="22"/>
        </w:rPr>
      </w:pPr>
      <w:r>
        <w:rPr>
          <w:sz w:val="22"/>
        </w:rPr>
        <w:t>M</w:t>
      </w:r>
      <w:r w:rsidRPr="00DB3374">
        <w:rPr>
          <w:sz w:val="22"/>
        </w:rPr>
        <w:t xml:space="preserve">atriz de rigidez del elemento CST </w:t>
      </w:r>
    </w:p>
    <w:p w:rsidR="00DB3374" w:rsidRDefault="00DB3374" w:rsidP="008D7BBB">
      <w:pPr>
        <w:pStyle w:val="Sinespaciado"/>
      </w:pPr>
    </w:p>
    <w:p w:rsidR="00A30231" w:rsidRDefault="008D7BBB" w:rsidP="0058098C">
      <w:pPr>
        <w:pStyle w:val="Sinespaciado"/>
        <w:ind w:firstLine="709"/>
        <w:jc w:val="both"/>
      </w:pPr>
      <w:r>
        <w:rPr>
          <w:rFonts w:cs="Arial"/>
          <w:i/>
          <w:noProof/>
          <w:szCs w:val="20"/>
          <w:lang w:eastAsia="es-EC"/>
        </w:rPr>
        <mc:AlternateContent>
          <mc:Choice Requires="wps">
            <w:drawing>
              <wp:anchor distT="0" distB="0" distL="114300" distR="114300" simplePos="0" relativeHeight="251683840" behindDoc="0" locked="0" layoutInCell="1" allowOverlap="1" wp14:anchorId="5CAD48D9" wp14:editId="7ED093DB">
                <wp:simplePos x="0" y="0"/>
                <wp:positionH relativeFrom="margin">
                  <wp:posOffset>4004310</wp:posOffset>
                </wp:positionH>
                <wp:positionV relativeFrom="paragraph">
                  <wp:posOffset>728980</wp:posOffset>
                </wp:positionV>
                <wp:extent cx="819150" cy="266700"/>
                <wp:effectExtent l="0" t="0" r="0" b="0"/>
                <wp:wrapNone/>
                <wp:docPr id="77"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8D7BBB">
                            <w:pPr>
                              <w:rPr>
                                <w:rFonts w:cs="Arial"/>
                                <w:szCs w:val="20"/>
                                <w:lang w:val="es-EC"/>
                              </w:rPr>
                            </w:pPr>
                            <w:r>
                              <w:rPr>
                                <w:rFonts w:cs="Arial"/>
                                <w:szCs w:val="20"/>
                                <w:lang w:val="es-EC"/>
                              </w:rPr>
                              <w:t xml:space="preserve"> (11)</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AD48D9" id="_x0000_s1033" type="#_x0000_t202" style="position:absolute;left:0;text-align:left;margin-left:315.3pt;margin-top:57.4pt;width:64.5pt;height:21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" filled="f" stroked="f" strokeweight=".5pt">
                <v:path arrowok="t"/>
                <v:textbox>
                  <w:txbxContent>
                    <w:p w:rsidR="009E5FF3" w:rsidRDefault="009E5FF3" w:rsidP="008D7BBB">
                      <w:pPr>
                        <w:rPr>
                          <w:rFonts w:cs="Arial"/>
                          <w:szCs w:val="20"/>
                          <w:lang w:val="es-EC"/>
                        </w:rPr>
                      </w:pPr>
                      <w:r>
                        <w:rPr>
                          <w:rFonts w:cs="Arial"/>
                          <w:szCs w:val="20"/>
                          <w:lang w:val="es-EC"/>
                        </w:rPr>
                        <w:t xml:space="preserve"> (11)</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v:textbox>
                <w10:wrap anchorx="margin"/>
              </v:shape>
            </w:pict>
          </mc:Fallback>
        </mc:AlternateContent>
      </w:r>
      <w:r w:rsidR="00A30231" w:rsidRPr="00AA00F3">
        <w:t>La matriz de rigidez d</w:t>
      </w:r>
      <w:r>
        <w:t>el element</w:t>
      </w:r>
      <w:r w:rsidR="0058098C">
        <w:t>o en forma general viene definida de la siguiente manera:</w:t>
      </w:r>
    </w:p>
    <w:p w:rsidR="0058098C" w:rsidRPr="00AA00F3" w:rsidRDefault="0058098C" w:rsidP="008D7BBB">
      <w:pPr>
        <w:pStyle w:val="Sinespaciado"/>
      </w:pPr>
    </w:p>
    <w:p w:rsidR="00A30231" w:rsidRPr="0058098C" w:rsidRDefault="0058098C" w:rsidP="00A30231">
      <m:oMathPara>
        <m:oMathParaPr>
          <m:jc m:val="center"/>
        </m:oMathParaPr>
        <m:oMath>
          <m:r>
            <m:rPr>
              <m:sty m:val="bi"/>
            </m:rPr>
            <w:rPr>
              <w:rFonts w:ascii="Cambria Math" w:hAnsi="Cambria Math"/>
            </w:rPr>
            <m:t>K</m:t>
          </m:r>
          <m:r>
            <w:rPr>
              <w:rFonts w:ascii="Cambria Math" w:hAnsi="Cambria Math"/>
            </w:rPr>
            <m:t xml:space="preserve">=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V</m:t>
                  </m:r>
                </m:e>
                <m:sub>
                  <m:r>
                    <w:rPr>
                      <w:rFonts w:ascii="Cambria Math" w:hAnsi="Cambria Math"/>
                    </w:rPr>
                    <m:t>e</m:t>
                  </m:r>
                </m:sub>
              </m:sSub>
            </m:sub>
            <m:sup/>
            <m:e>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D Bd</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 xml:space="preserve">=t </m:t>
              </m:r>
              <m:nary>
                <m:naryPr>
                  <m:limLoc m:val="undOvr"/>
                  <m:ctrlPr>
                    <w:rPr>
                      <w:rFonts w:ascii="Cambria Math" w:hAnsi="Cambria Math"/>
                      <w:i/>
                    </w:rPr>
                  </m:ctrlPr>
                </m:naryPr>
                <m:sub>
                  <m:r>
                    <w:rPr>
                      <w:rFonts w:ascii="Cambria Math" w:hAnsi="Cambria Math"/>
                    </w:rPr>
                    <m:t>A</m:t>
                  </m:r>
                </m:sub>
                <m:sup/>
                <m:e>
                  <m:sSup>
                    <m:sSupPr>
                      <m:ctrlPr>
                        <w:rPr>
                          <w:rFonts w:ascii="Cambria Math" w:hAnsi="Cambria Math"/>
                          <w:i/>
                        </w:rPr>
                      </m:ctrlPr>
                    </m:sSupPr>
                    <m:e>
                      <m:r>
                        <w:rPr>
                          <w:rFonts w:ascii="Cambria Math" w:hAnsi="Cambria Math"/>
                        </w:rPr>
                        <m:t>B</m:t>
                      </m:r>
                    </m:e>
                    <m:sup>
                      <m:r>
                        <w:rPr>
                          <w:rFonts w:ascii="Cambria Math" w:hAnsi="Cambria Math"/>
                        </w:rPr>
                        <m:t>T</m:t>
                      </m:r>
                    </m:sup>
                  </m:sSup>
                  <m:r>
                    <w:rPr>
                      <w:rFonts w:ascii="Cambria Math" w:hAnsi="Cambria Math"/>
                    </w:rPr>
                    <m:t>D BdA</m:t>
                  </m:r>
                </m:e>
              </m:nary>
            </m:e>
          </m:nary>
        </m:oMath>
      </m:oMathPara>
    </w:p>
    <w:p w:rsidR="0058098C" w:rsidRDefault="0058098C" w:rsidP="0058098C">
      <w:pPr>
        <w:spacing w:line="240" w:lineRule="auto"/>
        <w:ind w:firstLine="709"/>
      </w:pPr>
      <w:r>
        <w:t xml:space="preserve">Normalmente la integración se realiza utilizando la cuadratura de Gauss (Aguiar 2016, </w:t>
      </w:r>
      <w:proofErr w:type="spellStart"/>
      <w:r>
        <w:t>Aref</w:t>
      </w:r>
      <w:proofErr w:type="spellEnd"/>
      <w:r>
        <w:t xml:space="preserve"> 2016) pero para el caso del elemento finito CST, la matriz de rigidez del elemento se halla con la siguiente expresión.</w:t>
      </w:r>
    </w:p>
    <w:p w:rsidR="0058098C" w:rsidRPr="00B01E5E" w:rsidRDefault="0058098C" w:rsidP="0058098C">
      <w:pPr>
        <w:spacing w:line="240" w:lineRule="auto"/>
        <w:ind w:firstLine="709"/>
      </w:pPr>
      <w:r>
        <w:rPr>
          <w:rFonts w:cs="Arial"/>
          <w:i/>
          <w:noProof/>
          <w:szCs w:val="20"/>
          <w:lang w:val="es-EC" w:eastAsia="es-EC"/>
        </w:rPr>
        <mc:AlternateContent>
          <mc:Choice Requires="wps">
            <w:drawing>
              <wp:anchor distT="0" distB="0" distL="114300" distR="114300" simplePos="0" relativeHeight="251685888" behindDoc="0" locked="0" layoutInCell="1" allowOverlap="1" wp14:anchorId="5F61AC2D" wp14:editId="4117178F">
                <wp:simplePos x="0" y="0"/>
                <wp:positionH relativeFrom="margin">
                  <wp:posOffset>4051935</wp:posOffset>
                </wp:positionH>
                <wp:positionV relativeFrom="paragraph">
                  <wp:posOffset>158750</wp:posOffset>
                </wp:positionV>
                <wp:extent cx="819150" cy="266700"/>
                <wp:effectExtent l="0" t="0" r="0" b="0"/>
                <wp:wrapNone/>
                <wp:docPr id="78"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8D7BBB">
                            <w:pPr>
                              <w:rPr>
                                <w:rFonts w:cs="Arial"/>
                                <w:szCs w:val="20"/>
                                <w:lang w:val="es-EC"/>
                              </w:rPr>
                            </w:pPr>
                            <w:r>
                              <w:rPr>
                                <w:rFonts w:cs="Arial"/>
                                <w:szCs w:val="20"/>
                                <w:lang w:val="es-EC"/>
                              </w:rPr>
                              <w:t>(12)</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61AC2D" id="_x0000_s1034" type="#_x0000_t202" style="position:absolute;left:0;text-align:left;margin-left:319.05pt;margin-top:12.5pt;width:64.5pt;height:2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" filled="f" stroked="f" strokeweight=".5pt">
                <v:path arrowok="t"/>
                <v:textbox>
                  <w:txbxContent>
                    <w:p w:rsidR="009E5FF3" w:rsidRDefault="009E5FF3" w:rsidP="008D7BBB">
                      <w:pPr>
                        <w:rPr>
                          <w:rFonts w:cs="Arial"/>
                          <w:szCs w:val="20"/>
                          <w:lang w:val="es-EC"/>
                        </w:rPr>
                      </w:pPr>
                      <w:r>
                        <w:rPr>
                          <w:rFonts w:cs="Arial"/>
                          <w:szCs w:val="20"/>
                          <w:lang w:val="es-EC"/>
                        </w:rPr>
                        <w:t>(12)</w:t>
                      </w:r>
                    </w:p>
                    <w:p w:rsidR="009E5FF3" w:rsidRDefault="009E5FF3" w:rsidP="008D7BBB">
                      <w:pPr>
                        <w:rPr>
                          <w:rFonts w:cs="Arial"/>
                          <w:szCs w:val="20"/>
                          <w:lang w:val="es-EC"/>
                        </w:rPr>
                      </w:pPr>
                    </w:p>
                    <w:p w:rsidR="009E5FF3" w:rsidRPr="000343E8" w:rsidRDefault="009E5FF3" w:rsidP="008D7BBB">
                      <w:pPr>
                        <w:rPr>
                          <w:rFonts w:cs="Arial"/>
                          <w:szCs w:val="20"/>
                          <w:lang w:val="es-EC"/>
                        </w:rPr>
                      </w:pPr>
                    </w:p>
                  </w:txbxContent>
                </v:textbox>
                <w10:wrap anchorx="margin"/>
              </v:shape>
            </w:pict>
          </mc:Fallback>
        </mc:AlternateContent>
      </w:r>
    </w:p>
    <w:p w:rsidR="00A30231" w:rsidRPr="00EF3801" w:rsidRDefault="0058098C" w:rsidP="00A30231">
      <w:pPr>
        <w:rPr>
          <w:rFonts w:eastAsiaTheme="minorEastAsia"/>
        </w:rPr>
      </w:pPr>
      <m:oMathPara>
        <m:oMathParaPr>
          <m:jc m:val="center"/>
        </m:oMathParaPr>
        <m:oMath>
          <m:r>
            <m:rPr>
              <m:sty m:val="bi"/>
            </m:rPr>
            <w:rPr>
              <w:rFonts w:ascii="Cambria Math" w:hAnsi="Cambria Math"/>
            </w:rPr>
            <m:t>K</m:t>
          </m:r>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rPr>
                <m:t>t [B]</m:t>
              </m:r>
            </m:e>
            <m:sup>
              <m:r>
                <w:rPr>
                  <w:rFonts w:ascii="Cambria Math" w:hAnsi="Cambria Math"/>
                </w:rPr>
                <m:t>T</m:t>
              </m:r>
            </m:sup>
          </m:sSup>
          <m:d>
            <m:dPr>
              <m:begChr m:val="["/>
              <m:endChr m:val="]"/>
              <m:ctrlPr>
                <w:rPr>
                  <w:rFonts w:ascii="Cambria Math" w:hAnsi="Cambria Math"/>
                  <w:i/>
                </w:rPr>
              </m:ctrlPr>
            </m:dPr>
            <m:e>
              <m:r>
                <w:rPr>
                  <w:rFonts w:ascii="Cambria Math" w:hAnsi="Cambria Math"/>
                </w:rPr>
                <m:t>D</m:t>
              </m:r>
            </m:e>
          </m:d>
          <m:r>
            <w:rPr>
              <w:rFonts w:ascii="Cambria Math" w:hAnsi="Cambria Math"/>
            </w:rPr>
            <m:t>[B]</m:t>
          </m:r>
        </m:oMath>
      </m:oMathPara>
    </w:p>
    <w:p w:rsidR="00A30231" w:rsidRDefault="00A30231" w:rsidP="008D7BBB">
      <w:pPr>
        <w:pStyle w:val="Sinespaciado"/>
      </w:pPr>
    </w:p>
    <w:p w:rsidR="0058098C" w:rsidRDefault="0058098C" w:rsidP="00964209">
      <w:pPr>
        <w:pStyle w:val="Sinespaciado"/>
        <w:ind w:firstLine="709"/>
        <w:jc w:val="both"/>
        <w:rPr>
          <w:rFonts w:eastAsiaTheme="minorEastAsia"/>
        </w:rPr>
      </w:pPr>
      <w:r>
        <w:t xml:space="preserve">Donde: </w:t>
      </w:r>
      <m:oMath>
        <m:r>
          <m:rPr>
            <m:sty m:val="bi"/>
          </m:rPr>
          <w:rPr>
            <w:rFonts w:ascii="Cambria Math" w:hAnsi="Cambria Math"/>
          </w:rPr>
          <m:t>K</m:t>
        </m:r>
      </m:oMath>
      <w:r>
        <w:rPr>
          <w:rFonts w:eastAsiaTheme="minorEastAsia"/>
          <w:b/>
        </w:rPr>
        <w:t xml:space="preserve"> </w:t>
      </w:r>
      <w:r>
        <w:rPr>
          <w:rFonts w:eastAsiaTheme="minorEastAsia"/>
        </w:rPr>
        <w:t xml:space="preserve">es la matriz de rigidez del elemento finito CST;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oMath>
      <w:r>
        <w:rPr>
          <w:rFonts w:eastAsiaTheme="minorEastAsia"/>
        </w:rPr>
        <w:t xml:space="preserve"> es el área del elemento finito; </w:t>
      </w:r>
      <m:oMath>
        <m:r>
          <w:rPr>
            <w:rFonts w:ascii="Cambria Math" w:eastAsiaTheme="minorEastAsia" w:hAnsi="Cambria Math"/>
          </w:rPr>
          <m:t>t</m:t>
        </m:r>
      </m:oMath>
      <w:r>
        <w:rPr>
          <w:rFonts w:eastAsiaTheme="minorEastAsia"/>
        </w:rPr>
        <w:t xml:space="preserve"> es el espesor del elemento; </w:t>
      </w:r>
      <m:oMath>
        <m:r>
          <m:rPr>
            <m:sty m:val="bi"/>
          </m:rPr>
          <w:rPr>
            <w:rFonts w:ascii="Cambria Math" w:eastAsiaTheme="minorEastAsia" w:hAnsi="Cambria Math"/>
          </w:rPr>
          <m:t>B</m:t>
        </m:r>
      </m:oMath>
      <w:r w:rsidR="00964209">
        <w:rPr>
          <w:rFonts w:eastAsiaTheme="minorEastAsia"/>
          <w:b/>
        </w:rPr>
        <w:t xml:space="preserve"> </w:t>
      </w:r>
      <w:r w:rsidR="00964209">
        <w:rPr>
          <w:rFonts w:eastAsiaTheme="minorEastAsia"/>
        </w:rPr>
        <w:t xml:space="preserve">es la matriz de </w:t>
      </w:r>
      <w:r w:rsidR="00222C69">
        <w:rPr>
          <w:rFonts w:eastAsiaTheme="minorEastAsia"/>
        </w:rPr>
        <w:t>compatibilidad</w:t>
      </w:r>
      <w:r w:rsidR="00964209">
        <w:rPr>
          <w:rFonts w:eastAsiaTheme="minorEastAsia"/>
        </w:rPr>
        <w:t xml:space="preserve"> presenta en la ecuación (10); </w:t>
      </w:r>
      <m:oMath>
        <m:r>
          <m:rPr>
            <m:sty m:val="bi"/>
          </m:rPr>
          <w:rPr>
            <w:rFonts w:ascii="Cambria Math" w:eastAsiaTheme="minorEastAsia" w:hAnsi="Cambria Math"/>
          </w:rPr>
          <m:t>D</m:t>
        </m:r>
      </m:oMath>
      <w:r w:rsidR="00E34B6A">
        <w:rPr>
          <w:rFonts w:eastAsiaTheme="minorEastAsia"/>
          <w:b/>
        </w:rPr>
        <w:t xml:space="preserve"> </w:t>
      </w:r>
      <w:r w:rsidR="00E34B6A">
        <w:rPr>
          <w:rFonts w:eastAsiaTheme="minorEastAsia"/>
        </w:rPr>
        <w:t>es la matriz que relaciona el vector de esfuerzos con el vector de deformaciones.</w:t>
      </w:r>
    </w:p>
    <w:p w:rsidR="00E34B6A" w:rsidRDefault="00E34B6A" w:rsidP="00964209">
      <w:pPr>
        <w:pStyle w:val="Sinespaciado"/>
        <w:ind w:firstLine="709"/>
        <w:jc w:val="both"/>
        <w:rPr>
          <w:rFonts w:eastAsiaTheme="minorEastAsia"/>
        </w:rPr>
      </w:pPr>
    </w:p>
    <w:p w:rsidR="00A30231" w:rsidRPr="00E34B6A" w:rsidRDefault="00E34B6A" w:rsidP="00E34B6A">
      <w:pPr>
        <w:pStyle w:val="Sinespaciado"/>
        <w:ind w:firstLine="709"/>
        <w:jc w:val="both"/>
      </w:pPr>
      <w:r>
        <w:rPr>
          <w:rFonts w:eastAsiaTheme="minorEastAsia"/>
        </w:rPr>
        <w:t xml:space="preserve">Para el caso plano esta matriz es de tres por tres y para el caso de </w:t>
      </w:r>
      <w:r>
        <w:rPr>
          <w:rFonts w:eastAsiaTheme="minorEastAsia"/>
          <w:b/>
        </w:rPr>
        <w:t>tensión plana,</w:t>
      </w:r>
      <w:r>
        <w:rPr>
          <w:rFonts w:eastAsiaTheme="minorEastAsia"/>
        </w:rPr>
        <w:t xml:space="preserve"> se tiene:</w:t>
      </w:r>
    </w:p>
    <w:p w:rsidR="00A30231" w:rsidRPr="00E34B6A" w:rsidRDefault="00A30231" w:rsidP="00A30231">
      <w:pPr>
        <w:rPr>
          <w:rFonts w:eastAsiaTheme="minorEastAsia"/>
        </w:rPr>
      </w:pPr>
      <m:oMathPara>
        <m:oMathParaPr>
          <m:jc m:val="center"/>
        </m:oMathParaPr>
        <m:oMath>
          <m:r>
            <w:rPr>
              <w:rFonts w:ascii="Cambria Math" w:hAnsi="Cambria Math"/>
            </w:rPr>
            <w:lastRenderedPageBreak/>
            <m:t>D=</m:t>
          </m:r>
          <m:f>
            <m:fPr>
              <m:ctrlPr>
                <w:rPr>
                  <w:rFonts w:ascii="Cambria Math" w:hAnsi="Cambria Math"/>
                  <w:i/>
                </w:rPr>
              </m:ctrlPr>
            </m:fPr>
            <m:num>
              <m:r>
                <w:rPr>
                  <w:rFonts w:ascii="Cambria Math" w:hAnsi="Cambria Math"/>
                </w:rPr>
                <m:t>E</m:t>
              </m:r>
            </m:num>
            <m:den>
              <m:r>
                <w:rPr>
                  <w:rFonts w:ascii="Cambria Math" w:hAnsi="Cambria Math"/>
                </w:rPr>
                <m:t>1-</m:t>
              </m:r>
              <m:sSup>
                <m:sSupPr>
                  <m:ctrlPr>
                    <w:rPr>
                      <w:rFonts w:ascii="Cambria Math" w:hAnsi="Cambria Math"/>
                      <w:i/>
                    </w:rPr>
                  </m:ctrlPr>
                </m:sSupPr>
                <m:e>
                  <m:r>
                    <w:rPr>
                      <w:rFonts w:ascii="Cambria Math" w:hAnsi="Cambria Math"/>
                    </w:rPr>
                    <m:t>v</m:t>
                  </m:r>
                </m:e>
                <m:sup>
                  <m:r>
                    <w:rPr>
                      <w:rFonts w:ascii="Cambria Math" w:hAnsi="Cambria Math"/>
                    </w:rPr>
                    <m:t>2</m:t>
                  </m:r>
                </m:sup>
              </m:sSup>
            </m:den>
          </m:f>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v</m:t>
                    </m:r>
                  </m:e>
                  <m:e>
                    <m:r>
                      <w:rPr>
                        <w:rFonts w:ascii="Cambria Math" w:hAnsi="Cambria Math"/>
                      </w:rPr>
                      <m:t>0</m:t>
                    </m:r>
                  </m:e>
                </m:mr>
                <m:mr>
                  <m:e>
                    <m:r>
                      <w:rPr>
                        <w:rFonts w:ascii="Cambria Math" w:hAnsi="Cambria Math"/>
                      </w:rPr>
                      <m:t>v</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f>
                      <m:fPr>
                        <m:ctrlPr>
                          <w:rPr>
                            <w:rFonts w:ascii="Cambria Math" w:hAnsi="Cambria Math"/>
                            <w:i/>
                          </w:rPr>
                        </m:ctrlPr>
                      </m:fPr>
                      <m:num>
                        <m:r>
                          <w:rPr>
                            <w:rFonts w:ascii="Cambria Math" w:hAnsi="Cambria Math"/>
                          </w:rPr>
                          <m:t>1-v</m:t>
                        </m:r>
                      </m:num>
                      <m:den>
                        <m:r>
                          <w:rPr>
                            <w:rFonts w:ascii="Cambria Math" w:hAnsi="Cambria Math"/>
                          </w:rPr>
                          <m:t>2</m:t>
                        </m:r>
                      </m:den>
                    </m:f>
                  </m:e>
                </m:mr>
              </m:m>
            </m:e>
          </m:d>
        </m:oMath>
      </m:oMathPara>
    </w:p>
    <w:p w:rsidR="00E34B6A" w:rsidRPr="00B01E5E" w:rsidRDefault="00952495" w:rsidP="00E34B6A">
      <w:pPr>
        <w:ind w:firstLine="709"/>
        <w:rPr>
          <w:rFonts w:eastAsiaTheme="minorEastAsia"/>
        </w:rPr>
      </w:pPr>
      <w:r>
        <w:rPr>
          <w:noProof/>
          <w:lang w:val="es-EC" w:eastAsia="es-EC"/>
        </w:rPr>
        <mc:AlternateContent>
          <mc:Choice Requires="wps">
            <w:drawing>
              <wp:anchor distT="0" distB="0" distL="114300" distR="114300" simplePos="0" relativeHeight="251710464" behindDoc="0" locked="0" layoutInCell="1" allowOverlap="1" wp14:anchorId="7AF3C20F" wp14:editId="7468A5CB">
                <wp:simplePos x="0" y="0"/>
                <wp:positionH relativeFrom="margin">
                  <wp:posOffset>4034155</wp:posOffset>
                </wp:positionH>
                <wp:positionV relativeFrom="paragraph">
                  <wp:posOffset>-483235</wp:posOffset>
                </wp:positionV>
                <wp:extent cx="981075" cy="8572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981075" cy="857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E34B6A" w:rsidRDefault="009E5FF3">
                            <w:pPr>
                              <w:rPr>
                                <w:lang w:val="es-EC"/>
                              </w:rPr>
                            </w:pPr>
                            <w:r>
                              <w:rPr>
                                <w:lang w:val="es-EC"/>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C20F" id="Cuadro de texto 5" o:spid="_x0000_s1035" type="#_x0000_t202" style="position:absolute;left:0;text-align:left;margin-left:317.65pt;margin-top:-38.05pt;width:77.25pt;height:6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" filled="f" stroked="f" strokeweight=".5pt">
                <v:textbox>
                  <w:txbxContent>
                    <w:p w:rsidR="009E5FF3" w:rsidRPr="00E34B6A" w:rsidRDefault="009E5FF3">
                      <w:pPr>
                        <w:rPr>
                          <w:lang w:val="es-EC"/>
                        </w:rPr>
                      </w:pPr>
                      <w:r>
                        <w:rPr>
                          <w:lang w:val="es-EC"/>
                        </w:rPr>
                        <w:t>(13)</w:t>
                      </w:r>
                    </w:p>
                  </w:txbxContent>
                </v:textbox>
                <w10:wrap anchorx="margin"/>
              </v:shape>
            </w:pict>
          </mc:Fallback>
        </mc:AlternateContent>
      </w:r>
      <w:r w:rsidR="00E34B6A">
        <w:rPr>
          <w:rFonts w:eastAsiaTheme="minorEastAsia"/>
        </w:rPr>
        <w:t xml:space="preserve">Donde </w:t>
      </w:r>
      <m:oMath>
        <m:r>
          <w:rPr>
            <w:rFonts w:ascii="Cambria Math" w:eastAsiaTheme="minorEastAsia" w:hAnsi="Cambria Math"/>
          </w:rPr>
          <m:t>E</m:t>
        </m:r>
      </m:oMath>
      <w:r w:rsidR="00E34B6A">
        <w:rPr>
          <w:rFonts w:eastAsiaTheme="minorEastAsia"/>
        </w:rPr>
        <w:t xml:space="preserve"> es el módulo de elasticidad del material; </w:t>
      </w:r>
      <m:oMath>
        <m:r>
          <w:rPr>
            <w:rFonts w:ascii="Cambria Math" w:eastAsiaTheme="minorEastAsia" w:hAnsi="Cambria Math"/>
          </w:rPr>
          <m:t>υ</m:t>
        </m:r>
      </m:oMath>
      <w:r w:rsidR="00E34B6A">
        <w:rPr>
          <w:rFonts w:eastAsiaTheme="minorEastAsia"/>
        </w:rPr>
        <w:t xml:space="preserve"> es el módulo de Poisson.</w:t>
      </w:r>
    </w:p>
    <w:p w:rsidR="00A30231" w:rsidRPr="00B01E5E" w:rsidRDefault="00A30231" w:rsidP="00A30231">
      <w:pPr>
        <w:pStyle w:val="Ttulo1"/>
        <w:widowControl/>
        <w:numPr>
          <w:ilvl w:val="0"/>
          <w:numId w:val="36"/>
        </w:numPr>
        <w:adjustRightInd/>
        <w:spacing w:line="259" w:lineRule="auto"/>
        <w:jc w:val="left"/>
        <w:textAlignment w:val="auto"/>
      </w:pPr>
      <w:r w:rsidRPr="00B01E5E">
        <w:t>PROGRAMAS PARA EL ANÁLISIS ESTÁTICO</w:t>
      </w:r>
    </w:p>
    <w:p w:rsidR="00D13754" w:rsidRDefault="00D13754" w:rsidP="000A3B60">
      <w:pPr>
        <w:pStyle w:val="Sinespaciado"/>
      </w:pPr>
    </w:p>
    <w:p w:rsidR="00A30231" w:rsidRDefault="00A30231" w:rsidP="00952495">
      <w:pPr>
        <w:pStyle w:val="Sinespaciado"/>
        <w:ind w:firstLine="709"/>
      </w:pPr>
      <w:r w:rsidRPr="00B01E5E">
        <w:t>Para la utilización del programa, la numeración de los nudos, elementos y grados de lib</w:t>
      </w:r>
      <w:r w:rsidR="00952495">
        <w:t>ertad se indican en la figura 3.</w:t>
      </w:r>
    </w:p>
    <w:p w:rsidR="00D13754" w:rsidRDefault="00D13754" w:rsidP="000A3B60">
      <w:pPr>
        <w:pStyle w:val="Sinespaciado"/>
      </w:pPr>
    </w:p>
    <w:p w:rsidR="00D13754" w:rsidRDefault="00D13754" w:rsidP="00DB3374">
      <w:pPr>
        <w:pStyle w:val="Sinespaciado"/>
        <w:jc w:val="center"/>
      </w:pPr>
      <w:r>
        <w:rPr>
          <w:noProof/>
          <w:lang w:eastAsia="es-EC"/>
        </w:rPr>
        <w:drawing>
          <wp:inline distT="0" distB="0" distL="0" distR="0" wp14:anchorId="208D2E96" wp14:editId="6340EAA2">
            <wp:extent cx="4680585" cy="1119368"/>
            <wp:effectExtent l="0" t="0" r="5715" b="508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884" t="36921" r="10867" b="27244"/>
                    <a:stretch/>
                  </pic:blipFill>
                  <pic:spPr bwMode="auto">
                    <a:xfrm>
                      <a:off x="0" y="0"/>
                      <a:ext cx="4680585" cy="1119368"/>
                    </a:xfrm>
                    <a:prstGeom prst="rect">
                      <a:avLst/>
                    </a:prstGeom>
                    <a:ln>
                      <a:noFill/>
                    </a:ln>
                    <a:extLst>
                      <a:ext uri="{53640926-AAD7-44D8-BBD7-CCE9431645EC}">
                        <a14:shadowObscured xmlns:a14="http://schemas.microsoft.com/office/drawing/2010/main"/>
                      </a:ext>
                    </a:extLst>
                  </pic:spPr>
                </pic:pic>
              </a:graphicData>
            </a:graphic>
          </wp:inline>
        </w:drawing>
      </w:r>
    </w:p>
    <w:p w:rsidR="004E76AA" w:rsidRDefault="004E76AA" w:rsidP="00DB3374">
      <w:pPr>
        <w:pStyle w:val="Sinespaciado"/>
        <w:jc w:val="center"/>
      </w:pPr>
      <w:r w:rsidRPr="008D7BBB">
        <w:rPr>
          <w:b/>
          <w:i/>
        </w:rPr>
        <w:t xml:space="preserve">Figura  </w:t>
      </w:r>
      <w:r>
        <w:rPr>
          <w:b/>
          <w:i/>
        </w:rPr>
        <w:t xml:space="preserve">3 </w:t>
      </w:r>
      <w:r>
        <w:rPr>
          <w:rFonts w:cs="Arial"/>
          <w:i/>
        </w:rPr>
        <w:t>Grados de libertad, Numeración de nudos y triángulos.</w:t>
      </w:r>
    </w:p>
    <w:p w:rsidR="004E76AA" w:rsidRDefault="004E76AA" w:rsidP="00DB3374">
      <w:pPr>
        <w:pStyle w:val="Sinespaciado"/>
        <w:jc w:val="center"/>
      </w:pPr>
    </w:p>
    <w:p w:rsidR="00952495" w:rsidRDefault="00952495" w:rsidP="00952495">
      <w:pPr>
        <w:pStyle w:val="Sinespaciado"/>
        <w:ind w:firstLine="709"/>
        <w:jc w:val="both"/>
      </w:pPr>
      <w:r>
        <w:t>Nótese que primero se han numerado los nudos restringidos, luego los restantes nudos de la malla, de abajo hacia arriba. Los elementos se han numerado de izquierda a derecha y de abajo hacia arriba. Finalmente se indica que cada nudo tiene dos grados de libertad un desplazamiento horizontal y un desplazamiento vertical; cómo se va a resolver un problema estático los grados de libertad se numeran de corrido.</w:t>
      </w:r>
    </w:p>
    <w:p w:rsidR="00952495" w:rsidRDefault="00952495" w:rsidP="00DB3374">
      <w:pPr>
        <w:pStyle w:val="Sinespaciado"/>
        <w:jc w:val="center"/>
      </w:pPr>
    </w:p>
    <w:p w:rsidR="00952495" w:rsidRDefault="00952495" w:rsidP="00952495">
      <w:pPr>
        <w:pStyle w:val="Sinespaciado"/>
        <w:ind w:firstLine="709"/>
        <w:jc w:val="both"/>
      </w:pPr>
      <w:r>
        <w:t xml:space="preserve">La matriz de rigidez de la estructura, se halla por ensamblaje directo y para ello se necesita determinar la matriz de rigidez de cada elemento finito y los vectores de colocación, que no son nada más que los grados de libertad de los nudos, escritos en el orden en que fue deducida la matriz de rigidez del elemento. </w:t>
      </w:r>
    </w:p>
    <w:p w:rsidR="00215AE5" w:rsidRDefault="00215AE5" w:rsidP="00952495">
      <w:pPr>
        <w:pStyle w:val="Sinespaciado"/>
        <w:ind w:firstLine="709"/>
        <w:jc w:val="both"/>
      </w:pPr>
    </w:p>
    <w:p w:rsidR="00215AE5" w:rsidRDefault="00215AE5" w:rsidP="00952495">
      <w:pPr>
        <w:pStyle w:val="Sinespaciado"/>
        <w:ind w:firstLine="709"/>
        <w:jc w:val="both"/>
      </w:pPr>
      <w:r>
        <w:t>En la figura 4 se aprecia con dígitos más grandes la numeración de los nudos y con dígitos más pequeños la numeración de los nudos del elemento finito, teniendo en cuenta que se numeran en forma anti horaria, empezando en el vértice de ángulo recto.</w:t>
      </w:r>
    </w:p>
    <w:p w:rsidR="00952495" w:rsidRDefault="00952495" w:rsidP="00DB3374">
      <w:pPr>
        <w:pStyle w:val="Sinespaciado"/>
        <w:jc w:val="center"/>
      </w:pPr>
    </w:p>
    <w:p w:rsidR="008D7BBB" w:rsidRDefault="004E76AA" w:rsidP="008D7BBB">
      <w:pPr>
        <w:pStyle w:val="Descripcin"/>
        <w:jc w:val="center"/>
        <w:rPr>
          <w:rFonts w:cs="Arial"/>
          <w:i w:val="0"/>
          <w:color w:val="auto"/>
          <w:sz w:val="20"/>
        </w:rPr>
      </w:pPr>
      <w:r>
        <w:rPr>
          <w:noProof/>
          <w:lang w:eastAsia="es-EC"/>
        </w:rPr>
        <w:drawing>
          <wp:inline distT="0" distB="0" distL="0" distR="0">
            <wp:extent cx="4680440" cy="876300"/>
            <wp:effectExtent l="0" t="0" r="635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09" t="41626" r="14529" b="32012"/>
                    <a:stretch/>
                  </pic:blipFill>
                  <pic:spPr bwMode="auto">
                    <a:xfrm>
                      <a:off x="0" y="0"/>
                      <a:ext cx="4680585" cy="876327"/>
                    </a:xfrm>
                    <a:prstGeom prst="rect">
                      <a:avLst/>
                    </a:prstGeom>
                    <a:ln>
                      <a:noFill/>
                    </a:ln>
                    <a:extLst>
                      <a:ext uri="{53640926-AAD7-44D8-BBD7-CCE9431645EC}">
                        <a14:shadowObscured xmlns:a14="http://schemas.microsoft.com/office/drawing/2010/main"/>
                      </a:ext>
                    </a:extLst>
                  </pic:spPr>
                </pic:pic>
              </a:graphicData>
            </a:graphic>
          </wp:inline>
        </w:drawing>
      </w:r>
    </w:p>
    <w:p w:rsidR="000A3B60" w:rsidRDefault="000A3B60" w:rsidP="00CD2DF5">
      <w:pPr>
        <w:rPr>
          <w:rFonts w:cs="Arial"/>
          <w:i/>
        </w:rPr>
      </w:pPr>
      <w:r w:rsidRPr="008D7BBB">
        <w:rPr>
          <w:b/>
          <w:i/>
        </w:rPr>
        <w:t xml:space="preserve">Figura  </w:t>
      </w:r>
      <w:r>
        <w:rPr>
          <w:b/>
          <w:i/>
        </w:rPr>
        <w:t xml:space="preserve">4 </w:t>
      </w:r>
      <w:r>
        <w:rPr>
          <w:rFonts w:cs="Arial"/>
          <w:i/>
        </w:rPr>
        <w:t>Numeración de nudos en sentido anti horario para cada elemento.</w:t>
      </w:r>
    </w:p>
    <w:p w:rsidR="00215AE5" w:rsidRDefault="00215AE5" w:rsidP="00215AE5">
      <w:pPr>
        <w:spacing w:line="240" w:lineRule="auto"/>
        <w:ind w:firstLine="709"/>
        <w:rPr>
          <w:rFonts w:cs="Arial"/>
        </w:rPr>
      </w:pPr>
      <w:r>
        <w:rPr>
          <w:rFonts w:cs="Arial"/>
        </w:rPr>
        <w:t xml:space="preserve">Con estas acotaciones a continuación se presentan los nuevos programas que han sido incorporados al sistema de computación </w:t>
      </w:r>
      <w:r>
        <w:rPr>
          <w:rFonts w:cs="Arial"/>
          <w:b/>
          <w:i/>
        </w:rPr>
        <w:t xml:space="preserve">CEINCI-LAB </w:t>
      </w:r>
      <w:r>
        <w:rPr>
          <w:rFonts w:cs="Arial"/>
        </w:rPr>
        <w:t xml:space="preserve">para el análisis </w:t>
      </w:r>
      <w:r>
        <w:rPr>
          <w:rFonts w:cs="Arial"/>
        </w:rPr>
        <w:lastRenderedPageBreak/>
        <w:t>con elementos finitos CST.</w:t>
      </w:r>
    </w:p>
    <w:p w:rsidR="00215AE5" w:rsidRPr="00215AE5" w:rsidRDefault="00215AE5" w:rsidP="00215AE5">
      <w:pPr>
        <w:spacing w:line="240" w:lineRule="auto"/>
        <w:ind w:firstLine="709"/>
      </w:pPr>
    </w:p>
    <w:p w:rsidR="00A30231" w:rsidRPr="008D7BBB" w:rsidRDefault="00A30231" w:rsidP="000A3B60">
      <w:pPr>
        <w:pStyle w:val="Sinespaciado"/>
        <w:numPr>
          <w:ilvl w:val="0"/>
          <w:numId w:val="44"/>
        </w:numPr>
      </w:pPr>
      <w:r w:rsidRPr="00215AE5">
        <w:rPr>
          <w:b/>
          <w:i/>
        </w:rPr>
        <w:t>dibujo_elemFinito_triangulo</w:t>
      </w:r>
      <w:r w:rsidRPr="008D7BBB">
        <w:t>(x,y,L,h)</w:t>
      </w:r>
    </w:p>
    <w:p w:rsidR="00A30231" w:rsidRPr="00B01E5E" w:rsidRDefault="00A30231" w:rsidP="00DB5FAB">
      <w:pPr>
        <w:pStyle w:val="Sinespaciado"/>
        <w:rPr>
          <w:rFonts w:ascii="Courier New" w:hAnsi="Courier New" w:cs="Courier New"/>
        </w:rPr>
      </w:pPr>
    </w:p>
    <w:p w:rsidR="00A30231" w:rsidRPr="00B01E5E" w:rsidRDefault="00A30231" w:rsidP="00BC3189">
      <w:pPr>
        <w:pStyle w:val="Sinespaciado"/>
        <w:ind w:firstLine="708"/>
      </w:pPr>
      <w:r w:rsidRPr="00B01E5E">
        <w:t>Esta función sirve para graficar todas las divisiones triangulares.</w:t>
      </w:r>
    </w:p>
    <w:p w:rsidR="00A30231" w:rsidRPr="00B01E5E" w:rsidRDefault="00A30231" w:rsidP="00DB5FAB">
      <w:pPr>
        <w:pStyle w:val="Sinespaciado"/>
        <w:rPr>
          <w:rFonts w:ascii="Courier New" w:hAnsi="Courier New" w:cs="Courier New"/>
        </w:rPr>
      </w:pPr>
      <w:r w:rsidRPr="00B01E5E">
        <w:rPr>
          <w:rFonts w:ascii="Courier New" w:hAnsi="Courier New" w:cs="Courier New"/>
        </w:rPr>
        <w:t xml:space="preserve"> </w:t>
      </w:r>
    </w:p>
    <w:p w:rsidR="00A30231" w:rsidRPr="00B01E5E" w:rsidRDefault="00A30231" w:rsidP="00BC3189">
      <w:pPr>
        <w:pStyle w:val="Sinespaciado"/>
        <w:ind w:firstLine="708"/>
      </w:pPr>
      <w:proofErr w:type="gramStart"/>
      <w:r w:rsidRPr="00B01E5E">
        <w:t>x</w:t>
      </w:r>
      <w:proofErr w:type="gramEnd"/>
      <w:r w:rsidRPr="00B01E5E">
        <w:tab/>
        <w:t>División en el eje x al elemento.</w:t>
      </w:r>
    </w:p>
    <w:p w:rsidR="00A30231" w:rsidRPr="00B01E5E" w:rsidRDefault="00A30231" w:rsidP="00BC3189">
      <w:pPr>
        <w:pStyle w:val="Sinespaciado"/>
        <w:ind w:firstLine="708"/>
      </w:pPr>
      <w:proofErr w:type="gramStart"/>
      <w:r w:rsidRPr="00B01E5E">
        <w:t>y</w:t>
      </w:r>
      <w:proofErr w:type="gramEnd"/>
      <w:r w:rsidRPr="00B01E5E">
        <w:tab/>
        <w:t>División en el eje y al elemento.</w:t>
      </w:r>
    </w:p>
    <w:p w:rsidR="00A30231" w:rsidRPr="00B01E5E" w:rsidRDefault="00A30231" w:rsidP="00BC3189">
      <w:pPr>
        <w:pStyle w:val="Sinespaciado"/>
        <w:ind w:firstLine="708"/>
      </w:pPr>
      <w:r w:rsidRPr="00B01E5E">
        <w:t>L</w:t>
      </w:r>
      <w:r w:rsidRPr="00B01E5E">
        <w:tab/>
        <w:t>Longitud total, en metros.</w:t>
      </w:r>
    </w:p>
    <w:p w:rsidR="00A30231" w:rsidRPr="00B01E5E" w:rsidRDefault="00A30231" w:rsidP="00BC3189">
      <w:pPr>
        <w:pStyle w:val="Sinespaciado"/>
        <w:ind w:firstLine="708"/>
      </w:pPr>
      <w:proofErr w:type="gramStart"/>
      <w:r w:rsidRPr="00B01E5E">
        <w:t>h</w:t>
      </w:r>
      <w:proofErr w:type="gramEnd"/>
      <w:r w:rsidRPr="00B01E5E">
        <w:tab/>
        <w:t>Altura del elemento.</w:t>
      </w:r>
    </w:p>
    <w:p w:rsidR="00A30231" w:rsidRPr="00B01E5E" w:rsidRDefault="00A30231" w:rsidP="00DB5FAB">
      <w:pPr>
        <w:pStyle w:val="Sinespaciado"/>
        <w:rPr>
          <w:szCs w:val="24"/>
        </w:rPr>
      </w:pPr>
    </w:p>
    <w:p w:rsidR="00A30231" w:rsidRPr="008D7BBB" w:rsidRDefault="00215AE5" w:rsidP="000A3B60">
      <w:pPr>
        <w:pStyle w:val="Sinespaciado"/>
        <w:numPr>
          <w:ilvl w:val="0"/>
          <w:numId w:val="44"/>
        </w:numPr>
        <w:rPr>
          <w:sz w:val="32"/>
          <w:szCs w:val="24"/>
        </w:rPr>
      </w:pPr>
      <w:r w:rsidRPr="00215AE5">
        <w:t>[K]=</w:t>
      </w:r>
      <w:proofErr w:type="spellStart"/>
      <w:r w:rsidR="00A30231" w:rsidRPr="00215AE5">
        <w:rPr>
          <w:b/>
          <w:i/>
        </w:rPr>
        <w:t>Kmiembro_ElemFinito_triangulo</w:t>
      </w:r>
      <w:proofErr w:type="spellEnd"/>
      <w:r w:rsidR="00A30231" w:rsidRPr="008D7BBB">
        <w:t xml:space="preserve"> (</w:t>
      </w:r>
      <w:proofErr w:type="spellStart"/>
      <w:r w:rsidR="00A30231" w:rsidRPr="008D7BBB">
        <w:t>L,e,h,x,y,u,E</w:t>
      </w:r>
      <w:proofErr w:type="spellEnd"/>
      <w:r w:rsidR="00A30231" w:rsidRPr="008D7BBB">
        <w:t>)</w:t>
      </w:r>
    </w:p>
    <w:p w:rsidR="00A30231" w:rsidRPr="00B01E5E" w:rsidRDefault="00A30231" w:rsidP="00DB5FAB">
      <w:pPr>
        <w:pStyle w:val="Sinespaciado"/>
      </w:pPr>
    </w:p>
    <w:p w:rsidR="00A30231" w:rsidRPr="00B01E5E" w:rsidRDefault="00A30231" w:rsidP="000A3B60">
      <w:pPr>
        <w:pStyle w:val="Sinespaciado"/>
        <w:ind w:firstLine="708"/>
      </w:pPr>
      <w:r w:rsidRPr="00B01E5E">
        <w:t>K</w:t>
      </w:r>
      <w:r w:rsidRPr="00B01E5E">
        <w:tab/>
        <w:t>Matriz de rigidez del elemento triangular.</w:t>
      </w:r>
    </w:p>
    <w:p w:rsidR="00A30231" w:rsidRPr="00B01E5E" w:rsidRDefault="00A30231" w:rsidP="000A3B60">
      <w:pPr>
        <w:pStyle w:val="Sinespaciado"/>
        <w:ind w:firstLine="708"/>
      </w:pPr>
      <w:r w:rsidRPr="00B01E5E">
        <w:t>E</w:t>
      </w:r>
      <w:r w:rsidRPr="00B01E5E">
        <w:tab/>
        <w:t>Módulo de elasticidad, en T/m2.</w:t>
      </w:r>
    </w:p>
    <w:p w:rsidR="00A30231" w:rsidRPr="00B01E5E" w:rsidRDefault="00A30231" w:rsidP="000A3B60">
      <w:pPr>
        <w:pStyle w:val="Sinespaciado"/>
        <w:ind w:firstLine="708"/>
      </w:pPr>
      <w:proofErr w:type="gramStart"/>
      <w:r w:rsidRPr="00B01E5E">
        <w:t>u</w:t>
      </w:r>
      <w:proofErr w:type="gramEnd"/>
      <w:r w:rsidRPr="00B01E5E">
        <w:tab/>
      </w:r>
      <w:proofErr w:type="spellStart"/>
      <w:r w:rsidRPr="00B01E5E">
        <w:t>Poisson</w:t>
      </w:r>
      <w:proofErr w:type="spellEnd"/>
      <w:r w:rsidRPr="00B01E5E">
        <w:t>.</w:t>
      </w:r>
    </w:p>
    <w:p w:rsidR="00A30231" w:rsidRPr="00B01E5E" w:rsidRDefault="00A30231" w:rsidP="000A3B60">
      <w:pPr>
        <w:pStyle w:val="Sinespaciado"/>
        <w:ind w:firstLine="708"/>
      </w:pPr>
      <w:proofErr w:type="spellStart"/>
      <w:proofErr w:type="gramStart"/>
      <w:r w:rsidRPr="00B01E5E">
        <w:t>e</w:t>
      </w:r>
      <w:proofErr w:type="spellEnd"/>
      <w:proofErr w:type="gramEnd"/>
      <w:r w:rsidRPr="00B01E5E">
        <w:tab/>
        <w:t>Espesor.</w:t>
      </w:r>
    </w:p>
    <w:p w:rsidR="00A30231" w:rsidRPr="00B01E5E" w:rsidRDefault="00A30231" w:rsidP="000A3B60">
      <w:pPr>
        <w:pStyle w:val="Sinespaciado"/>
        <w:ind w:firstLine="708"/>
      </w:pPr>
      <w:proofErr w:type="gramStart"/>
      <w:r w:rsidRPr="00B01E5E">
        <w:t>h</w:t>
      </w:r>
      <w:proofErr w:type="gramEnd"/>
      <w:r w:rsidRPr="00B01E5E">
        <w:tab/>
        <w:t>Altura del elemento.</w:t>
      </w:r>
    </w:p>
    <w:p w:rsidR="00A30231" w:rsidRPr="00B01E5E" w:rsidRDefault="00A30231" w:rsidP="000A3B60">
      <w:pPr>
        <w:pStyle w:val="Sinespaciado"/>
        <w:ind w:firstLine="708"/>
      </w:pPr>
      <w:proofErr w:type="gramStart"/>
      <w:r w:rsidRPr="00B01E5E">
        <w:t>x</w:t>
      </w:r>
      <w:proofErr w:type="gramEnd"/>
      <w:r w:rsidRPr="00B01E5E">
        <w:tab/>
        <w:t>División en el eje x al elemento.</w:t>
      </w:r>
    </w:p>
    <w:p w:rsidR="00A30231" w:rsidRPr="00B01E5E" w:rsidRDefault="00A30231" w:rsidP="000A3B60">
      <w:pPr>
        <w:pStyle w:val="Sinespaciado"/>
        <w:ind w:firstLine="708"/>
      </w:pPr>
      <w:proofErr w:type="gramStart"/>
      <w:r w:rsidRPr="00B01E5E">
        <w:t>y</w:t>
      </w:r>
      <w:proofErr w:type="gramEnd"/>
      <w:r w:rsidRPr="00B01E5E">
        <w:tab/>
        <w:t>División en el eje y al elemento.</w:t>
      </w:r>
    </w:p>
    <w:p w:rsidR="00A30231" w:rsidRPr="00B01E5E" w:rsidRDefault="00A30231" w:rsidP="00DB5FAB">
      <w:pPr>
        <w:pStyle w:val="Sinespaciado"/>
      </w:pPr>
    </w:p>
    <w:p w:rsidR="00A30231" w:rsidRPr="00B01E5E" w:rsidRDefault="00A30231" w:rsidP="000A3B60">
      <w:pPr>
        <w:pStyle w:val="Sinespaciado"/>
        <w:numPr>
          <w:ilvl w:val="0"/>
          <w:numId w:val="44"/>
        </w:numPr>
        <w:rPr>
          <w:sz w:val="32"/>
          <w:szCs w:val="24"/>
        </w:rPr>
      </w:pPr>
      <w:r w:rsidRPr="00B01E5E">
        <w:t>[CG]=</w:t>
      </w:r>
      <w:proofErr w:type="spellStart"/>
      <w:r w:rsidRPr="00215AE5">
        <w:rPr>
          <w:b/>
          <w:i/>
        </w:rPr>
        <w:t>cg_elemFinito_triangulo</w:t>
      </w:r>
      <w:proofErr w:type="spellEnd"/>
      <w:r w:rsidRPr="00B01E5E">
        <w:t>(</w:t>
      </w:r>
      <w:proofErr w:type="spellStart"/>
      <w:r w:rsidRPr="00B01E5E">
        <w:t>x,y</w:t>
      </w:r>
      <w:proofErr w:type="spellEnd"/>
      <w:r w:rsidRPr="00B01E5E">
        <w:t>)</w:t>
      </w:r>
    </w:p>
    <w:p w:rsidR="00A30231" w:rsidRPr="00B01E5E" w:rsidRDefault="00A30231" w:rsidP="00DB5FAB">
      <w:pPr>
        <w:pStyle w:val="Sinespaciado"/>
      </w:pPr>
    </w:p>
    <w:p w:rsidR="00A30231" w:rsidRPr="00B01E5E" w:rsidRDefault="00A30231" w:rsidP="000A3B60">
      <w:pPr>
        <w:pStyle w:val="Sinespaciado"/>
        <w:ind w:firstLine="708"/>
      </w:pPr>
      <w:r w:rsidRPr="00B01E5E">
        <w:t>CG</w:t>
      </w:r>
      <w:r w:rsidRPr="00B01E5E">
        <w:tab/>
      </w:r>
      <w:r w:rsidR="00DB5FAB">
        <w:t xml:space="preserve"> </w:t>
      </w:r>
      <w:r w:rsidRPr="00B01E5E">
        <w:t>Matriz de coordenadas generalizas.</w:t>
      </w:r>
    </w:p>
    <w:p w:rsidR="00A30231" w:rsidRPr="00B01E5E" w:rsidRDefault="00A30231" w:rsidP="000A3B60">
      <w:pPr>
        <w:pStyle w:val="Sinespaciado"/>
        <w:ind w:firstLine="708"/>
      </w:pPr>
      <w:proofErr w:type="gramStart"/>
      <w:r w:rsidRPr="00B01E5E">
        <w:t>x</w:t>
      </w:r>
      <w:proofErr w:type="gramEnd"/>
      <w:r w:rsidRPr="00B01E5E">
        <w:tab/>
        <w:t>División en el eje x al elemento.</w:t>
      </w:r>
    </w:p>
    <w:p w:rsidR="00A30231" w:rsidRPr="00B01E5E" w:rsidRDefault="00A30231" w:rsidP="000A3B60">
      <w:pPr>
        <w:pStyle w:val="Sinespaciado"/>
        <w:ind w:firstLine="708"/>
      </w:pPr>
      <w:proofErr w:type="gramStart"/>
      <w:r w:rsidRPr="00B01E5E">
        <w:t>y</w:t>
      </w:r>
      <w:proofErr w:type="gramEnd"/>
      <w:r w:rsidRPr="00B01E5E">
        <w:tab/>
        <w:t>División en el eje y al elemento.</w:t>
      </w:r>
    </w:p>
    <w:p w:rsidR="00A30231" w:rsidRPr="00B01E5E" w:rsidRDefault="00A30231" w:rsidP="00DB5FAB">
      <w:pPr>
        <w:pStyle w:val="Sinespaciado"/>
      </w:pPr>
    </w:p>
    <w:p w:rsidR="00A30231" w:rsidRPr="00B01E5E" w:rsidRDefault="00A30231" w:rsidP="00DB5FAB">
      <w:pPr>
        <w:pStyle w:val="Sinespaciado"/>
      </w:pPr>
    </w:p>
    <w:p w:rsidR="00A30231" w:rsidRPr="00B01E5E" w:rsidRDefault="00A30231" w:rsidP="000A3B60">
      <w:pPr>
        <w:pStyle w:val="Sinespaciado"/>
        <w:numPr>
          <w:ilvl w:val="0"/>
          <w:numId w:val="44"/>
        </w:numPr>
        <w:rPr>
          <w:sz w:val="32"/>
          <w:szCs w:val="24"/>
        </w:rPr>
      </w:pPr>
      <w:r w:rsidRPr="00B01E5E">
        <w:t>[VC]=</w:t>
      </w:r>
      <w:proofErr w:type="spellStart"/>
      <w:r w:rsidRPr="00215AE5">
        <w:rPr>
          <w:b/>
          <w:i/>
        </w:rPr>
        <w:t>vc_elemFinito_triangulo</w:t>
      </w:r>
      <w:proofErr w:type="spellEnd"/>
      <w:r w:rsidRPr="00B01E5E">
        <w:t>(</w:t>
      </w:r>
      <w:proofErr w:type="spellStart"/>
      <w:r w:rsidRPr="00B01E5E">
        <w:t>x,y,CG</w:t>
      </w:r>
      <w:proofErr w:type="spellEnd"/>
      <w:r w:rsidRPr="00B01E5E">
        <w:t>)</w:t>
      </w:r>
    </w:p>
    <w:p w:rsidR="00A30231" w:rsidRPr="00B01E5E" w:rsidRDefault="00A30231" w:rsidP="00DB5FAB">
      <w:pPr>
        <w:pStyle w:val="Sinespaciado"/>
      </w:pPr>
    </w:p>
    <w:p w:rsidR="00A30231" w:rsidRPr="00B01E5E" w:rsidRDefault="00A30231" w:rsidP="000A3B60">
      <w:pPr>
        <w:pStyle w:val="Sinespaciado"/>
        <w:ind w:firstLine="708"/>
      </w:pPr>
      <w:r w:rsidRPr="00B01E5E">
        <w:t xml:space="preserve">VC </w:t>
      </w:r>
      <w:r w:rsidRPr="00B01E5E">
        <w:tab/>
        <w:t>Matriz que contiene vector de colocación.</w:t>
      </w:r>
    </w:p>
    <w:p w:rsidR="00A30231" w:rsidRPr="00B01E5E" w:rsidRDefault="00A30231" w:rsidP="000A3B60">
      <w:pPr>
        <w:pStyle w:val="Sinespaciado"/>
        <w:ind w:firstLine="708"/>
      </w:pPr>
      <w:proofErr w:type="gramStart"/>
      <w:r w:rsidRPr="00B01E5E">
        <w:t>x</w:t>
      </w:r>
      <w:proofErr w:type="gramEnd"/>
      <w:r w:rsidRPr="00B01E5E">
        <w:tab/>
        <w:t>División en el eje x al elemento.</w:t>
      </w:r>
    </w:p>
    <w:p w:rsidR="00A30231" w:rsidRPr="00B01E5E" w:rsidRDefault="00A30231" w:rsidP="000A3B60">
      <w:pPr>
        <w:pStyle w:val="Sinespaciado"/>
        <w:ind w:firstLine="708"/>
      </w:pPr>
      <w:proofErr w:type="gramStart"/>
      <w:r w:rsidRPr="00B01E5E">
        <w:t>y</w:t>
      </w:r>
      <w:proofErr w:type="gramEnd"/>
      <w:r w:rsidRPr="00B01E5E">
        <w:tab/>
        <w:t>División en el eje y al elemento.</w:t>
      </w:r>
    </w:p>
    <w:p w:rsidR="00A30231" w:rsidRPr="00B01E5E" w:rsidRDefault="00A30231" w:rsidP="00DB5FAB">
      <w:pPr>
        <w:pStyle w:val="Sinespaciado"/>
      </w:pPr>
    </w:p>
    <w:p w:rsidR="00A30231" w:rsidRPr="00EF3801" w:rsidRDefault="00A30231" w:rsidP="000A3B60">
      <w:pPr>
        <w:pStyle w:val="Sinespaciado"/>
        <w:numPr>
          <w:ilvl w:val="0"/>
          <w:numId w:val="44"/>
        </w:numPr>
        <w:rPr>
          <w:sz w:val="32"/>
          <w:szCs w:val="24"/>
        </w:rPr>
      </w:pPr>
      <w:r w:rsidRPr="00EF3801">
        <w:t>[</w:t>
      </w:r>
      <w:proofErr w:type="spellStart"/>
      <w:r w:rsidRPr="00EF3801">
        <w:t>Kt</w:t>
      </w:r>
      <w:proofErr w:type="spellEnd"/>
      <w:r w:rsidRPr="00EF3801">
        <w:t>]=</w:t>
      </w:r>
      <w:proofErr w:type="spellStart"/>
      <w:r w:rsidRPr="00215AE5">
        <w:rPr>
          <w:b/>
          <w:i/>
        </w:rPr>
        <w:t>krigidez_elemFinito_triangulo</w:t>
      </w:r>
      <w:proofErr w:type="spellEnd"/>
      <w:r w:rsidRPr="00EF3801">
        <w:t>(</w:t>
      </w:r>
      <w:proofErr w:type="spellStart"/>
      <w:r w:rsidRPr="00EF3801">
        <w:t>x,y,VC,K</w:t>
      </w:r>
      <w:proofErr w:type="spellEnd"/>
      <w:r w:rsidRPr="00EF3801">
        <w:t>)</w:t>
      </w:r>
    </w:p>
    <w:p w:rsidR="00A30231" w:rsidRPr="00B01E5E" w:rsidRDefault="00A30231" w:rsidP="00DB5FAB">
      <w:pPr>
        <w:pStyle w:val="Sinespaciado"/>
      </w:pPr>
    </w:p>
    <w:p w:rsidR="00A30231" w:rsidRPr="00B01E5E" w:rsidRDefault="00A30231" w:rsidP="00DB5FAB">
      <w:pPr>
        <w:pStyle w:val="Sinespaciado"/>
      </w:pPr>
      <w:r w:rsidRPr="00B01E5E">
        <w:tab/>
      </w:r>
      <w:proofErr w:type="spellStart"/>
      <w:r w:rsidRPr="00B01E5E">
        <w:t>Kt</w:t>
      </w:r>
      <w:proofErr w:type="spellEnd"/>
      <w:r w:rsidRPr="00B01E5E">
        <w:tab/>
        <w:t xml:space="preserve">Matriz de rigidez </w:t>
      </w:r>
      <w:r w:rsidR="00215AE5">
        <w:t>de la estructura.</w:t>
      </w:r>
    </w:p>
    <w:p w:rsidR="00A30231" w:rsidRPr="00B01E5E" w:rsidRDefault="00A30231" w:rsidP="000A3B60">
      <w:pPr>
        <w:pStyle w:val="Sinespaciado"/>
        <w:ind w:firstLine="708"/>
      </w:pPr>
      <w:proofErr w:type="gramStart"/>
      <w:r w:rsidRPr="00B01E5E">
        <w:t>x</w:t>
      </w:r>
      <w:proofErr w:type="gramEnd"/>
      <w:r w:rsidRPr="00B01E5E">
        <w:tab/>
        <w:t>División en el eje x al elemento.</w:t>
      </w:r>
    </w:p>
    <w:p w:rsidR="00A30231" w:rsidRPr="00B01E5E" w:rsidRDefault="00A30231" w:rsidP="000A3B60">
      <w:pPr>
        <w:pStyle w:val="Sinespaciado"/>
        <w:ind w:firstLine="708"/>
      </w:pPr>
      <w:proofErr w:type="gramStart"/>
      <w:r w:rsidRPr="00B01E5E">
        <w:t>y</w:t>
      </w:r>
      <w:proofErr w:type="gramEnd"/>
      <w:r w:rsidRPr="00B01E5E">
        <w:tab/>
        <w:t>División en el eje y al elemento.</w:t>
      </w:r>
    </w:p>
    <w:p w:rsidR="00A30231" w:rsidRPr="00B01E5E" w:rsidRDefault="00A30231" w:rsidP="000A3B60">
      <w:pPr>
        <w:pStyle w:val="Sinespaciado"/>
        <w:ind w:firstLine="708"/>
      </w:pPr>
      <w:r w:rsidRPr="00B01E5E">
        <w:t xml:space="preserve">VC </w:t>
      </w:r>
      <w:r w:rsidRPr="00B01E5E">
        <w:tab/>
        <w:t>Matriz que contiene vector de colocación.</w:t>
      </w:r>
    </w:p>
    <w:p w:rsidR="00A30231" w:rsidRPr="00B01E5E" w:rsidRDefault="00A30231" w:rsidP="000A3B60">
      <w:pPr>
        <w:pStyle w:val="Sinespaciado"/>
        <w:ind w:firstLine="708"/>
      </w:pPr>
      <w:r w:rsidRPr="00B01E5E">
        <w:t>K</w:t>
      </w:r>
      <w:r w:rsidRPr="00B01E5E">
        <w:tab/>
        <w:t>Matriz de rigidez del elemento triangular.</w:t>
      </w:r>
    </w:p>
    <w:p w:rsidR="00A30231" w:rsidRPr="00B01E5E" w:rsidRDefault="00A30231" w:rsidP="00DB5FAB">
      <w:pPr>
        <w:pStyle w:val="Sinespaciado"/>
      </w:pPr>
    </w:p>
    <w:p w:rsidR="00A30231" w:rsidRPr="00B01E5E" w:rsidRDefault="00A30231" w:rsidP="000A3B60">
      <w:pPr>
        <w:pStyle w:val="Sinespaciado"/>
        <w:numPr>
          <w:ilvl w:val="0"/>
          <w:numId w:val="44"/>
        </w:numPr>
      </w:pPr>
      <w:r w:rsidRPr="00215AE5">
        <w:rPr>
          <w:b/>
          <w:i/>
        </w:rPr>
        <w:t>desplazamiento</w:t>
      </w:r>
      <w:r w:rsidRPr="00B01E5E">
        <w:t>(</w:t>
      </w:r>
      <w:proofErr w:type="spellStart"/>
      <w:r w:rsidRPr="00B01E5E">
        <w:t>x,y,L,h,q</w:t>
      </w:r>
      <w:proofErr w:type="spellEnd"/>
      <w:r w:rsidRPr="00B01E5E">
        <w:t>)</w:t>
      </w:r>
    </w:p>
    <w:p w:rsidR="00A30231" w:rsidRPr="00B01E5E" w:rsidRDefault="00A30231" w:rsidP="00DB5FAB">
      <w:pPr>
        <w:pStyle w:val="Sinespaciado"/>
      </w:pPr>
    </w:p>
    <w:p w:rsidR="00A30231" w:rsidRPr="00B01E5E" w:rsidRDefault="00A30231" w:rsidP="000A3B60">
      <w:pPr>
        <w:pStyle w:val="Sinespaciado"/>
        <w:ind w:left="708"/>
      </w:pPr>
      <w:r w:rsidRPr="00B01E5E">
        <w:t>Esta función sirve para graficar los desplazamientos de los grados de libertad verticales.</w:t>
      </w:r>
    </w:p>
    <w:p w:rsidR="00A30231" w:rsidRPr="00B01E5E" w:rsidRDefault="00A30231" w:rsidP="00DB5FAB">
      <w:pPr>
        <w:pStyle w:val="Sinespaciado"/>
      </w:pPr>
    </w:p>
    <w:p w:rsidR="00A30231" w:rsidRPr="00B01E5E" w:rsidRDefault="00A30231" w:rsidP="000A3B60">
      <w:pPr>
        <w:pStyle w:val="Sinespaciado"/>
        <w:ind w:firstLine="708"/>
      </w:pPr>
      <w:proofErr w:type="gramStart"/>
      <w:r w:rsidRPr="00B01E5E">
        <w:t>x</w:t>
      </w:r>
      <w:proofErr w:type="gramEnd"/>
      <w:r w:rsidRPr="00B01E5E">
        <w:tab/>
        <w:t>División en el eje x al elemento.</w:t>
      </w:r>
    </w:p>
    <w:p w:rsidR="00A30231" w:rsidRPr="00B01E5E" w:rsidRDefault="00A30231" w:rsidP="000A3B60">
      <w:pPr>
        <w:pStyle w:val="Sinespaciado"/>
        <w:ind w:firstLine="708"/>
      </w:pPr>
      <w:proofErr w:type="gramStart"/>
      <w:r w:rsidRPr="00B01E5E">
        <w:t>y</w:t>
      </w:r>
      <w:proofErr w:type="gramEnd"/>
      <w:r w:rsidRPr="00B01E5E">
        <w:tab/>
        <w:t>División en el eje y al elemento.</w:t>
      </w:r>
    </w:p>
    <w:p w:rsidR="00A30231" w:rsidRPr="00B01E5E" w:rsidRDefault="00A30231" w:rsidP="000A3B60">
      <w:pPr>
        <w:pStyle w:val="Sinespaciado"/>
        <w:ind w:firstLine="708"/>
      </w:pPr>
      <w:r w:rsidRPr="00B01E5E">
        <w:t>L</w:t>
      </w:r>
      <w:r w:rsidRPr="00B01E5E">
        <w:tab/>
        <w:t>Longitud total, en metros.</w:t>
      </w:r>
    </w:p>
    <w:p w:rsidR="00A30231" w:rsidRPr="00B01E5E" w:rsidRDefault="00A30231" w:rsidP="000A3B60">
      <w:pPr>
        <w:pStyle w:val="Sinespaciado"/>
        <w:ind w:firstLine="708"/>
      </w:pPr>
      <w:proofErr w:type="gramStart"/>
      <w:r w:rsidRPr="00B01E5E">
        <w:t>h</w:t>
      </w:r>
      <w:proofErr w:type="gramEnd"/>
      <w:r w:rsidRPr="00B01E5E">
        <w:tab/>
        <w:t>Altura del elemento.</w:t>
      </w:r>
    </w:p>
    <w:p w:rsidR="00A30231" w:rsidRPr="00B01E5E" w:rsidRDefault="00A30231" w:rsidP="000A3B60">
      <w:pPr>
        <w:pStyle w:val="Sinespaciado"/>
        <w:ind w:firstLine="708"/>
      </w:pPr>
      <w:r w:rsidRPr="00B01E5E">
        <w:lastRenderedPageBreak/>
        <w:t>q</w:t>
      </w:r>
      <w:r w:rsidRPr="00B01E5E">
        <w:tab/>
        <w:t>Matriz que contiene los desplazamientos.</w:t>
      </w:r>
    </w:p>
    <w:p w:rsidR="00A30231" w:rsidRPr="00B01E5E" w:rsidRDefault="00A30231" w:rsidP="00A30231">
      <w:pPr>
        <w:autoSpaceDE w:val="0"/>
        <w:autoSpaceDN w:val="0"/>
        <w:spacing w:line="240" w:lineRule="auto"/>
        <w:rPr>
          <w:rFonts w:cs="Arial"/>
          <w:color w:val="000000"/>
          <w:sz w:val="24"/>
          <w:szCs w:val="20"/>
        </w:rPr>
      </w:pPr>
    </w:p>
    <w:p w:rsidR="00A30231" w:rsidRPr="00B01E5E" w:rsidRDefault="00A30231" w:rsidP="00A30231">
      <w:pPr>
        <w:pStyle w:val="Ttulo1"/>
        <w:widowControl/>
        <w:numPr>
          <w:ilvl w:val="0"/>
          <w:numId w:val="36"/>
        </w:numPr>
        <w:adjustRightInd/>
        <w:spacing w:line="259" w:lineRule="auto"/>
        <w:jc w:val="left"/>
        <w:textAlignment w:val="auto"/>
      </w:pPr>
      <w:r w:rsidRPr="00B01E5E">
        <w:t>PROGRAMA PARA EL ANÁLISIS DINÁMICO</w:t>
      </w:r>
    </w:p>
    <w:p w:rsidR="00A30231" w:rsidRPr="00B01E5E" w:rsidRDefault="00A30231" w:rsidP="00A30231"/>
    <w:p w:rsidR="00A30231" w:rsidRDefault="00215AE5" w:rsidP="00215AE5">
      <w:pPr>
        <w:pStyle w:val="Sinespaciado"/>
        <w:ind w:firstLine="709"/>
        <w:jc w:val="both"/>
      </w:pPr>
      <w:r>
        <w:t xml:space="preserve">Para el análisis dinámico es necesario numerar al primero o al último las coordenadas principales. En este caso se numeran al comienzo, como se indica en la figura 5. Se está considerando que en sentido vertical se tiene un grado de libertad. Con esta numeración no se puede aplicar la </w:t>
      </w:r>
      <w:proofErr w:type="spellStart"/>
      <w:r>
        <w:t>triangularización</w:t>
      </w:r>
      <w:proofErr w:type="spellEnd"/>
      <w:r>
        <w:t xml:space="preserve"> de </w:t>
      </w:r>
      <w:r w:rsidR="00222C69">
        <w:t>Gauss</w:t>
      </w:r>
      <w:r>
        <w:t xml:space="preserve"> para hallar la matriz de rigidez condensada a las coordenadas principales.</w:t>
      </w:r>
    </w:p>
    <w:p w:rsidR="004E76AA" w:rsidRPr="00B01E5E" w:rsidRDefault="004E76AA" w:rsidP="00CB5F77">
      <w:pPr>
        <w:pStyle w:val="Sinespaciado"/>
      </w:pPr>
    </w:p>
    <w:p w:rsidR="00BC3189" w:rsidRDefault="004E76AA" w:rsidP="00BC3189">
      <w:pPr>
        <w:pStyle w:val="Descripcin"/>
        <w:jc w:val="center"/>
        <w:rPr>
          <w:rFonts w:cs="Arial"/>
          <w:i w:val="0"/>
          <w:color w:val="auto"/>
          <w:sz w:val="20"/>
        </w:rPr>
      </w:pPr>
      <w:r>
        <w:rPr>
          <w:noProof/>
          <w:lang w:eastAsia="es-EC"/>
        </w:rPr>
        <w:drawing>
          <wp:inline distT="0" distB="0" distL="0" distR="0" wp14:anchorId="46E4E48E" wp14:editId="5620E8FC">
            <wp:extent cx="4667250" cy="1058545"/>
            <wp:effectExtent l="0" t="0" r="0" b="82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291" t="39454" r="13105" b="27606"/>
                    <a:stretch/>
                  </pic:blipFill>
                  <pic:spPr bwMode="auto">
                    <a:xfrm>
                      <a:off x="0" y="0"/>
                      <a:ext cx="4667250" cy="1058545"/>
                    </a:xfrm>
                    <a:prstGeom prst="rect">
                      <a:avLst/>
                    </a:prstGeom>
                    <a:ln>
                      <a:noFill/>
                    </a:ln>
                    <a:extLst>
                      <a:ext uri="{53640926-AAD7-44D8-BBD7-CCE9431645EC}">
                        <a14:shadowObscured xmlns:a14="http://schemas.microsoft.com/office/drawing/2010/main"/>
                      </a:ext>
                    </a:extLst>
                  </pic:spPr>
                </pic:pic>
              </a:graphicData>
            </a:graphic>
          </wp:inline>
        </w:drawing>
      </w:r>
      <w:r w:rsidR="00BC3189" w:rsidRPr="008D7BBB">
        <w:rPr>
          <w:b/>
          <w:i w:val="0"/>
          <w:color w:val="auto"/>
          <w:sz w:val="20"/>
        </w:rPr>
        <w:t xml:space="preserve">Figura  </w:t>
      </w:r>
      <w:r w:rsidR="00BC3189">
        <w:rPr>
          <w:b/>
          <w:i w:val="0"/>
          <w:color w:val="auto"/>
          <w:sz w:val="20"/>
        </w:rPr>
        <w:t xml:space="preserve">5 </w:t>
      </w:r>
      <w:r w:rsidR="00BC3189">
        <w:rPr>
          <w:rFonts w:cs="Arial"/>
          <w:i w:val="0"/>
          <w:color w:val="auto"/>
          <w:sz w:val="20"/>
        </w:rPr>
        <w:t>Grados de libertad, Numeración de nudos y triángulos.</w:t>
      </w:r>
    </w:p>
    <w:p w:rsidR="00215AE5" w:rsidRPr="00215AE5" w:rsidRDefault="00D4738A" w:rsidP="00D4738A">
      <w:pPr>
        <w:spacing w:line="240" w:lineRule="auto"/>
        <w:ind w:firstLine="709"/>
        <w:rPr>
          <w:lang w:val="es-EC" w:eastAsia="en-US"/>
        </w:rPr>
      </w:pPr>
      <w:r>
        <w:rPr>
          <w:lang w:val="es-EC" w:eastAsia="en-US"/>
        </w:rPr>
        <w:t>Ahora se debe encontrar la matriz que contiene a los vectores de colocación de cada uno de los elementos, para ello se mantiene la misma notación del problema estático pero para que sea didáctico se repite la figura 4 en la figura 6.</w:t>
      </w:r>
    </w:p>
    <w:p w:rsidR="004E76AA" w:rsidRPr="004E76AA" w:rsidRDefault="004E76AA" w:rsidP="004E76AA">
      <w:pPr>
        <w:ind w:firstLine="0"/>
        <w:jc w:val="left"/>
        <w:rPr>
          <w:lang w:val="es-EC" w:eastAsia="en-US"/>
        </w:rPr>
      </w:pPr>
      <w:r w:rsidRPr="00BC3189">
        <w:rPr>
          <w:noProof/>
          <w:lang w:val="es-EC" w:eastAsia="es-EC"/>
        </w:rPr>
        <w:drawing>
          <wp:inline distT="0" distB="0" distL="0" distR="0">
            <wp:extent cx="4608195" cy="923290"/>
            <wp:effectExtent l="0" t="0" r="190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09" t="41626" r="14529" b="30140"/>
                    <a:stretch/>
                  </pic:blipFill>
                  <pic:spPr bwMode="auto">
                    <a:xfrm>
                      <a:off x="0" y="0"/>
                      <a:ext cx="4608195" cy="923290"/>
                    </a:xfrm>
                    <a:prstGeom prst="rect">
                      <a:avLst/>
                    </a:prstGeom>
                    <a:ln>
                      <a:noFill/>
                    </a:ln>
                    <a:extLst>
                      <a:ext uri="{53640926-AAD7-44D8-BBD7-CCE9431645EC}">
                        <a14:shadowObscured xmlns:a14="http://schemas.microsoft.com/office/drawing/2010/main"/>
                      </a:ext>
                    </a:extLst>
                  </pic:spPr>
                </pic:pic>
              </a:graphicData>
            </a:graphic>
          </wp:inline>
        </w:drawing>
      </w:r>
    </w:p>
    <w:p w:rsidR="00BC3189" w:rsidRDefault="00BC3189" w:rsidP="00F506D0">
      <w:pPr>
        <w:rPr>
          <w:rFonts w:cs="Arial"/>
        </w:rPr>
      </w:pPr>
      <w:r w:rsidRPr="00F506D0">
        <w:rPr>
          <w:b/>
        </w:rPr>
        <w:t xml:space="preserve">Figura  6 </w:t>
      </w:r>
      <w:r w:rsidRPr="00F506D0">
        <w:rPr>
          <w:rFonts w:cs="Arial"/>
        </w:rPr>
        <w:t>Numeración de nudos en sentido anti horario para cada elemento.</w:t>
      </w:r>
    </w:p>
    <w:p w:rsidR="00D4738A" w:rsidRDefault="00D4738A" w:rsidP="00D4738A">
      <w:pPr>
        <w:spacing w:line="240" w:lineRule="auto"/>
        <w:ind w:firstLine="709"/>
        <w:rPr>
          <w:rFonts w:cs="Arial"/>
        </w:rPr>
      </w:pPr>
      <w:r>
        <w:rPr>
          <w:rFonts w:cs="Arial"/>
        </w:rPr>
        <w:t>Los programas, en su mayor parte son los mismos que para el análisis estático sin embargo se los presenta nuevamente, para que sean agrupados en dos carpetas, la una para análisis estático y la otra para análisis dinámico.</w:t>
      </w:r>
    </w:p>
    <w:p w:rsidR="00D4738A" w:rsidRPr="00F506D0" w:rsidRDefault="00D4738A" w:rsidP="00D4738A">
      <w:pPr>
        <w:spacing w:line="240" w:lineRule="auto"/>
        <w:ind w:firstLine="709"/>
        <w:rPr>
          <w:rFonts w:cs="Arial"/>
        </w:rPr>
      </w:pPr>
    </w:p>
    <w:p w:rsidR="00A30231" w:rsidRPr="00BC3189" w:rsidRDefault="00A30231" w:rsidP="00BC3189">
      <w:pPr>
        <w:pStyle w:val="Sinespaciado"/>
        <w:numPr>
          <w:ilvl w:val="0"/>
          <w:numId w:val="44"/>
        </w:numPr>
      </w:pPr>
      <w:r w:rsidRPr="00D4738A">
        <w:rPr>
          <w:b/>
          <w:i/>
        </w:rPr>
        <w:t>dibujo_elemFinito_triangulo</w:t>
      </w:r>
      <w:r w:rsidRPr="00BC3189">
        <w:t>(x,y,L,h)</w:t>
      </w:r>
    </w:p>
    <w:p w:rsidR="00A30231" w:rsidRPr="00BC3189" w:rsidRDefault="00A30231" w:rsidP="00BC3189">
      <w:pPr>
        <w:pStyle w:val="Sinespaciado"/>
        <w:rPr>
          <w:rFonts w:ascii="Courier New" w:hAnsi="Courier New" w:cs="Courier New"/>
        </w:rPr>
      </w:pPr>
    </w:p>
    <w:p w:rsidR="00A30231" w:rsidRPr="00BC3189" w:rsidRDefault="00A30231" w:rsidP="00BC3189">
      <w:pPr>
        <w:pStyle w:val="Sinespaciado"/>
        <w:ind w:firstLine="708"/>
      </w:pPr>
      <w:r w:rsidRPr="00BC3189">
        <w:t>Esta función sirve para graficar todas las divisiones triangulares.</w:t>
      </w:r>
    </w:p>
    <w:p w:rsidR="00A30231" w:rsidRPr="00BC3189" w:rsidRDefault="00A30231" w:rsidP="00BC3189">
      <w:pPr>
        <w:pStyle w:val="Sinespaciado"/>
        <w:rPr>
          <w:rFonts w:ascii="Courier New" w:hAnsi="Courier New" w:cs="Courier New"/>
        </w:rPr>
      </w:pPr>
      <w:r w:rsidRPr="00BC3189">
        <w:rPr>
          <w:rFonts w:ascii="Courier New" w:hAnsi="Courier New" w:cs="Courier New"/>
        </w:rPr>
        <w:t xml:space="preserve"> </w:t>
      </w:r>
    </w:p>
    <w:p w:rsidR="00A30231" w:rsidRPr="00BC3189" w:rsidRDefault="00A30231" w:rsidP="00BC3189">
      <w:pPr>
        <w:pStyle w:val="Sinespaciado"/>
        <w:ind w:firstLine="708"/>
      </w:pPr>
      <w:proofErr w:type="gramStart"/>
      <w:r w:rsidRPr="00BC3189">
        <w:t>x</w:t>
      </w:r>
      <w:proofErr w:type="gramEnd"/>
      <w:r w:rsidRPr="00BC3189">
        <w:tab/>
        <w:t>División en el eje x al elemento.</w:t>
      </w:r>
    </w:p>
    <w:p w:rsidR="00A30231" w:rsidRPr="00BC3189" w:rsidRDefault="00A30231" w:rsidP="00BC3189">
      <w:pPr>
        <w:pStyle w:val="Sinespaciado"/>
        <w:ind w:firstLine="708"/>
      </w:pPr>
      <w:proofErr w:type="gramStart"/>
      <w:r w:rsidRPr="00BC3189">
        <w:t>y</w:t>
      </w:r>
      <w:proofErr w:type="gramEnd"/>
      <w:r w:rsidRPr="00BC3189">
        <w:tab/>
        <w:t>División en el eje y al elemento.</w:t>
      </w:r>
    </w:p>
    <w:p w:rsidR="00A30231" w:rsidRPr="00BC3189" w:rsidRDefault="00A30231" w:rsidP="00BC3189">
      <w:pPr>
        <w:pStyle w:val="Sinespaciado"/>
        <w:ind w:firstLine="708"/>
      </w:pPr>
      <w:r w:rsidRPr="00BC3189">
        <w:t>L</w:t>
      </w:r>
      <w:r w:rsidRPr="00BC3189">
        <w:tab/>
        <w:t>Longitud total, en metros.</w:t>
      </w:r>
    </w:p>
    <w:p w:rsidR="00A30231" w:rsidRPr="00BC3189" w:rsidRDefault="00A30231" w:rsidP="00BC3189">
      <w:pPr>
        <w:pStyle w:val="Sinespaciado"/>
        <w:ind w:firstLine="708"/>
      </w:pPr>
      <w:proofErr w:type="gramStart"/>
      <w:r w:rsidRPr="00BC3189">
        <w:t>h</w:t>
      </w:r>
      <w:proofErr w:type="gramEnd"/>
      <w:r w:rsidRPr="00BC3189">
        <w:tab/>
        <w:t>Altura del elemento.</w:t>
      </w:r>
    </w:p>
    <w:p w:rsidR="00A30231" w:rsidRPr="00BC3189" w:rsidRDefault="00A30231" w:rsidP="00BC3189">
      <w:pPr>
        <w:pStyle w:val="Sinespaciado"/>
        <w:rPr>
          <w:szCs w:val="24"/>
        </w:rPr>
      </w:pPr>
    </w:p>
    <w:p w:rsidR="00A30231" w:rsidRPr="00BC3189" w:rsidRDefault="00A30231" w:rsidP="00BC3189">
      <w:pPr>
        <w:pStyle w:val="Sinespaciado"/>
        <w:numPr>
          <w:ilvl w:val="0"/>
          <w:numId w:val="44"/>
        </w:numPr>
        <w:rPr>
          <w:sz w:val="32"/>
          <w:szCs w:val="24"/>
        </w:rPr>
      </w:pPr>
      <w:r w:rsidRPr="00BC3189">
        <w:t>[K]=</w:t>
      </w:r>
      <w:proofErr w:type="spellStart"/>
      <w:r w:rsidRPr="00D4738A">
        <w:rPr>
          <w:b/>
          <w:i/>
        </w:rPr>
        <w:t>Kmiembro_ElemFinito_triangulo</w:t>
      </w:r>
      <w:proofErr w:type="spellEnd"/>
      <w:r w:rsidRPr="00BC3189">
        <w:t xml:space="preserve"> (</w:t>
      </w:r>
      <w:proofErr w:type="spellStart"/>
      <w:r w:rsidRPr="00BC3189">
        <w:t>L,e,h,x,y,u,E</w:t>
      </w:r>
      <w:proofErr w:type="spellEnd"/>
      <w:r w:rsidRPr="00BC3189">
        <w:t>)</w:t>
      </w:r>
    </w:p>
    <w:p w:rsidR="00BC3189" w:rsidRDefault="00BC3189" w:rsidP="00BC3189">
      <w:pPr>
        <w:pStyle w:val="Sinespaciado"/>
        <w:ind w:firstLine="360"/>
      </w:pPr>
    </w:p>
    <w:p w:rsidR="00A30231" w:rsidRPr="00BC3189" w:rsidRDefault="00A30231" w:rsidP="00BC3189">
      <w:pPr>
        <w:pStyle w:val="Sinespaciado"/>
        <w:ind w:firstLine="708"/>
      </w:pPr>
      <w:r w:rsidRPr="00BC3189">
        <w:t>K</w:t>
      </w:r>
      <w:r w:rsidRPr="00BC3189">
        <w:tab/>
        <w:t>Matriz de rigidez del elemento triangular.</w:t>
      </w:r>
    </w:p>
    <w:p w:rsidR="00A30231" w:rsidRPr="00BC3189" w:rsidRDefault="00A30231" w:rsidP="00BC3189">
      <w:pPr>
        <w:pStyle w:val="Sinespaciado"/>
        <w:ind w:firstLine="708"/>
      </w:pPr>
      <w:r w:rsidRPr="00BC3189">
        <w:t>E</w:t>
      </w:r>
      <w:r w:rsidRPr="00BC3189">
        <w:tab/>
        <w:t>Módulo de elasticidad, en T/m2.</w:t>
      </w:r>
    </w:p>
    <w:p w:rsidR="00A30231" w:rsidRPr="00BC3189" w:rsidRDefault="00A30231" w:rsidP="00BC3189">
      <w:pPr>
        <w:pStyle w:val="Sinespaciado"/>
        <w:ind w:firstLine="708"/>
      </w:pPr>
      <w:proofErr w:type="gramStart"/>
      <w:r w:rsidRPr="00BC3189">
        <w:lastRenderedPageBreak/>
        <w:t>u</w:t>
      </w:r>
      <w:proofErr w:type="gramEnd"/>
      <w:r w:rsidRPr="00BC3189">
        <w:tab/>
      </w:r>
      <w:proofErr w:type="spellStart"/>
      <w:r w:rsidRPr="00BC3189">
        <w:t>Poisson</w:t>
      </w:r>
      <w:proofErr w:type="spellEnd"/>
      <w:r w:rsidRPr="00BC3189">
        <w:t>.</w:t>
      </w:r>
    </w:p>
    <w:p w:rsidR="00A30231" w:rsidRPr="00BC3189" w:rsidRDefault="00A30231" w:rsidP="00BC3189">
      <w:pPr>
        <w:pStyle w:val="Sinespaciado"/>
        <w:ind w:firstLine="708"/>
      </w:pPr>
      <w:proofErr w:type="spellStart"/>
      <w:proofErr w:type="gramStart"/>
      <w:r w:rsidRPr="00BC3189">
        <w:t>e</w:t>
      </w:r>
      <w:proofErr w:type="spellEnd"/>
      <w:proofErr w:type="gramEnd"/>
      <w:r w:rsidRPr="00BC3189">
        <w:tab/>
        <w:t>Espesor.</w:t>
      </w:r>
    </w:p>
    <w:p w:rsidR="00A30231" w:rsidRPr="00BC3189" w:rsidRDefault="00A30231" w:rsidP="00BC3189">
      <w:pPr>
        <w:pStyle w:val="Sinespaciado"/>
        <w:ind w:firstLine="708"/>
      </w:pPr>
      <w:proofErr w:type="gramStart"/>
      <w:r w:rsidRPr="00BC3189">
        <w:t>h</w:t>
      </w:r>
      <w:proofErr w:type="gramEnd"/>
      <w:r w:rsidRPr="00BC3189">
        <w:tab/>
        <w:t>Altura del elemento.</w:t>
      </w:r>
    </w:p>
    <w:p w:rsidR="00A30231" w:rsidRPr="00BC3189" w:rsidRDefault="00A30231" w:rsidP="00BC3189">
      <w:pPr>
        <w:pStyle w:val="Sinespaciado"/>
        <w:ind w:firstLine="708"/>
      </w:pPr>
      <w:proofErr w:type="gramStart"/>
      <w:r w:rsidRPr="00BC3189">
        <w:t>x</w:t>
      </w:r>
      <w:proofErr w:type="gramEnd"/>
      <w:r w:rsidRPr="00BC3189">
        <w:tab/>
        <w:t>División en el eje x al elemento.</w:t>
      </w:r>
    </w:p>
    <w:p w:rsidR="00A30231" w:rsidRDefault="00A30231" w:rsidP="00BC3189">
      <w:pPr>
        <w:pStyle w:val="Sinespaciado"/>
        <w:ind w:firstLine="708"/>
      </w:pPr>
      <w:proofErr w:type="gramStart"/>
      <w:r w:rsidRPr="00BC3189">
        <w:t>y</w:t>
      </w:r>
      <w:proofErr w:type="gramEnd"/>
      <w:r w:rsidRPr="00BC3189">
        <w:tab/>
        <w:t>División en el eje y al elemento.</w:t>
      </w:r>
    </w:p>
    <w:p w:rsidR="004E76AA" w:rsidRPr="00BC3189" w:rsidRDefault="004E76AA" w:rsidP="00BC3189">
      <w:pPr>
        <w:pStyle w:val="Sinespaciado"/>
        <w:ind w:firstLine="708"/>
      </w:pPr>
    </w:p>
    <w:p w:rsidR="00A30231" w:rsidRPr="00BC3189" w:rsidRDefault="00A30231" w:rsidP="00BC3189">
      <w:pPr>
        <w:pStyle w:val="Sinespaciado"/>
        <w:numPr>
          <w:ilvl w:val="0"/>
          <w:numId w:val="44"/>
        </w:numPr>
      </w:pPr>
      <w:r w:rsidRPr="00BC3189">
        <w:t>[CG]=</w:t>
      </w:r>
      <w:proofErr w:type="spellStart"/>
      <w:r w:rsidRPr="00D4738A">
        <w:rPr>
          <w:b/>
          <w:i/>
        </w:rPr>
        <w:t>cg_elemFinito_triangulo_sismo</w:t>
      </w:r>
      <w:proofErr w:type="spellEnd"/>
      <w:r w:rsidRPr="00BC3189">
        <w:t>(</w:t>
      </w:r>
      <w:proofErr w:type="spellStart"/>
      <w:r w:rsidRPr="00BC3189">
        <w:t>x,y</w:t>
      </w:r>
      <w:proofErr w:type="spellEnd"/>
      <w:r w:rsidRPr="00BC3189">
        <w:t>)</w:t>
      </w:r>
    </w:p>
    <w:p w:rsidR="00BC3189" w:rsidRDefault="00BC3189" w:rsidP="00BC3189">
      <w:pPr>
        <w:pStyle w:val="Sinespaciado"/>
      </w:pPr>
    </w:p>
    <w:p w:rsidR="00A30231" w:rsidRPr="00BC3189" w:rsidRDefault="00A30231" w:rsidP="00BC3189">
      <w:pPr>
        <w:pStyle w:val="Sinespaciado"/>
        <w:ind w:firstLine="708"/>
      </w:pPr>
      <w:r w:rsidRPr="00BC3189">
        <w:t>CG</w:t>
      </w:r>
      <w:r w:rsidRPr="00BC3189">
        <w:tab/>
        <w:t>Matriz de coordenadas generalizas.</w:t>
      </w:r>
    </w:p>
    <w:p w:rsidR="00A30231" w:rsidRPr="00BC3189" w:rsidRDefault="00A30231" w:rsidP="00BC3189">
      <w:pPr>
        <w:pStyle w:val="Sinespaciado"/>
        <w:ind w:firstLine="708"/>
      </w:pPr>
      <w:proofErr w:type="gramStart"/>
      <w:r w:rsidRPr="00BC3189">
        <w:t>x</w:t>
      </w:r>
      <w:proofErr w:type="gramEnd"/>
      <w:r w:rsidRPr="00BC3189">
        <w:tab/>
        <w:t>División en el eje x al elemento.</w:t>
      </w:r>
    </w:p>
    <w:p w:rsidR="00A30231" w:rsidRPr="00BC3189" w:rsidRDefault="00A30231" w:rsidP="00BC3189">
      <w:pPr>
        <w:pStyle w:val="Sinespaciado"/>
        <w:ind w:firstLine="708"/>
      </w:pPr>
      <w:proofErr w:type="gramStart"/>
      <w:r w:rsidRPr="00BC3189">
        <w:t>y</w:t>
      </w:r>
      <w:proofErr w:type="gramEnd"/>
      <w:r w:rsidRPr="00BC3189">
        <w:tab/>
        <w:t>División en el eje y al elemento.</w:t>
      </w:r>
    </w:p>
    <w:p w:rsidR="00A30231" w:rsidRPr="00BC3189" w:rsidRDefault="00A30231" w:rsidP="00BC3189">
      <w:pPr>
        <w:pStyle w:val="Sinespaciado"/>
        <w:rPr>
          <w:sz w:val="32"/>
          <w:szCs w:val="24"/>
        </w:rPr>
      </w:pPr>
    </w:p>
    <w:p w:rsidR="00A30231" w:rsidRPr="00BC3189" w:rsidRDefault="00A30231" w:rsidP="00BC3189">
      <w:pPr>
        <w:pStyle w:val="Sinespaciado"/>
        <w:numPr>
          <w:ilvl w:val="0"/>
          <w:numId w:val="44"/>
        </w:numPr>
      </w:pPr>
      <w:r w:rsidRPr="00BC3189">
        <w:t>[VC]=</w:t>
      </w:r>
      <w:proofErr w:type="spellStart"/>
      <w:r w:rsidRPr="00D4738A">
        <w:rPr>
          <w:b/>
          <w:i/>
        </w:rPr>
        <w:t>vc_elemFinito_triangulo</w:t>
      </w:r>
      <w:proofErr w:type="spellEnd"/>
      <w:r w:rsidRPr="00BC3189">
        <w:t>(</w:t>
      </w:r>
      <w:proofErr w:type="spellStart"/>
      <w:r w:rsidRPr="00BC3189">
        <w:t>x,y,CG</w:t>
      </w:r>
      <w:proofErr w:type="spellEnd"/>
      <w:r w:rsidRPr="00BC3189">
        <w:t>)</w:t>
      </w:r>
    </w:p>
    <w:p w:rsidR="00BC3189" w:rsidRDefault="00BC3189" w:rsidP="00BC3189">
      <w:pPr>
        <w:pStyle w:val="Sinespaciado"/>
        <w:ind w:left="720"/>
      </w:pPr>
    </w:p>
    <w:p w:rsidR="00A30231" w:rsidRPr="00BC3189" w:rsidRDefault="00A30231" w:rsidP="00BC3189">
      <w:pPr>
        <w:pStyle w:val="Sinespaciado"/>
        <w:ind w:firstLine="708"/>
      </w:pPr>
      <w:r w:rsidRPr="00BC3189">
        <w:t xml:space="preserve">VC </w:t>
      </w:r>
      <w:r w:rsidRPr="00BC3189">
        <w:tab/>
        <w:t>Matriz que contiene vector de colocación.</w:t>
      </w:r>
    </w:p>
    <w:p w:rsidR="00A30231" w:rsidRPr="00BC3189" w:rsidRDefault="00A30231" w:rsidP="00BC3189">
      <w:pPr>
        <w:pStyle w:val="Sinespaciado"/>
        <w:ind w:left="708"/>
      </w:pPr>
      <w:proofErr w:type="gramStart"/>
      <w:r w:rsidRPr="00BC3189">
        <w:t>x</w:t>
      </w:r>
      <w:proofErr w:type="gramEnd"/>
      <w:r w:rsidRPr="00BC3189">
        <w:tab/>
        <w:t>División en el eje x al elemento.</w:t>
      </w:r>
    </w:p>
    <w:p w:rsidR="00A30231" w:rsidRPr="00BC3189" w:rsidRDefault="00A30231" w:rsidP="00BC3189">
      <w:pPr>
        <w:pStyle w:val="Sinespaciado"/>
        <w:ind w:firstLine="708"/>
      </w:pPr>
      <w:proofErr w:type="gramStart"/>
      <w:r w:rsidRPr="00BC3189">
        <w:t>y</w:t>
      </w:r>
      <w:proofErr w:type="gramEnd"/>
      <w:r w:rsidRPr="00BC3189">
        <w:tab/>
        <w:t>División en el eje y al elemento.</w:t>
      </w:r>
    </w:p>
    <w:p w:rsidR="00A30231" w:rsidRPr="00BC3189" w:rsidRDefault="00A30231" w:rsidP="00BC3189">
      <w:pPr>
        <w:pStyle w:val="Sinespaciado"/>
        <w:rPr>
          <w:sz w:val="32"/>
          <w:szCs w:val="24"/>
        </w:rPr>
      </w:pPr>
    </w:p>
    <w:p w:rsidR="00A30231" w:rsidRPr="00BC3189" w:rsidRDefault="00A30231" w:rsidP="00BC3189">
      <w:pPr>
        <w:pStyle w:val="Sinespaciado"/>
        <w:numPr>
          <w:ilvl w:val="0"/>
          <w:numId w:val="44"/>
        </w:numPr>
      </w:pPr>
      <w:r w:rsidRPr="00BC3189">
        <w:t>[</w:t>
      </w:r>
      <w:proofErr w:type="spellStart"/>
      <w:r w:rsidRPr="00BC3189">
        <w:t>Kt</w:t>
      </w:r>
      <w:proofErr w:type="spellEnd"/>
      <w:r w:rsidRPr="00BC3189">
        <w:t xml:space="preserve"> </w:t>
      </w:r>
      <w:proofErr w:type="spellStart"/>
      <w:r w:rsidRPr="00BC3189">
        <w:t>gdl</w:t>
      </w:r>
      <w:proofErr w:type="spellEnd"/>
      <w:r w:rsidRPr="00BC3189">
        <w:t>]=</w:t>
      </w:r>
      <w:proofErr w:type="spellStart"/>
      <w:r w:rsidRPr="00D4738A">
        <w:rPr>
          <w:b/>
          <w:i/>
        </w:rPr>
        <w:t>krigidez_elemFinito_triangulo_sismo</w:t>
      </w:r>
      <w:proofErr w:type="spellEnd"/>
      <w:r w:rsidRPr="00BC3189">
        <w:t>(</w:t>
      </w:r>
      <w:proofErr w:type="spellStart"/>
      <w:r w:rsidRPr="00BC3189">
        <w:t>x,y,VC,K</w:t>
      </w:r>
      <w:proofErr w:type="spellEnd"/>
      <w:r w:rsidRPr="00BC3189">
        <w:t>)</w:t>
      </w:r>
    </w:p>
    <w:p w:rsidR="00BC3189" w:rsidRDefault="00BC3189" w:rsidP="00BC3189">
      <w:pPr>
        <w:pStyle w:val="Sinespaciado"/>
      </w:pPr>
    </w:p>
    <w:p w:rsidR="00A30231" w:rsidRPr="00BC3189" w:rsidRDefault="00A30231" w:rsidP="00BC3189">
      <w:pPr>
        <w:pStyle w:val="Sinespaciado"/>
        <w:ind w:firstLine="708"/>
      </w:pPr>
      <w:proofErr w:type="spellStart"/>
      <w:r w:rsidRPr="00BC3189">
        <w:t>Kt</w:t>
      </w:r>
      <w:proofErr w:type="spellEnd"/>
      <w:r w:rsidRPr="00BC3189">
        <w:tab/>
        <w:t xml:space="preserve">Matriz de rigidez </w:t>
      </w:r>
    </w:p>
    <w:p w:rsidR="00A30231" w:rsidRPr="00BC3189" w:rsidRDefault="00A30231" w:rsidP="00BC3189">
      <w:pPr>
        <w:pStyle w:val="Sinespaciado"/>
        <w:ind w:firstLine="708"/>
      </w:pPr>
      <w:proofErr w:type="gramStart"/>
      <w:r w:rsidRPr="00BC3189">
        <w:t>x</w:t>
      </w:r>
      <w:proofErr w:type="gramEnd"/>
      <w:r w:rsidRPr="00BC3189">
        <w:tab/>
        <w:t>División en el eje x al elemento.</w:t>
      </w:r>
    </w:p>
    <w:p w:rsidR="00A30231" w:rsidRPr="00BC3189" w:rsidRDefault="00A30231" w:rsidP="00BC3189">
      <w:pPr>
        <w:pStyle w:val="Sinespaciado"/>
        <w:ind w:firstLine="708"/>
      </w:pPr>
      <w:proofErr w:type="gramStart"/>
      <w:r w:rsidRPr="00BC3189">
        <w:t>y</w:t>
      </w:r>
      <w:proofErr w:type="gramEnd"/>
      <w:r w:rsidRPr="00BC3189">
        <w:tab/>
        <w:t>División en el eje y al elemento.</w:t>
      </w:r>
    </w:p>
    <w:p w:rsidR="00A30231" w:rsidRPr="00BC3189" w:rsidRDefault="00A30231" w:rsidP="00BC3189">
      <w:pPr>
        <w:pStyle w:val="Sinespaciado"/>
        <w:ind w:firstLine="708"/>
      </w:pPr>
      <w:r w:rsidRPr="00BC3189">
        <w:t xml:space="preserve">VC </w:t>
      </w:r>
      <w:r w:rsidRPr="00BC3189">
        <w:tab/>
        <w:t>Matriz que contiene vector de colocación.</w:t>
      </w:r>
    </w:p>
    <w:p w:rsidR="00A30231" w:rsidRPr="00BC3189" w:rsidRDefault="00A30231" w:rsidP="00BC3189">
      <w:pPr>
        <w:pStyle w:val="Sinespaciado"/>
        <w:ind w:firstLine="708"/>
      </w:pPr>
      <w:r w:rsidRPr="00BC3189">
        <w:t>K</w:t>
      </w:r>
      <w:r w:rsidRPr="00BC3189">
        <w:tab/>
        <w:t>Matriz de rigidez del elemento triangular.</w:t>
      </w:r>
    </w:p>
    <w:p w:rsidR="00A30231" w:rsidRDefault="00A30231" w:rsidP="00BC3189">
      <w:pPr>
        <w:pStyle w:val="Sinespaciado"/>
      </w:pPr>
      <w:r w:rsidRPr="00BC3189">
        <w:tab/>
      </w:r>
      <w:proofErr w:type="spellStart"/>
      <w:proofErr w:type="gramStart"/>
      <w:r w:rsidRPr="00BC3189">
        <w:t>gdl</w:t>
      </w:r>
      <w:proofErr w:type="spellEnd"/>
      <w:proofErr w:type="gramEnd"/>
      <w:r w:rsidRPr="00BC3189">
        <w:tab/>
        <w:t xml:space="preserve">Numero de grados de libertad. </w:t>
      </w:r>
      <w:r w:rsidRPr="00BC3189">
        <w:tab/>
      </w:r>
    </w:p>
    <w:p w:rsidR="00D4738A" w:rsidRPr="00BC3189" w:rsidRDefault="00D4738A" w:rsidP="00BC3189">
      <w:pPr>
        <w:pStyle w:val="Sinespaciado"/>
      </w:pPr>
    </w:p>
    <w:p w:rsidR="00A30231" w:rsidRPr="00BC3189" w:rsidRDefault="00A30231" w:rsidP="00BC3189">
      <w:pPr>
        <w:pStyle w:val="Sinespaciado"/>
        <w:numPr>
          <w:ilvl w:val="0"/>
          <w:numId w:val="44"/>
        </w:numPr>
        <w:rPr>
          <w:sz w:val="32"/>
          <w:szCs w:val="24"/>
          <w:lang w:val="en-US"/>
        </w:rPr>
      </w:pPr>
      <w:r w:rsidRPr="00BC3189">
        <w:rPr>
          <w:lang w:val="en-US"/>
        </w:rPr>
        <w:t>[T,fi,OM]=</w:t>
      </w:r>
      <w:r w:rsidRPr="00D4738A">
        <w:rPr>
          <w:b/>
          <w:i/>
          <w:lang w:val="en-US"/>
        </w:rPr>
        <w:t>orden_eig</w:t>
      </w:r>
      <w:r w:rsidRPr="00BC3189">
        <w:rPr>
          <w:lang w:val="en-US"/>
        </w:rPr>
        <w:t>(KL,M)</w:t>
      </w:r>
    </w:p>
    <w:p w:rsidR="00BC3189" w:rsidRPr="00BC3189" w:rsidRDefault="00BC3189" w:rsidP="00BC3189">
      <w:pPr>
        <w:pStyle w:val="Sinespaciado"/>
        <w:rPr>
          <w:lang w:val="en-US"/>
        </w:rPr>
      </w:pPr>
    </w:p>
    <w:p w:rsidR="00A30231" w:rsidRPr="00BC3189" w:rsidRDefault="00A30231" w:rsidP="00BC3189">
      <w:pPr>
        <w:pStyle w:val="Sinespaciado"/>
        <w:ind w:firstLine="708"/>
      </w:pPr>
      <w:r w:rsidRPr="00BC3189">
        <w:t>KL</w:t>
      </w:r>
      <w:r w:rsidRPr="00BC3189">
        <w:tab/>
        <w:t xml:space="preserve">Matriz de rigidez lateral </w:t>
      </w:r>
    </w:p>
    <w:p w:rsidR="00A30231" w:rsidRPr="00BC3189" w:rsidRDefault="00A30231" w:rsidP="00BC3189">
      <w:pPr>
        <w:pStyle w:val="Sinespaciado"/>
        <w:ind w:firstLine="708"/>
      </w:pPr>
      <w:r w:rsidRPr="00BC3189">
        <w:t>M</w:t>
      </w:r>
      <w:r w:rsidRPr="00BC3189">
        <w:tab/>
        <w:t>Matriz de masas.</w:t>
      </w:r>
    </w:p>
    <w:p w:rsidR="00A30231" w:rsidRPr="00BC3189" w:rsidRDefault="00A30231" w:rsidP="00BC3189">
      <w:pPr>
        <w:pStyle w:val="Sinespaciado"/>
        <w:ind w:left="708"/>
      </w:pPr>
      <w:r w:rsidRPr="00BC3189">
        <w:t>T</w:t>
      </w:r>
      <w:r w:rsidRPr="00BC3189">
        <w:tab/>
        <w:t>Periodo de vibración.</w:t>
      </w:r>
    </w:p>
    <w:p w:rsidR="00A30231" w:rsidRPr="00BC3189" w:rsidRDefault="00A30231" w:rsidP="00BC3189">
      <w:pPr>
        <w:pStyle w:val="Sinespaciado"/>
        <w:ind w:firstLine="708"/>
      </w:pPr>
      <w:r w:rsidRPr="00BC3189">
        <w:t>Fi</w:t>
      </w:r>
      <w:r w:rsidRPr="00BC3189">
        <w:tab/>
        <w:t>Modos de vibración.</w:t>
      </w:r>
    </w:p>
    <w:p w:rsidR="00A30231" w:rsidRDefault="00A30231" w:rsidP="00BC3189">
      <w:pPr>
        <w:pStyle w:val="Sinespaciado"/>
        <w:ind w:firstLine="708"/>
      </w:pPr>
      <w:r w:rsidRPr="00BC3189">
        <w:t>OM</w:t>
      </w:r>
      <w:r w:rsidRPr="00BC3189">
        <w:tab/>
        <w:t>Frecuencia</w:t>
      </w:r>
    </w:p>
    <w:p w:rsidR="009A6545" w:rsidRDefault="009A6545" w:rsidP="00D4738A">
      <w:pPr>
        <w:pStyle w:val="Sinespaciado"/>
      </w:pPr>
    </w:p>
    <w:p w:rsidR="009A6545" w:rsidRPr="00BC3189" w:rsidRDefault="009A6545" w:rsidP="00BC3189">
      <w:pPr>
        <w:pStyle w:val="Sinespaciado"/>
        <w:ind w:firstLine="708"/>
      </w:pPr>
    </w:p>
    <w:p w:rsidR="00A30231" w:rsidRPr="00B01E5E" w:rsidRDefault="00BC3189" w:rsidP="00A30231">
      <w:pPr>
        <w:pStyle w:val="Ttulo1"/>
        <w:widowControl/>
        <w:numPr>
          <w:ilvl w:val="0"/>
          <w:numId w:val="36"/>
        </w:numPr>
        <w:adjustRightInd/>
        <w:spacing w:line="259" w:lineRule="auto"/>
        <w:jc w:val="left"/>
        <w:textAlignment w:val="auto"/>
      </w:pPr>
      <w:r w:rsidRPr="00B01E5E">
        <w:t xml:space="preserve">APLICACIONES </w:t>
      </w:r>
    </w:p>
    <w:p w:rsidR="00A30231" w:rsidRPr="008C53E5" w:rsidRDefault="008C53E5" w:rsidP="008C53E5">
      <w:pPr>
        <w:pStyle w:val="Ttulo1"/>
        <w:widowControl/>
        <w:numPr>
          <w:ilvl w:val="1"/>
          <w:numId w:val="36"/>
        </w:numPr>
        <w:adjustRightInd/>
        <w:spacing w:line="259" w:lineRule="auto"/>
        <w:ind w:left="1140" w:hanging="431"/>
        <w:jc w:val="left"/>
        <w:textAlignment w:val="auto"/>
        <w:rPr>
          <w:sz w:val="22"/>
        </w:rPr>
      </w:pPr>
      <w:r>
        <w:rPr>
          <w:sz w:val="22"/>
        </w:rPr>
        <w:t>V</w:t>
      </w:r>
      <w:r w:rsidRPr="008C53E5">
        <w:rPr>
          <w:sz w:val="22"/>
        </w:rPr>
        <w:t>iga en voladizo</w:t>
      </w:r>
    </w:p>
    <w:p w:rsidR="009A6545" w:rsidRDefault="009A6545" w:rsidP="00744350">
      <w:pPr>
        <w:pStyle w:val="Sinespaciado"/>
        <w:jc w:val="both"/>
      </w:pPr>
    </w:p>
    <w:p w:rsidR="00A30231" w:rsidRDefault="00A30231" w:rsidP="00D4738A">
      <w:pPr>
        <w:pStyle w:val="Sinespaciado"/>
        <w:ind w:firstLine="709"/>
        <w:jc w:val="both"/>
      </w:pPr>
      <w:r w:rsidRPr="00B01E5E">
        <w:t>Se propone calcular el desplazamiento que genera una fuerza de 5T</w:t>
      </w:r>
      <w:r w:rsidR="00D4738A">
        <w:t>, aplicada en el extremo cómo se indica en la figura 7</w:t>
      </w:r>
      <w:r w:rsidRPr="00B01E5E">
        <w:t>, a una v</w:t>
      </w:r>
      <w:r w:rsidR="00744350">
        <w:t>iga en voladizo de longitud de 3</w:t>
      </w:r>
      <w:r w:rsidRPr="00B01E5E">
        <w:t xml:space="preserve"> metros. Mediante el uso del programa de elemento finito</w:t>
      </w:r>
      <w:r w:rsidR="00D4738A">
        <w:t xml:space="preserve"> triangular</w:t>
      </w:r>
      <w:r w:rsidRPr="00B01E5E">
        <w:t xml:space="preserve"> y comparar el resultado mediante la teoría de estructuras.</w:t>
      </w:r>
    </w:p>
    <w:p w:rsidR="00744350" w:rsidRDefault="00744350" w:rsidP="00744350">
      <w:pPr>
        <w:pStyle w:val="Sinespaciado"/>
        <w:jc w:val="both"/>
      </w:pPr>
    </w:p>
    <w:p w:rsidR="00744350" w:rsidRPr="00B01E5E" w:rsidRDefault="00744350" w:rsidP="00744350">
      <w:pPr>
        <w:pStyle w:val="Sinespaciado"/>
      </w:pPr>
      <w:r w:rsidRPr="00B01E5E">
        <w:t xml:space="preserve">Sección: </w:t>
      </w:r>
      <w:r w:rsidRPr="00B01E5E">
        <w:tab/>
        <w:t>Base=40cm</w:t>
      </w:r>
      <w:r w:rsidRPr="00B01E5E">
        <w:tab/>
      </w:r>
      <w:r w:rsidRPr="00B01E5E">
        <w:tab/>
      </w:r>
      <w:r w:rsidRPr="00B01E5E">
        <w:tab/>
        <w:t>Material:</w:t>
      </w:r>
      <w:r w:rsidRPr="00B01E5E">
        <w:tab/>
        <w:t>E=240000kg/cm</w:t>
      </w:r>
      <w:r w:rsidRPr="00B01E5E">
        <w:rPr>
          <w:vertAlign w:val="superscript"/>
        </w:rPr>
        <w:t>2</w:t>
      </w:r>
    </w:p>
    <w:p w:rsidR="00744350" w:rsidRPr="00B01E5E" w:rsidRDefault="00744350" w:rsidP="00744350">
      <w:pPr>
        <w:pStyle w:val="Sinespaciado"/>
      </w:pPr>
      <w:r w:rsidRPr="00B01E5E">
        <w:tab/>
      </w:r>
      <w:r w:rsidRPr="00B01E5E">
        <w:tab/>
        <w:t>Altura=30cm</w:t>
      </w:r>
    </w:p>
    <w:p w:rsidR="00BC3189" w:rsidRPr="00B01E5E" w:rsidRDefault="00BC3189" w:rsidP="00BC3189">
      <w:pPr>
        <w:pStyle w:val="Sinespaciado"/>
      </w:pPr>
    </w:p>
    <w:p w:rsidR="004E76AA" w:rsidRDefault="00744350" w:rsidP="00A94D75">
      <w:pPr>
        <w:ind w:left="360"/>
        <w:jc w:val="center"/>
        <w:rPr>
          <w:b/>
          <w:i/>
        </w:rPr>
      </w:pPr>
      <w:r>
        <w:rPr>
          <w:noProof/>
          <w:lang w:val="es-EC" w:eastAsia="es-EC"/>
        </w:rPr>
        <w:lastRenderedPageBreak/>
        <w:drawing>
          <wp:inline distT="0" distB="0" distL="0" distR="0">
            <wp:extent cx="3722370" cy="1195942"/>
            <wp:effectExtent l="0" t="0" r="0" b="444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1164" t="39454" r="28164" b="31588"/>
                    <a:stretch/>
                  </pic:blipFill>
                  <pic:spPr bwMode="auto">
                    <a:xfrm>
                      <a:off x="0" y="0"/>
                      <a:ext cx="3722370" cy="1195942"/>
                    </a:xfrm>
                    <a:prstGeom prst="rect">
                      <a:avLst/>
                    </a:prstGeom>
                    <a:ln>
                      <a:noFill/>
                    </a:ln>
                    <a:extLst>
                      <a:ext uri="{53640926-AAD7-44D8-BBD7-CCE9431645EC}">
                        <a14:shadowObscured xmlns:a14="http://schemas.microsoft.com/office/drawing/2010/main"/>
                      </a:ext>
                    </a:extLst>
                  </pic:spPr>
                </pic:pic>
              </a:graphicData>
            </a:graphic>
          </wp:inline>
        </w:drawing>
      </w:r>
    </w:p>
    <w:p w:rsidR="00BC3189" w:rsidRDefault="00BC3189" w:rsidP="00A94D75">
      <w:pPr>
        <w:ind w:left="360"/>
        <w:jc w:val="center"/>
      </w:pPr>
      <w:r w:rsidRPr="004E76AA">
        <w:rPr>
          <w:b/>
        </w:rPr>
        <w:t xml:space="preserve">Figura  7 </w:t>
      </w:r>
      <w:r w:rsidRPr="004E76AA">
        <w:t>Viga en voladizo.</w:t>
      </w:r>
    </w:p>
    <w:p w:rsidR="00D4738A" w:rsidRDefault="00D4738A" w:rsidP="00D4738A">
      <w:pPr>
        <w:spacing w:line="240" w:lineRule="auto"/>
        <w:ind w:firstLine="709"/>
        <w:rPr>
          <w:b/>
          <w:i/>
        </w:rPr>
      </w:pPr>
      <w:r>
        <w:t xml:space="preserve">A continuación se indica el programa que se debe elaborar para resolver el problema indicado en la figura 7. Utilizando el sistema de computación </w:t>
      </w:r>
      <w:r>
        <w:rPr>
          <w:b/>
          <w:i/>
        </w:rPr>
        <w:t>CEINCI-LAB.</w:t>
      </w:r>
    </w:p>
    <w:p w:rsidR="00D4738A" w:rsidRPr="00D4738A" w:rsidRDefault="00D4738A" w:rsidP="00D4738A">
      <w:pPr>
        <w:spacing w:line="240" w:lineRule="auto"/>
        <w:ind w:firstLine="709"/>
        <w:rPr>
          <w:b/>
          <w:i/>
        </w:rPr>
      </w:pPr>
    </w:p>
    <w:p w:rsidR="00A30231" w:rsidRPr="00B01E5E" w:rsidRDefault="00A94D75" w:rsidP="004E76AA">
      <w:pPr>
        <w:ind w:left="360"/>
        <w:jc w:val="center"/>
      </w:pPr>
      <w:r w:rsidRPr="00B01E5E">
        <w:rPr>
          <w:noProof/>
          <w:lang w:val="es-EC" w:eastAsia="es-EC"/>
        </w:rPr>
        <w:drawing>
          <wp:inline distT="0" distB="0" distL="0" distR="0">
            <wp:extent cx="2811600" cy="3614400"/>
            <wp:effectExtent l="0" t="0" r="825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50" t="34012" r="65421" b="14664"/>
                    <a:stretch/>
                  </pic:blipFill>
                  <pic:spPr bwMode="auto">
                    <a:xfrm>
                      <a:off x="0" y="0"/>
                      <a:ext cx="2811600" cy="3614400"/>
                    </a:xfrm>
                    <a:prstGeom prst="rect">
                      <a:avLst/>
                    </a:prstGeom>
                    <a:ln>
                      <a:noFill/>
                    </a:ln>
                    <a:extLst>
                      <a:ext uri="{53640926-AAD7-44D8-BBD7-CCE9431645EC}">
                        <a14:shadowObscured xmlns:a14="http://schemas.microsoft.com/office/drawing/2010/main"/>
                      </a:ext>
                    </a:extLst>
                  </pic:spPr>
                </pic:pic>
              </a:graphicData>
            </a:graphic>
          </wp:inline>
        </w:drawing>
      </w:r>
    </w:p>
    <w:p w:rsidR="004E76AA" w:rsidRPr="004E76AA" w:rsidRDefault="004E76AA" w:rsidP="004E76AA">
      <w:pPr>
        <w:ind w:left="360"/>
        <w:jc w:val="center"/>
        <w:rPr>
          <w:lang w:val="es-EC"/>
        </w:rPr>
      </w:pPr>
      <w:r w:rsidRPr="004E76AA">
        <w:rPr>
          <w:b/>
        </w:rPr>
        <w:t xml:space="preserve">Figura  8 </w:t>
      </w:r>
      <w:r w:rsidRPr="004E76AA">
        <w:t>Líneas de Programación.</w:t>
      </w:r>
    </w:p>
    <w:p w:rsidR="00A94D75" w:rsidRPr="00D4738A" w:rsidRDefault="00D4738A" w:rsidP="00D4738A">
      <w:pPr>
        <w:pStyle w:val="Descripcin"/>
        <w:ind w:firstLine="709"/>
        <w:jc w:val="both"/>
        <w:rPr>
          <w:i w:val="0"/>
          <w:color w:val="auto"/>
          <w:sz w:val="20"/>
        </w:rPr>
      </w:pPr>
      <w:r>
        <w:rPr>
          <w:i w:val="0"/>
          <w:color w:val="auto"/>
          <w:sz w:val="20"/>
        </w:rPr>
        <w:t>En la figura 9 se indica el mallado con el cual se ha resuelto el problema</w:t>
      </w:r>
      <w:r w:rsidR="007B601D">
        <w:rPr>
          <w:i w:val="0"/>
          <w:color w:val="auto"/>
          <w:sz w:val="20"/>
        </w:rPr>
        <w:t xml:space="preserve"> y en la figura 10 se tiene los desplazamientos verticales. Finalmente, se compara el desplazamiento vertical en el voladizo con el que se obtiene con la teoría de estructuras, se observa que existe una muy  buena aproximación.</w:t>
      </w:r>
    </w:p>
    <w:p w:rsidR="004E76AA" w:rsidRDefault="004E76AA" w:rsidP="00C64A9E">
      <w:pPr>
        <w:pStyle w:val="Descripcin"/>
        <w:jc w:val="center"/>
        <w:rPr>
          <w:b/>
          <w:i w:val="0"/>
          <w:color w:val="auto"/>
          <w:sz w:val="20"/>
        </w:rPr>
      </w:pPr>
    </w:p>
    <w:p w:rsidR="004E76AA" w:rsidRDefault="004E76AA" w:rsidP="007B601D">
      <w:pPr>
        <w:pStyle w:val="Descripcin"/>
        <w:rPr>
          <w:b/>
          <w:i w:val="0"/>
          <w:color w:val="auto"/>
          <w:sz w:val="20"/>
        </w:rPr>
      </w:pPr>
    </w:p>
    <w:p w:rsidR="004E76AA" w:rsidRDefault="004E76AA" w:rsidP="00C64A9E">
      <w:pPr>
        <w:pStyle w:val="Descripcin"/>
        <w:jc w:val="center"/>
        <w:rPr>
          <w:b/>
          <w:i w:val="0"/>
          <w:color w:val="auto"/>
          <w:sz w:val="20"/>
        </w:rPr>
      </w:pPr>
      <w:r>
        <w:rPr>
          <w:noProof/>
          <w:lang w:eastAsia="es-EC"/>
        </w:rPr>
        <w:lastRenderedPageBreak/>
        <w:drawing>
          <wp:inline distT="0" distB="0" distL="0" distR="0">
            <wp:extent cx="4518660" cy="1876425"/>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768" t="15203" r="7407" b="23625"/>
                    <a:stretch/>
                  </pic:blipFill>
                  <pic:spPr bwMode="auto">
                    <a:xfrm>
                      <a:off x="0" y="0"/>
                      <a:ext cx="4518660" cy="1876425"/>
                    </a:xfrm>
                    <a:prstGeom prst="rect">
                      <a:avLst/>
                    </a:prstGeom>
                    <a:ln>
                      <a:noFill/>
                    </a:ln>
                    <a:extLst>
                      <a:ext uri="{53640926-AAD7-44D8-BBD7-CCE9431645EC}">
                        <a14:shadowObscured xmlns:a14="http://schemas.microsoft.com/office/drawing/2010/main"/>
                      </a:ext>
                    </a:extLst>
                  </pic:spPr>
                </pic:pic>
              </a:graphicData>
            </a:graphic>
          </wp:inline>
        </w:drawing>
      </w:r>
    </w:p>
    <w:p w:rsidR="00C64A9E" w:rsidRDefault="00C64A9E" w:rsidP="00C64A9E">
      <w:pPr>
        <w:pStyle w:val="Descripcin"/>
        <w:jc w:val="center"/>
        <w:rPr>
          <w:i w:val="0"/>
          <w:color w:val="auto"/>
          <w:sz w:val="20"/>
        </w:rPr>
      </w:pPr>
      <w:r w:rsidRPr="008D7BBB">
        <w:rPr>
          <w:b/>
          <w:i w:val="0"/>
          <w:color w:val="auto"/>
          <w:sz w:val="20"/>
        </w:rPr>
        <w:t xml:space="preserve">Figura  </w:t>
      </w:r>
      <w:r w:rsidR="00536C38">
        <w:rPr>
          <w:b/>
          <w:i w:val="0"/>
          <w:color w:val="auto"/>
          <w:sz w:val="20"/>
        </w:rPr>
        <w:t>9</w:t>
      </w:r>
      <w:r>
        <w:rPr>
          <w:b/>
          <w:i w:val="0"/>
          <w:color w:val="auto"/>
          <w:sz w:val="20"/>
        </w:rPr>
        <w:t xml:space="preserve"> </w:t>
      </w:r>
      <w:r>
        <w:rPr>
          <w:i w:val="0"/>
          <w:color w:val="auto"/>
          <w:sz w:val="20"/>
        </w:rPr>
        <w:t>Mallado de triángulos.</w:t>
      </w:r>
    </w:p>
    <w:p w:rsidR="004E76AA" w:rsidRDefault="004E76AA" w:rsidP="004E76AA">
      <w:pPr>
        <w:ind w:firstLine="0"/>
        <w:jc w:val="center"/>
        <w:rPr>
          <w:lang w:val="es-EC" w:eastAsia="en-US"/>
        </w:rPr>
      </w:pPr>
      <w:r>
        <w:rPr>
          <w:noProof/>
          <w:lang w:val="es-EC" w:eastAsia="es-EC"/>
        </w:rPr>
        <w:drawing>
          <wp:inline distT="0" distB="0" distL="0" distR="0" wp14:anchorId="099EF631" wp14:editId="3257751E">
            <wp:extent cx="4476115" cy="1819275"/>
            <wp:effectExtent l="0" t="0" r="63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9565" t="15565" r="7813" b="24710"/>
                    <a:stretch/>
                  </pic:blipFill>
                  <pic:spPr bwMode="auto">
                    <a:xfrm>
                      <a:off x="0" y="0"/>
                      <a:ext cx="4476115" cy="1819275"/>
                    </a:xfrm>
                    <a:prstGeom prst="rect">
                      <a:avLst/>
                    </a:prstGeom>
                    <a:ln>
                      <a:noFill/>
                    </a:ln>
                    <a:extLst>
                      <a:ext uri="{53640926-AAD7-44D8-BBD7-CCE9431645EC}">
                        <a14:shadowObscured xmlns:a14="http://schemas.microsoft.com/office/drawing/2010/main"/>
                      </a:ext>
                    </a:extLst>
                  </pic:spPr>
                </pic:pic>
              </a:graphicData>
            </a:graphic>
          </wp:inline>
        </w:drawing>
      </w:r>
    </w:p>
    <w:p w:rsidR="00744350" w:rsidRDefault="00744350" w:rsidP="00744350">
      <w:pPr>
        <w:pStyle w:val="Descripcin"/>
        <w:jc w:val="center"/>
        <w:rPr>
          <w:i w:val="0"/>
          <w:color w:val="auto"/>
          <w:sz w:val="20"/>
        </w:rPr>
      </w:pPr>
      <w:r w:rsidRPr="008D7BBB">
        <w:rPr>
          <w:b/>
          <w:i w:val="0"/>
          <w:color w:val="auto"/>
          <w:sz w:val="20"/>
        </w:rPr>
        <w:t xml:space="preserve">Figura  </w:t>
      </w:r>
      <w:r w:rsidR="00536C38">
        <w:rPr>
          <w:b/>
          <w:i w:val="0"/>
          <w:color w:val="auto"/>
          <w:sz w:val="20"/>
        </w:rPr>
        <w:t>10</w:t>
      </w:r>
      <w:r>
        <w:rPr>
          <w:b/>
          <w:i w:val="0"/>
          <w:color w:val="auto"/>
          <w:sz w:val="20"/>
        </w:rPr>
        <w:t xml:space="preserve"> </w:t>
      </w:r>
      <w:r>
        <w:rPr>
          <w:i w:val="0"/>
          <w:color w:val="auto"/>
          <w:sz w:val="20"/>
        </w:rPr>
        <w:t>Desplazamiento en la ordenada</w:t>
      </w:r>
    </w:p>
    <w:p w:rsidR="004E76AA" w:rsidRPr="004E76AA" w:rsidRDefault="004E76AA" w:rsidP="004E76AA">
      <w:pPr>
        <w:rPr>
          <w:lang w:val="es-EC" w:eastAsia="en-US"/>
        </w:rPr>
      </w:pPr>
      <w:r w:rsidRPr="00B01E5E">
        <w:rPr>
          <w:noProof/>
          <w:lang w:val="es-EC" w:eastAsia="es-EC"/>
        </w:rPr>
        <mc:AlternateContent>
          <mc:Choice Requires="wps">
            <w:drawing>
              <wp:inline distT="0" distB="0" distL="0" distR="0">
                <wp:extent cx="3061335" cy="872490"/>
                <wp:effectExtent l="0" t="0" r="24765" b="22860"/>
                <wp:docPr id="11" name="Rectángulo 11"/>
                <wp:cNvGraphicFramePr/>
                <a:graphic xmlns:a="http://schemas.openxmlformats.org/drawingml/2006/main">
                  <a:graphicData uri="http://schemas.microsoft.com/office/word/2010/wordprocessingShape">
                    <wps:wsp>
                      <wps:cNvSpPr/>
                      <wps:spPr>
                        <a:xfrm>
                          <a:off x="0" y="0"/>
                          <a:ext cx="3061335" cy="8724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5FF3" w:rsidRPr="009523B7" w:rsidRDefault="009E5FF3" w:rsidP="009A6545">
                            <w:pPr>
                              <w:ind w:left="360"/>
                              <w:jc w:val="left"/>
                              <w:rPr>
                                <w:b/>
                                <w:i/>
                                <w:color w:val="FF0000"/>
                                <w:u w:val="single"/>
                              </w:rPr>
                            </w:pPr>
                            <w:r w:rsidRPr="009523B7">
                              <w:rPr>
                                <w:b/>
                                <w:i/>
                                <w:color w:val="FF0000"/>
                                <w:u w:val="single"/>
                              </w:rPr>
                              <w:t>Resultados</w:t>
                            </w:r>
                          </w:p>
                          <w:p w:rsidR="009E5FF3" w:rsidRPr="009523B7" w:rsidRDefault="009E5FF3" w:rsidP="009A6545">
                            <w:pPr>
                              <w:ind w:left="360"/>
                              <w:jc w:val="left"/>
                              <w:rPr>
                                <w:color w:val="000000" w:themeColor="text1"/>
                              </w:rPr>
                            </w:pPr>
                            <w:r>
                              <w:rPr>
                                <w:color w:val="000000" w:themeColor="text1"/>
                              </w:rPr>
                              <w:t>Elementos finitos: q = 0.0112</w:t>
                            </w:r>
                            <w:r w:rsidRPr="009523B7">
                              <w:rPr>
                                <w:color w:val="000000" w:themeColor="text1"/>
                              </w:rPr>
                              <w:t xml:space="preserve"> m</w:t>
                            </w:r>
                          </w:p>
                          <w:p w:rsidR="009E5FF3" w:rsidRPr="009523B7" w:rsidRDefault="009E5FF3" w:rsidP="009A6545">
                            <w:pPr>
                              <w:ind w:left="360"/>
                              <w:jc w:val="left"/>
                              <w:rPr>
                                <w:color w:val="000000" w:themeColor="text1"/>
                              </w:rPr>
                            </w:pPr>
                            <w:r w:rsidRPr="009523B7">
                              <w:rPr>
                                <w:color w:val="000000" w:themeColor="text1"/>
                              </w:rPr>
                              <w:t>Teoría de estructuras: q = 0.0117 m</w:t>
                            </w:r>
                          </w:p>
                          <w:p w:rsidR="009E5FF3" w:rsidRDefault="009E5FF3" w:rsidP="009A654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11" o:spid="_x0000_s1036" style="width:241.05pt;height:6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" filled="f" strokecolor="red" strokeweight="2pt">
                <v:textbox>
                  <w:txbxContent>
                    <w:p w:rsidR="009E5FF3" w:rsidRPr="009523B7" w:rsidRDefault="009E5FF3" w:rsidP="009A6545">
                      <w:pPr>
                        <w:ind w:left="360"/>
                        <w:jc w:val="left"/>
                        <w:rPr>
                          <w:b/>
                          <w:i/>
                          <w:color w:val="FF0000"/>
                          <w:u w:val="single"/>
                        </w:rPr>
                      </w:pPr>
                      <w:r w:rsidRPr="009523B7">
                        <w:rPr>
                          <w:b/>
                          <w:i/>
                          <w:color w:val="FF0000"/>
                          <w:u w:val="single"/>
                        </w:rPr>
                        <w:t>Resultados</w:t>
                      </w:r>
                    </w:p>
                    <w:p w:rsidR="009E5FF3" w:rsidRPr="009523B7" w:rsidRDefault="009E5FF3" w:rsidP="009A6545">
                      <w:pPr>
                        <w:ind w:left="360"/>
                        <w:jc w:val="left"/>
                        <w:rPr>
                          <w:color w:val="000000" w:themeColor="text1"/>
                        </w:rPr>
                      </w:pPr>
                      <w:r>
                        <w:rPr>
                          <w:color w:val="000000" w:themeColor="text1"/>
                        </w:rPr>
                        <w:t>Elementos finitos: q = 0.0112</w:t>
                      </w:r>
                      <w:r w:rsidRPr="009523B7">
                        <w:rPr>
                          <w:color w:val="000000" w:themeColor="text1"/>
                        </w:rPr>
                        <w:t xml:space="preserve"> m</w:t>
                      </w:r>
                    </w:p>
                    <w:p w:rsidR="009E5FF3" w:rsidRPr="009523B7" w:rsidRDefault="009E5FF3" w:rsidP="009A6545">
                      <w:pPr>
                        <w:ind w:left="360"/>
                        <w:jc w:val="left"/>
                        <w:rPr>
                          <w:color w:val="000000" w:themeColor="text1"/>
                        </w:rPr>
                      </w:pPr>
                      <w:r w:rsidRPr="009523B7">
                        <w:rPr>
                          <w:color w:val="000000" w:themeColor="text1"/>
                        </w:rPr>
                        <w:t>Teoría de estructuras: q = 0.0117 m</w:t>
                      </w:r>
                    </w:p>
                    <w:p w:rsidR="009E5FF3" w:rsidRDefault="009E5FF3" w:rsidP="009A6545">
                      <w:pPr>
                        <w:jc w:val="left"/>
                      </w:pPr>
                    </w:p>
                  </w:txbxContent>
                </v:textbox>
                <w10:anchorlock/>
              </v:rect>
            </w:pict>
          </mc:Fallback>
        </mc:AlternateContent>
      </w:r>
    </w:p>
    <w:p w:rsidR="00A30231" w:rsidRPr="008C53E5" w:rsidRDefault="008C53E5" w:rsidP="008C53E5">
      <w:pPr>
        <w:pStyle w:val="Ttulo1"/>
        <w:widowControl/>
        <w:numPr>
          <w:ilvl w:val="1"/>
          <w:numId w:val="36"/>
        </w:numPr>
        <w:adjustRightInd/>
        <w:spacing w:line="259" w:lineRule="auto"/>
        <w:ind w:left="1140" w:hanging="431"/>
        <w:jc w:val="left"/>
        <w:textAlignment w:val="auto"/>
        <w:rPr>
          <w:sz w:val="22"/>
          <w:szCs w:val="22"/>
        </w:rPr>
      </w:pPr>
      <w:r>
        <w:rPr>
          <w:sz w:val="22"/>
          <w:szCs w:val="22"/>
        </w:rPr>
        <w:t>P</w:t>
      </w:r>
      <w:r w:rsidRPr="008C53E5">
        <w:rPr>
          <w:sz w:val="22"/>
          <w:szCs w:val="22"/>
        </w:rPr>
        <w:t>ropiedades dinámicas de viga en voladizo</w:t>
      </w:r>
    </w:p>
    <w:p w:rsidR="00A30231" w:rsidRPr="00B01E5E" w:rsidRDefault="00A30231" w:rsidP="00A30231"/>
    <w:p w:rsidR="00A30231" w:rsidRPr="00C9175C" w:rsidRDefault="00A30231" w:rsidP="00C9175C">
      <w:pPr>
        <w:pStyle w:val="Sinespaciado"/>
        <w:ind w:firstLine="709"/>
        <w:jc w:val="both"/>
      </w:pPr>
      <w:r w:rsidRPr="00B01E5E">
        <w:t xml:space="preserve">Se propone calcular </w:t>
      </w:r>
      <w:r w:rsidR="00C9175C">
        <w:t>los periodos de vibración de la</w:t>
      </w:r>
      <w:r w:rsidRPr="00B01E5E">
        <w:t xml:space="preserve"> viga en voladizo</w:t>
      </w:r>
      <w:r w:rsidR="00C9175C">
        <w:t>, presentada en la figura 11 que tiene una</w:t>
      </w:r>
      <w:r w:rsidRPr="00B01E5E">
        <w:t xml:space="preserve"> longitud de 3 metros. Mediante el uso de</w:t>
      </w:r>
      <w:r w:rsidR="00C9175C">
        <w:t xml:space="preserve">l programa de elemento finito. Comparar el resultado utilizando el elemento finito Q4 y mediante la solución de una viga modelada como un sistema </w:t>
      </w:r>
      <w:r w:rsidR="00222C69">
        <w:t>continuo</w:t>
      </w:r>
      <w:r w:rsidR="00C9175C">
        <w:t>. La carga que gravita de 2 T</w:t>
      </w:r>
      <w:r w:rsidR="00C9175C" w:rsidRPr="00C9175C">
        <w:t>/m sirve para determinar la matriz de masas</w:t>
      </w:r>
    </w:p>
    <w:p w:rsidR="009A6545" w:rsidRPr="00B01E5E" w:rsidRDefault="009A6545" w:rsidP="00744350">
      <w:pPr>
        <w:pStyle w:val="Sinespaciado"/>
      </w:pPr>
    </w:p>
    <w:p w:rsidR="00A30231" w:rsidRPr="00B01E5E" w:rsidRDefault="00A30231" w:rsidP="00744350">
      <w:pPr>
        <w:pStyle w:val="Sinespaciado"/>
      </w:pPr>
      <w:r w:rsidRPr="00B01E5E">
        <w:t xml:space="preserve">Sección: </w:t>
      </w:r>
      <w:r w:rsidRPr="00B01E5E">
        <w:tab/>
        <w:t>Base=40cm</w:t>
      </w:r>
      <w:r w:rsidRPr="00B01E5E">
        <w:tab/>
      </w:r>
      <w:r w:rsidRPr="00B01E5E">
        <w:tab/>
      </w:r>
      <w:r w:rsidRPr="00B01E5E">
        <w:tab/>
        <w:t>Material:</w:t>
      </w:r>
      <w:r w:rsidRPr="00B01E5E">
        <w:tab/>
        <w:t>E=240000kg/cm</w:t>
      </w:r>
      <w:r w:rsidRPr="00B01E5E">
        <w:rPr>
          <w:vertAlign w:val="superscript"/>
        </w:rPr>
        <w:t>2</w:t>
      </w:r>
    </w:p>
    <w:p w:rsidR="00A30231" w:rsidRPr="00B01E5E" w:rsidRDefault="00A30231" w:rsidP="00744350">
      <w:pPr>
        <w:pStyle w:val="Sinespaciado"/>
      </w:pPr>
      <w:r w:rsidRPr="00B01E5E">
        <w:tab/>
      </w:r>
      <w:r w:rsidRPr="00B01E5E">
        <w:tab/>
        <w:t>Altura=30cm</w:t>
      </w:r>
    </w:p>
    <w:p w:rsidR="00A30231" w:rsidRPr="00B01E5E" w:rsidRDefault="00744350" w:rsidP="008C53E5">
      <w:pPr>
        <w:jc w:val="center"/>
      </w:pPr>
      <w:r w:rsidRPr="00B01E5E">
        <w:rPr>
          <w:noProof/>
          <w:lang w:val="es-EC" w:eastAsia="es-EC"/>
        </w:rPr>
        <w:lastRenderedPageBreak/>
        <w:drawing>
          <wp:inline distT="0" distB="0" distL="0" distR="0">
            <wp:extent cx="4018915" cy="1571625"/>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858" t="43256" r="22122" b="23343"/>
                    <a:stretch/>
                  </pic:blipFill>
                  <pic:spPr bwMode="auto">
                    <a:xfrm>
                      <a:off x="0" y="0"/>
                      <a:ext cx="4018915" cy="1571625"/>
                    </a:xfrm>
                    <a:prstGeom prst="rect">
                      <a:avLst/>
                    </a:prstGeom>
                    <a:ln>
                      <a:noFill/>
                    </a:ln>
                    <a:extLst>
                      <a:ext uri="{53640926-AAD7-44D8-BBD7-CCE9431645EC}">
                        <a14:shadowObscured xmlns:a14="http://schemas.microsoft.com/office/drawing/2010/main"/>
                      </a:ext>
                    </a:extLst>
                  </pic:spPr>
                </pic:pic>
              </a:graphicData>
            </a:graphic>
          </wp:inline>
        </w:drawing>
      </w:r>
    </w:p>
    <w:p w:rsidR="00744350" w:rsidRDefault="00744350" w:rsidP="00744350">
      <w:pPr>
        <w:pStyle w:val="Descripcin"/>
        <w:jc w:val="center"/>
        <w:rPr>
          <w:i w:val="0"/>
          <w:color w:val="auto"/>
          <w:sz w:val="20"/>
        </w:rPr>
      </w:pPr>
      <w:r w:rsidRPr="008D7BBB">
        <w:rPr>
          <w:b/>
          <w:i w:val="0"/>
          <w:color w:val="auto"/>
          <w:sz w:val="20"/>
        </w:rPr>
        <w:t xml:space="preserve">Figura  </w:t>
      </w:r>
      <w:r w:rsidR="00536C38">
        <w:rPr>
          <w:b/>
          <w:i w:val="0"/>
          <w:color w:val="auto"/>
          <w:sz w:val="20"/>
        </w:rPr>
        <w:t>11</w:t>
      </w:r>
      <w:r>
        <w:rPr>
          <w:b/>
          <w:i w:val="0"/>
          <w:color w:val="auto"/>
          <w:sz w:val="20"/>
        </w:rPr>
        <w:t xml:space="preserve"> </w:t>
      </w:r>
      <w:r w:rsidRPr="00744350">
        <w:rPr>
          <w:i w:val="0"/>
          <w:color w:val="auto"/>
          <w:sz w:val="20"/>
        </w:rPr>
        <w:t>Viga en voladizo.</w:t>
      </w:r>
    </w:p>
    <w:p w:rsidR="00C9175C" w:rsidRPr="00C9175C" w:rsidRDefault="00C9175C" w:rsidP="00C9175C">
      <w:pPr>
        <w:spacing w:line="240" w:lineRule="auto"/>
        <w:ind w:firstLine="709"/>
        <w:rPr>
          <w:b/>
          <w:i/>
          <w:lang w:val="es-EC" w:eastAsia="en-US"/>
        </w:rPr>
      </w:pPr>
      <w:r>
        <w:rPr>
          <w:lang w:val="es-EC" w:eastAsia="en-US"/>
        </w:rPr>
        <w:t xml:space="preserve">Las coordenadas principales son los desplazamientos verticales y se halla la matriz de Masas, asociada a esos grados de libertad obteniendo la masa total y dividiendo para el número de coordenadas principales. A continuación se presenta el programa desarrollado utilizando los programas de </w:t>
      </w:r>
      <w:r>
        <w:rPr>
          <w:b/>
          <w:i/>
          <w:lang w:val="es-EC" w:eastAsia="en-US"/>
        </w:rPr>
        <w:t>CEINCI-LAB.</w:t>
      </w:r>
    </w:p>
    <w:p w:rsidR="00C9175C" w:rsidRPr="00C9175C" w:rsidRDefault="00C9175C" w:rsidP="00C9175C">
      <w:pPr>
        <w:ind w:firstLine="709"/>
        <w:rPr>
          <w:lang w:val="es-EC" w:eastAsia="en-US"/>
        </w:rPr>
      </w:pPr>
    </w:p>
    <w:p w:rsidR="008C53E5" w:rsidRDefault="008C53E5" w:rsidP="008C53E5">
      <w:pPr>
        <w:jc w:val="center"/>
        <w:rPr>
          <w:lang w:val="es-EC" w:eastAsia="en-US"/>
        </w:rPr>
      </w:pPr>
      <w:r>
        <w:rPr>
          <w:noProof/>
          <w:lang w:val="es-EC" w:eastAsia="es-EC"/>
        </w:rPr>
        <w:drawing>
          <wp:inline distT="0" distB="0" distL="0" distR="0">
            <wp:extent cx="3751200" cy="4158000"/>
            <wp:effectExtent l="0" t="0" r="1905"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459" t="21940" r="61945" b="9869"/>
                    <a:stretch/>
                  </pic:blipFill>
                  <pic:spPr bwMode="auto">
                    <a:xfrm>
                      <a:off x="0" y="0"/>
                      <a:ext cx="3751200" cy="4158000"/>
                    </a:xfrm>
                    <a:prstGeom prst="rect">
                      <a:avLst/>
                    </a:prstGeom>
                    <a:ln>
                      <a:noFill/>
                    </a:ln>
                    <a:extLst>
                      <a:ext uri="{53640926-AAD7-44D8-BBD7-CCE9431645EC}">
                        <a14:shadowObscured xmlns:a14="http://schemas.microsoft.com/office/drawing/2010/main"/>
                      </a:ext>
                    </a:extLst>
                  </pic:spPr>
                </pic:pic>
              </a:graphicData>
            </a:graphic>
          </wp:inline>
        </w:drawing>
      </w:r>
    </w:p>
    <w:p w:rsidR="00A30231" w:rsidRDefault="008C53E5" w:rsidP="00C9175C">
      <w:pPr>
        <w:pStyle w:val="Descripcin"/>
        <w:jc w:val="center"/>
        <w:rPr>
          <w:i w:val="0"/>
          <w:color w:val="auto"/>
          <w:sz w:val="20"/>
        </w:rPr>
      </w:pPr>
      <w:r w:rsidRPr="008D7BBB">
        <w:rPr>
          <w:b/>
          <w:i w:val="0"/>
          <w:color w:val="auto"/>
          <w:sz w:val="20"/>
        </w:rPr>
        <w:t xml:space="preserve">Figura  </w:t>
      </w:r>
      <w:r>
        <w:rPr>
          <w:b/>
          <w:i w:val="0"/>
          <w:color w:val="auto"/>
          <w:sz w:val="20"/>
        </w:rPr>
        <w:t xml:space="preserve">12 </w:t>
      </w:r>
      <w:r>
        <w:rPr>
          <w:i w:val="0"/>
          <w:color w:val="auto"/>
          <w:sz w:val="20"/>
        </w:rPr>
        <w:t>Línea de Programación.</w:t>
      </w:r>
    </w:p>
    <w:p w:rsidR="00691EB8" w:rsidRDefault="00C9175C" w:rsidP="00691EB8">
      <w:pPr>
        <w:spacing w:line="240" w:lineRule="auto"/>
        <w:ind w:firstLine="709"/>
        <w:rPr>
          <w:lang w:val="es-EC" w:eastAsia="en-US"/>
        </w:rPr>
      </w:pPr>
      <w:r>
        <w:rPr>
          <w:lang w:val="es-EC" w:eastAsia="en-US"/>
        </w:rPr>
        <w:lastRenderedPageBreak/>
        <w:t>Para tener una buena aproximación en el cálculo de los períodos de vibración</w:t>
      </w:r>
      <w:r w:rsidR="00691EB8">
        <w:rPr>
          <w:lang w:val="es-EC" w:eastAsia="en-US"/>
        </w:rPr>
        <w:t xml:space="preserve"> es necesario trabajar con muchos elementos finitos, lo que no sucede cuando se trabaja con el elemento finito Q4. En la figura 14 se presenta la malla en que se ha considerado 100 divisiones en sentido X, y 5 divisiones en sentido Y.</w:t>
      </w:r>
    </w:p>
    <w:p w:rsidR="00691EB8" w:rsidRDefault="00691EB8" w:rsidP="00691EB8">
      <w:pPr>
        <w:spacing w:line="240" w:lineRule="auto"/>
        <w:ind w:firstLine="709"/>
        <w:rPr>
          <w:lang w:val="es-EC" w:eastAsia="en-US"/>
        </w:rPr>
      </w:pPr>
    </w:p>
    <w:p w:rsidR="00691EB8" w:rsidRDefault="00691EB8" w:rsidP="00691EB8">
      <w:pPr>
        <w:spacing w:line="240" w:lineRule="auto"/>
        <w:ind w:firstLine="709"/>
        <w:rPr>
          <w:lang w:val="es-EC" w:eastAsia="en-US"/>
        </w:rPr>
      </w:pPr>
      <w:r>
        <w:rPr>
          <w:lang w:val="es-EC" w:eastAsia="en-US"/>
        </w:rPr>
        <w:t>Se obtuvo la matriz de rigidez de rigidez asociada a todos los grados de libertad y se condenso a las coordenadas verticales, como se observa en la figura 12. Los primero cinco períodos de vibración se presentan en la tabla 3.</w:t>
      </w:r>
    </w:p>
    <w:p w:rsidR="00691EB8" w:rsidRDefault="00691EB8" w:rsidP="00691EB8">
      <w:pPr>
        <w:spacing w:line="240" w:lineRule="auto"/>
        <w:ind w:firstLine="709"/>
        <w:rPr>
          <w:lang w:val="es-EC" w:eastAsia="en-US"/>
        </w:rPr>
      </w:pPr>
    </w:p>
    <w:p w:rsidR="00744350" w:rsidRPr="00B01E5E" w:rsidRDefault="008C53E5" w:rsidP="002445D6">
      <w:pPr>
        <w:spacing w:line="240" w:lineRule="auto"/>
        <w:ind w:firstLine="709"/>
        <w:jc w:val="center"/>
        <w:rPr>
          <w:b/>
          <w:u w:val="single"/>
        </w:rPr>
      </w:pPr>
      <w:r w:rsidRPr="00B15FF4">
        <w:rPr>
          <w:noProof/>
          <w:lang w:val="es-EC" w:eastAsia="es-EC"/>
        </w:rPr>
        <w:drawing>
          <wp:inline distT="0" distB="0" distL="0" distR="0" wp14:anchorId="010656AC" wp14:editId="6B37A6E0">
            <wp:extent cx="4638675" cy="2063750"/>
            <wp:effectExtent l="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0379" t="16288" r="6390" b="17833"/>
                    <a:stretch/>
                  </pic:blipFill>
                  <pic:spPr bwMode="auto">
                    <a:xfrm>
                      <a:off x="0" y="0"/>
                      <a:ext cx="4638675" cy="2063750"/>
                    </a:xfrm>
                    <a:prstGeom prst="rect">
                      <a:avLst/>
                    </a:prstGeom>
                    <a:ln>
                      <a:noFill/>
                    </a:ln>
                    <a:extLst>
                      <a:ext uri="{53640926-AAD7-44D8-BBD7-CCE9431645EC}">
                        <a14:shadowObscured xmlns:a14="http://schemas.microsoft.com/office/drawing/2010/main"/>
                      </a:ext>
                    </a:extLst>
                  </pic:spPr>
                </pic:pic>
              </a:graphicData>
            </a:graphic>
          </wp:inline>
        </w:drawing>
      </w:r>
    </w:p>
    <w:p w:rsidR="00A37A90" w:rsidRDefault="00A37A90" w:rsidP="00A37A90">
      <w:pPr>
        <w:pStyle w:val="Descripcin"/>
        <w:jc w:val="center"/>
        <w:rPr>
          <w:i w:val="0"/>
          <w:color w:val="auto"/>
          <w:sz w:val="20"/>
        </w:rPr>
      </w:pPr>
      <w:r w:rsidRPr="008D7BBB">
        <w:rPr>
          <w:b/>
          <w:i w:val="0"/>
          <w:color w:val="auto"/>
          <w:sz w:val="20"/>
        </w:rPr>
        <w:t xml:space="preserve">Figura  </w:t>
      </w:r>
      <w:r w:rsidR="00C9175C">
        <w:rPr>
          <w:b/>
          <w:i w:val="0"/>
          <w:color w:val="auto"/>
          <w:sz w:val="20"/>
        </w:rPr>
        <w:t>13</w:t>
      </w:r>
      <w:r>
        <w:rPr>
          <w:b/>
          <w:i w:val="0"/>
          <w:color w:val="auto"/>
          <w:sz w:val="20"/>
        </w:rPr>
        <w:t xml:space="preserve"> </w:t>
      </w:r>
      <w:r>
        <w:rPr>
          <w:i w:val="0"/>
          <w:color w:val="auto"/>
          <w:sz w:val="20"/>
        </w:rPr>
        <w:t>Mallado de triángulos.</w:t>
      </w:r>
    </w:p>
    <w:tbl>
      <w:tblPr>
        <w:tblStyle w:val="Tablaconcuadrcula"/>
        <w:tblpPr w:leftFromText="141" w:rightFromText="141" w:vertAnchor="text" w:horzAnchor="margin" w:tblpY="312"/>
        <w:tblW w:w="7388" w:type="dxa"/>
        <w:tblLook w:val="04A0" w:firstRow="1" w:lastRow="0" w:firstColumn="1" w:lastColumn="0" w:noHBand="0" w:noVBand="1"/>
      </w:tblPr>
      <w:tblGrid>
        <w:gridCol w:w="1594"/>
        <w:gridCol w:w="1158"/>
        <w:gridCol w:w="1159"/>
        <w:gridCol w:w="1159"/>
        <w:gridCol w:w="1159"/>
        <w:gridCol w:w="1159"/>
      </w:tblGrid>
      <w:tr w:rsidR="008C53E5" w:rsidTr="008C53E5">
        <w:trPr>
          <w:trHeight w:val="383"/>
        </w:trPr>
        <w:tc>
          <w:tcPr>
            <w:tcW w:w="1594" w:type="dxa"/>
            <w:vAlign w:val="center"/>
          </w:tcPr>
          <w:p w:rsidR="008C53E5" w:rsidRPr="00744350" w:rsidRDefault="008C53E5" w:rsidP="008C53E5">
            <w:pPr>
              <w:pStyle w:val="Sinespaciado"/>
              <w:jc w:val="center"/>
              <w:rPr>
                <w:b/>
              </w:rPr>
            </w:pPr>
            <w:r>
              <w:rPr>
                <w:b/>
              </w:rPr>
              <w:t>Modos</w:t>
            </w:r>
          </w:p>
        </w:tc>
        <w:tc>
          <w:tcPr>
            <w:tcW w:w="1158" w:type="dxa"/>
            <w:vAlign w:val="center"/>
          </w:tcPr>
          <w:p w:rsidR="008C53E5" w:rsidRDefault="008C53E5" w:rsidP="008C53E5">
            <w:pPr>
              <w:pStyle w:val="Sinespaciado"/>
              <w:jc w:val="center"/>
            </w:pPr>
            <w:r>
              <w:t>1</w:t>
            </w:r>
          </w:p>
        </w:tc>
        <w:tc>
          <w:tcPr>
            <w:tcW w:w="1159" w:type="dxa"/>
            <w:vAlign w:val="center"/>
          </w:tcPr>
          <w:p w:rsidR="008C53E5" w:rsidRDefault="008C53E5" w:rsidP="008C53E5">
            <w:pPr>
              <w:pStyle w:val="Sinespaciado"/>
              <w:jc w:val="center"/>
            </w:pPr>
            <w:r>
              <w:t>2</w:t>
            </w:r>
          </w:p>
        </w:tc>
        <w:tc>
          <w:tcPr>
            <w:tcW w:w="1159" w:type="dxa"/>
            <w:vAlign w:val="center"/>
          </w:tcPr>
          <w:p w:rsidR="008C53E5" w:rsidRDefault="008C53E5" w:rsidP="008C53E5">
            <w:pPr>
              <w:pStyle w:val="Sinespaciado"/>
              <w:jc w:val="center"/>
            </w:pPr>
            <w:r>
              <w:t>3</w:t>
            </w:r>
          </w:p>
        </w:tc>
        <w:tc>
          <w:tcPr>
            <w:tcW w:w="1159" w:type="dxa"/>
            <w:vAlign w:val="center"/>
          </w:tcPr>
          <w:p w:rsidR="008C53E5" w:rsidRDefault="008C53E5" w:rsidP="008C53E5">
            <w:pPr>
              <w:pStyle w:val="Sinespaciado"/>
              <w:jc w:val="center"/>
            </w:pPr>
            <w:r>
              <w:t>4</w:t>
            </w:r>
          </w:p>
        </w:tc>
        <w:tc>
          <w:tcPr>
            <w:tcW w:w="1159" w:type="dxa"/>
            <w:vAlign w:val="center"/>
          </w:tcPr>
          <w:p w:rsidR="008C53E5" w:rsidRDefault="008C53E5" w:rsidP="008C53E5">
            <w:pPr>
              <w:pStyle w:val="Sinespaciado"/>
              <w:jc w:val="center"/>
            </w:pPr>
            <w:r>
              <w:t>5</w:t>
            </w:r>
          </w:p>
        </w:tc>
      </w:tr>
      <w:tr w:rsidR="008C53E5" w:rsidTr="008C53E5">
        <w:trPr>
          <w:trHeight w:val="554"/>
        </w:trPr>
        <w:tc>
          <w:tcPr>
            <w:tcW w:w="1594" w:type="dxa"/>
            <w:vAlign w:val="center"/>
          </w:tcPr>
          <w:p w:rsidR="008C53E5" w:rsidRPr="00744350" w:rsidRDefault="008C53E5" w:rsidP="008C53E5">
            <w:pPr>
              <w:pStyle w:val="Sinespaciado"/>
              <w:jc w:val="center"/>
              <w:rPr>
                <w:b/>
              </w:rPr>
            </w:pPr>
            <w:r w:rsidRPr="00744350">
              <w:rPr>
                <w:b/>
              </w:rPr>
              <w:t>Periodo</w:t>
            </w:r>
            <w:r>
              <w:rPr>
                <w:b/>
              </w:rPr>
              <w:t>s</w:t>
            </w:r>
            <w:r w:rsidRPr="00744350">
              <w:rPr>
                <w:b/>
              </w:rPr>
              <w:t xml:space="preserve"> de Vibración</w:t>
            </w:r>
          </w:p>
          <w:p w:rsidR="008C53E5" w:rsidRDefault="008C53E5" w:rsidP="008C53E5">
            <w:pPr>
              <w:pStyle w:val="Sinespaciado"/>
              <w:jc w:val="center"/>
            </w:pPr>
            <w:r w:rsidRPr="00744350">
              <w:rPr>
                <w:b/>
              </w:rPr>
              <w:t>(segundos)</w:t>
            </w:r>
          </w:p>
        </w:tc>
        <w:tc>
          <w:tcPr>
            <w:tcW w:w="1158" w:type="dxa"/>
            <w:vAlign w:val="center"/>
          </w:tcPr>
          <w:p w:rsidR="008C53E5" w:rsidRDefault="008C53E5" w:rsidP="008C53E5">
            <w:pPr>
              <w:pStyle w:val="Sinespaciado"/>
              <w:jc w:val="center"/>
            </w:pPr>
            <w:r>
              <w:t>0.1134</w:t>
            </w:r>
          </w:p>
        </w:tc>
        <w:tc>
          <w:tcPr>
            <w:tcW w:w="1159" w:type="dxa"/>
            <w:vAlign w:val="center"/>
          </w:tcPr>
          <w:p w:rsidR="008C53E5" w:rsidRDefault="008C53E5" w:rsidP="008C53E5">
            <w:pPr>
              <w:pStyle w:val="Sinespaciado"/>
              <w:jc w:val="center"/>
            </w:pPr>
            <w:r>
              <w:t>0.0192</w:t>
            </w:r>
          </w:p>
        </w:tc>
        <w:tc>
          <w:tcPr>
            <w:tcW w:w="1159" w:type="dxa"/>
            <w:vAlign w:val="center"/>
          </w:tcPr>
          <w:p w:rsidR="008C53E5" w:rsidRDefault="008C53E5" w:rsidP="008C53E5">
            <w:pPr>
              <w:pStyle w:val="Sinespaciado"/>
              <w:jc w:val="center"/>
            </w:pPr>
            <w:r>
              <w:t>0.0074</w:t>
            </w:r>
          </w:p>
        </w:tc>
        <w:tc>
          <w:tcPr>
            <w:tcW w:w="1159" w:type="dxa"/>
            <w:vAlign w:val="center"/>
          </w:tcPr>
          <w:p w:rsidR="008C53E5" w:rsidRDefault="008C53E5" w:rsidP="008C53E5">
            <w:pPr>
              <w:pStyle w:val="Sinespaciado"/>
              <w:jc w:val="center"/>
            </w:pPr>
            <w:r>
              <w:t>0.0042</w:t>
            </w:r>
          </w:p>
        </w:tc>
        <w:tc>
          <w:tcPr>
            <w:tcW w:w="1159" w:type="dxa"/>
            <w:vAlign w:val="center"/>
          </w:tcPr>
          <w:p w:rsidR="008C53E5" w:rsidRDefault="008C53E5" w:rsidP="008C53E5">
            <w:pPr>
              <w:pStyle w:val="Sinespaciado"/>
              <w:jc w:val="center"/>
            </w:pPr>
            <w:r>
              <w:t>0.0028</w:t>
            </w:r>
          </w:p>
        </w:tc>
      </w:tr>
    </w:tbl>
    <w:p w:rsidR="00A37A90" w:rsidRPr="00D457BB" w:rsidRDefault="00A37A90" w:rsidP="008C53E5">
      <w:pPr>
        <w:jc w:val="center"/>
      </w:pPr>
      <w:r>
        <w:rPr>
          <w:b/>
        </w:rPr>
        <w:t>Tabla 3</w:t>
      </w:r>
      <w:r>
        <w:t xml:space="preserve"> Periodos de Vibración de los cinco primeros valores.</w:t>
      </w:r>
    </w:p>
    <w:p w:rsidR="00A37A90" w:rsidRDefault="00A37A90" w:rsidP="00D63F04">
      <w:pPr>
        <w:ind w:firstLine="0"/>
        <w:rPr>
          <w:b/>
          <w:i/>
        </w:rPr>
      </w:pPr>
    </w:p>
    <w:p w:rsidR="00D63F04" w:rsidRPr="00D63F04" w:rsidRDefault="00D63F04" w:rsidP="00D63F04">
      <w:pPr>
        <w:pStyle w:val="Prrafodelista"/>
        <w:numPr>
          <w:ilvl w:val="0"/>
          <w:numId w:val="47"/>
        </w:numPr>
        <w:ind w:left="709" w:hanging="425"/>
      </w:pPr>
      <w:r>
        <w:rPr>
          <w:b/>
        </w:rPr>
        <w:t>Elemento Finito Q4</w:t>
      </w:r>
    </w:p>
    <w:p w:rsidR="00D63F04" w:rsidRPr="00D63F04" w:rsidRDefault="00D63F04" w:rsidP="00D63F04">
      <w:pPr>
        <w:spacing w:line="240" w:lineRule="auto"/>
        <w:ind w:firstLine="709"/>
      </w:pPr>
      <w:r>
        <w:t xml:space="preserve">En la figura 14 se presenta la </w:t>
      </w:r>
      <w:proofErr w:type="spellStart"/>
      <w:r>
        <w:t>discretización</w:t>
      </w:r>
      <w:proofErr w:type="spellEnd"/>
      <w:r>
        <w:t xml:space="preserve"> del dominio al trabajar con el elemento finito Q4 suavizado por flexión. Nótese que se tiene 5 divisiones en X, y 3 divisiones en Y. Se ha numerado solo las coordenadas verticales, que se considera igual a todo lo largo de la línea vertical. (Aguiar, 2016)</w:t>
      </w:r>
    </w:p>
    <w:p w:rsidR="00B15FF4" w:rsidRDefault="00B15FF4" w:rsidP="00B15FF4">
      <w:pPr>
        <w:pStyle w:val="Sinespaciado"/>
      </w:pPr>
    </w:p>
    <w:p w:rsidR="00B15FF4" w:rsidRPr="00B01E5E" w:rsidRDefault="00B15FF4" w:rsidP="00B15FF4">
      <w:pPr>
        <w:jc w:val="center"/>
      </w:pPr>
      <w:r w:rsidRPr="00B01E5E">
        <w:rPr>
          <w:noProof/>
          <w:lang w:val="es-EC" w:eastAsia="es-EC"/>
        </w:rPr>
        <w:drawing>
          <wp:inline distT="0" distB="0" distL="0" distR="0" wp14:anchorId="38E17DD6" wp14:editId="3DA54273">
            <wp:extent cx="3667125" cy="116074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315" t="37781" r="26739" b="31283"/>
                    <a:stretch/>
                  </pic:blipFill>
                  <pic:spPr bwMode="auto">
                    <a:xfrm>
                      <a:off x="0" y="0"/>
                      <a:ext cx="3716843" cy="1176480"/>
                    </a:xfrm>
                    <a:prstGeom prst="rect">
                      <a:avLst/>
                    </a:prstGeom>
                    <a:ln>
                      <a:noFill/>
                    </a:ln>
                    <a:extLst>
                      <a:ext uri="{53640926-AAD7-44D8-BBD7-CCE9431645EC}">
                        <a14:shadowObscured xmlns:a14="http://schemas.microsoft.com/office/drawing/2010/main"/>
                      </a:ext>
                    </a:extLst>
                  </pic:spPr>
                </pic:pic>
              </a:graphicData>
            </a:graphic>
          </wp:inline>
        </w:drawing>
      </w:r>
    </w:p>
    <w:p w:rsidR="00B15FF4" w:rsidRDefault="00691EB8" w:rsidP="00B15FF4">
      <w:pPr>
        <w:pStyle w:val="Descripcin"/>
        <w:jc w:val="center"/>
        <w:rPr>
          <w:rFonts w:cs="Arial"/>
          <w:i w:val="0"/>
          <w:color w:val="auto"/>
          <w:sz w:val="20"/>
        </w:rPr>
      </w:pPr>
      <w:r>
        <w:rPr>
          <w:rFonts w:cs="Arial"/>
          <w:b/>
          <w:i w:val="0"/>
          <w:color w:val="auto"/>
          <w:sz w:val="20"/>
        </w:rPr>
        <w:t>Figura  14</w:t>
      </w:r>
      <w:r w:rsidR="00B15FF4">
        <w:rPr>
          <w:rFonts w:cs="Arial"/>
          <w:b/>
          <w:i w:val="0"/>
          <w:color w:val="auto"/>
          <w:sz w:val="20"/>
        </w:rPr>
        <w:t xml:space="preserve"> </w:t>
      </w:r>
      <w:r w:rsidR="00B15FF4">
        <w:rPr>
          <w:rFonts w:cs="Arial"/>
          <w:i w:val="0"/>
          <w:color w:val="auto"/>
          <w:sz w:val="20"/>
        </w:rPr>
        <w:t>Coordenadas Principales</w:t>
      </w:r>
    </w:p>
    <w:p w:rsidR="00D63F04" w:rsidRDefault="00D63F04" w:rsidP="00D63F04">
      <w:pPr>
        <w:spacing w:line="240" w:lineRule="auto"/>
        <w:ind w:firstLine="709"/>
        <w:rPr>
          <w:lang w:val="es-EC" w:eastAsia="en-US"/>
        </w:rPr>
      </w:pPr>
      <w:r>
        <w:rPr>
          <w:lang w:val="es-EC" w:eastAsia="en-US"/>
        </w:rPr>
        <w:lastRenderedPageBreak/>
        <w:t xml:space="preserve">Las coordenadas secundarias son los desplazamientos en cada uno de los puntos de la malla, de tal manera que se tienen 25 grados de libertad, se halla la matriz de rigidez y se condensa a 5 por 5. La matriz de masas es de5 por 5. </w:t>
      </w:r>
    </w:p>
    <w:p w:rsidR="00D63F04" w:rsidRDefault="00D63F04" w:rsidP="00D63F04">
      <w:pPr>
        <w:spacing w:line="240" w:lineRule="auto"/>
        <w:ind w:firstLine="709"/>
        <w:rPr>
          <w:lang w:val="es-EC" w:eastAsia="en-US"/>
        </w:rPr>
      </w:pPr>
    </w:p>
    <w:p w:rsidR="008C53E5" w:rsidRDefault="00D63F04" w:rsidP="00D63F04">
      <w:pPr>
        <w:spacing w:line="240" w:lineRule="auto"/>
        <w:ind w:firstLine="709"/>
        <w:rPr>
          <w:lang w:val="es-EC" w:eastAsia="en-US"/>
        </w:rPr>
      </w:pPr>
      <w:r>
        <w:rPr>
          <w:lang w:val="es-EC" w:eastAsia="en-US"/>
        </w:rPr>
        <w:t>La numeración de los elementos se muestra en la figura 15 y en la tabla 4 se indican los períodos de vibración.</w:t>
      </w:r>
    </w:p>
    <w:p w:rsidR="00D63F04" w:rsidRDefault="00D63F04" w:rsidP="00D63F04">
      <w:pPr>
        <w:spacing w:line="240" w:lineRule="auto"/>
        <w:ind w:firstLine="709"/>
        <w:rPr>
          <w:lang w:val="es-EC" w:eastAsia="en-US"/>
        </w:rPr>
      </w:pPr>
    </w:p>
    <w:p w:rsidR="00A94D75" w:rsidRDefault="008C53E5" w:rsidP="008C53E5">
      <w:pPr>
        <w:ind w:firstLine="0"/>
        <w:jc w:val="left"/>
        <w:rPr>
          <w:lang w:val="es-EC" w:eastAsia="en-US"/>
        </w:rPr>
      </w:pPr>
      <w:r w:rsidRPr="00B15FF4">
        <w:rPr>
          <w:noProof/>
          <w:lang w:val="es-EC" w:eastAsia="es-EC"/>
        </w:rPr>
        <w:drawing>
          <wp:inline distT="0" distB="0" distL="0" distR="0">
            <wp:extent cx="4690110" cy="202057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6160" t="31211" r="17504" b="17931"/>
                    <a:stretch/>
                  </pic:blipFill>
                  <pic:spPr bwMode="auto">
                    <a:xfrm>
                      <a:off x="0" y="0"/>
                      <a:ext cx="4690110" cy="2020570"/>
                    </a:xfrm>
                    <a:prstGeom prst="rect">
                      <a:avLst/>
                    </a:prstGeom>
                    <a:ln>
                      <a:noFill/>
                    </a:ln>
                    <a:extLst>
                      <a:ext uri="{53640926-AAD7-44D8-BBD7-CCE9431645EC}">
                        <a14:shadowObscured xmlns:a14="http://schemas.microsoft.com/office/drawing/2010/main"/>
                      </a:ext>
                    </a:extLst>
                  </pic:spPr>
                </pic:pic>
              </a:graphicData>
            </a:graphic>
          </wp:inline>
        </w:drawing>
      </w:r>
    </w:p>
    <w:p w:rsidR="00A30231" w:rsidRPr="00B15FF4" w:rsidRDefault="00D63F04" w:rsidP="00B15FF4">
      <w:pPr>
        <w:jc w:val="center"/>
        <w:rPr>
          <w:rFonts w:cs="Arial"/>
        </w:rPr>
      </w:pPr>
      <w:r>
        <w:rPr>
          <w:rFonts w:cs="Arial"/>
          <w:b/>
        </w:rPr>
        <w:t>Figura  15</w:t>
      </w:r>
      <w:r w:rsidR="00A30231" w:rsidRPr="00B15FF4">
        <w:rPr>
          <w:rFonts w:cs="Arial"/>
          <w:b/>
        </w:rPr>
        <w:t xml:space="preserve"> </w:t>
      </w:r>
      <w:r w:rsidR="00A30231" w:rsidRPr="00B15FF4">
        <w:rPr>
          <w:rFonts w:cs="Arial"/>
        </w:rPr>
        <w:t>Mallado</w:t>
      </w:r>
      <w:r w:rsidR="00A37A90" w:rsidRPr="00B15FF4">
        <w:rPr>
          <w:rFonts w:cs="Arial"/>
        </w:rPr>
        <w:t xml:space="preserve"> de cuadrados</w:t>
      </w:r>
    </w:p>
    <w:tbl>
      <w:tblPr>
        <w:tblStyle w:val="Tablaconcuadrcula"/>
        <w:tblpPr w:leftFromText="141" w:rightFromText="141" w:vertAnchor="text" w:horzAnchor="margin" w:tblpY="270"/>
        <w:tblW w:w="7388" w:type="dxa"/>
        <w:tblLook w:val="04A0" w:firstRow="1" w:lastRow="0" w:firstColumn="1" w:lastColumn="0" w:noHBand="0" w:noVBand="1"/>
      </w:tblPr>
      <w:tblGrid>
        <w:gridCol w:w="1594"/>
        <w:gridCol w:w="1158"/>
        <w:gridCol w:w="1159"/>
        <w:gridCol w:w="1159"/>
        <w:gridCol w:w="1159"/>
        <w:gridCol w:w="1159"/>
      </w:tblGrid>
      <w:tr w:rsidR="008C53E5" w:rsidTr="008C53E5">
        <w:trPr>
          <w:trHeight w:val="446"/>
        </w:trPr>
        <w:tc>
          <w:tcPr>
            <w:tcW w:w="1594" w:type="dxa"/>
            <w:vAlign w:val="center"/>
          </w:tcPr>
          <w:p w:rsidR="008C53E5" w:rsidRPr="00744350" w:rsidRDefault="008C53E5" w:rsidP="008C53E5">
            <w:pPr>
              <w:pStyle w:val="Sinespaciado"/>
              <w:jc w:val="center"/>
              <w:rPr>
                <w:b/>
              </w:rPr>
            </w:pPr>
            <w:r>
              <w:rPr>
                <w:b/>
              </w:rPr>
              <w:t>Modos</w:t>
            </w:r>
          </w:p>
        </w:tc>
        <w:tc>
          <w:tcPr>
            <w:tcW w:w="1158" w:type="dxa"/>
            <w:vAlign w:val="center"/>
          </w:tcPr>
          <w:p w:rsidR="008C53E5" w:rsidRDefault="008C53E5" w:rsidP="008C53E5">
            <w:pPr>
              <w:pStyle w:val="Sinespaciado"/>
              <w:jc w:val="center"/>
            </w:pPr>
            <w:r>
              <w:t>1</w:t>
            </w:r>
          </w:p>
        </w:tc>
        <w:tc>
          <w:tcPr>
            <w:tcW w:w="1159" w:type="dxa"/>
            <w:vAlign w:val="center"/>
          </w:tcPr>
          <w:p w:rsidR="008C53E5" w:rsidRDefault="008C53E5" w:rsidP="008C53E5">
            <w:pPr>
              <w:pStyle w:val="Sinespaciado"/>
              <w:jc w:val="center"/>
            </w:pPr>
            <w:r>
              <w:t>2</w:t>
            </w:r>
          </w:p>
        </w:tc>
        <w:tc>
          <w:tcPr>
            <w:tcW w:w="1159" w:type="dxa"/>
            <w:vAlign w:val="center"/>
          </w:tcPr>
          <w:p w:rsidR="008C53E5" w:rsidRDefault="008C53E5" w:rsidP="008C53E5">
            <w:pPr>
              <w:pStyle w:val="Sinespaciado"/>
              <w:jc w:val="center"/>
            </w:pPr>
            <w:r>
              <w:t>3</w:t>
            </w:r>
          </w:p>
        </w:tc>
        <w:tc>
          <w:tcPr>
            <w:tcW w:w="1159" w:type="dxa"/>
            <w:vAlign w:val="center"/>
          </w:tcPr>
          <w:p w:rsidR="008C53E5" w:rsidRDefault="008C53E5" w:rsidP="008C53E5">
            <w:pPr>
              <w:pStyle w:val="Sinespaciado"/>
              <w:jc w:val="center"/>
            </w:pPr>
            <w:r>
              <w:t>4</w:t>
            </w:r>
          </w:p>
        </w:tc>
        <w:tc>
          <w:tcPr>
            <w:tcW w:w="1159" w:type="dxa"/>
            <w:vAlign w:val="center"/>
          </w:tcPr>
          <w:p w:rsidR="008C53E5" w:rsidRDefault="008C53E5" w:rsidP="008C53E5">
            <w:pPr>
              <w:pStyle w:val="Sinespaciado"/>
              <w:jc w:val="center"/>
            </w:pPr>
            <w:r>
              <w:t>5</w:t>
            </w:r>
          </w:p>
        </w:tc>
      </w:tr>
      <w:tr w:rsidR="008C53E5" w:rsidTr="008C53E5">
        <w:trPr>
          <w:trHeight w:val="446"/>
        </w:trPr>
        <w:tc>
          <w:tcPr>
            <w:tcW w:w="1594" w:type="dxa"/>
            <w:vAlign w:val="center"/>
          </w:tcPr>
          <w:p w:rsidR="008C53E5" w:rsidRPr="00744350" w:rsidRDefault="008C53E5" w:rsidP="008C53E5">
            <w:pPr>
              <w:pStyle w:val="Sinespaciado"/>
              <w:jc w:val="center"/>
              <w:rPr>
                <w:b/>
              </w:rPr>
            </w:pPr>
            <w:r w:rsidRPr="00744350">
              <w:rPr>
                <w:b/>
              </w:rPr>
              <w:t>Periodo de Vibración</w:t>
            </w:r>
          </w:p>
          <w:p w:rsidR="008C53E5" w:rsidRDefault="008C53E5" w:rsidP="008C53E5">
            <w:pPr>
              <w:pStyle w:val="Sinespaciado"/>
              <w:jc w:val="center"/>
            </w:pPr>
            <w:r w:rsidRPr="00744350">
              <w:rPr>
                <w:b/>
              </w:rPr>
              <w:t>(segundos)</w:t>
            </w:r>
          </w:p>
        </w:tc>
        <w:tc>
          <w:tcPr>
            <w:tcW w:w="1158" w:type="dxa"/>
            <w:vAlign w:val="center"/>
          </w:tcPr>
          <w:p w:rsidR="008C53E5" w:rsidRDefault="008C53E5" w:rsidP="008C53E5">
            <w:pPr>
              <w:pStyle w:val="Sinespaciado"/>
              <w:jc w:val="center"/>
            </w:pPr>
            <w:r>
              <w:t>0.1385</w:t>
            </w:r>
          </w:p>
        </w:tc>
        <w:tc>
          <w:tcPr>
            <w:tcW w:w="1159" w:type="dxa"/>
            <w:vAlign w:val="center"/>
          </w:tcPr>
          <w:p w:rsidR="008C53E5" w:rsidRDefault="008C53E5" w:rsidP="008C53E5">
            <w:pPr>
              <w:pStyle w:val="Sinespaciado"/>
              <w:jc w:val="center"/>
            </w:pPr>
            <w:r>
              <w:t>0.0219</w:t>
            </w:r>
          </w:p>
        </w:tc>
        <w:tc>
          <w:tcPr>
            <w:tcW w:w="1159" w:type="dxa"/>
            <w:vAlign w:val="center"/>
          </w:tcPr>
          <w:p w:rsidR="008C53E5" w:rsidRDefault="008C53E5" w:rsidP="008C53E5">
            <w:pPr>
              <w:pStyle w:val="Sinespaciado"/>
              <w:jc w:val="center"/>
            </w:pPr>
            <w:r>
              <w:t>0.0078</w:t>
            </w:r>
          </w:p>
        </w:tc>
        <w:tc>
          <w:tcPr>
            <w:tcW w:w="1159" w:type="dxa"/>
            <w:vAlign w:val="center"/>
          </w:tcPr>
          <w:p w:rsidR="008C53E5" w:rsidRDefault="008C53E5" w:rsidP="008C53E5">
            <w:pPr>
              <w:pStyle w:val="Sinespaciado"/>
              <w:jc w:val="center"/>
            </w:pPr>
            <w:r>
              <w:t>0.0042</w:t>
            </w:r>
          </w:p>
        </w:tc>
        <w:tc>
          <w:tcPr>
            <w:tcW w:w="1159" w:type="dxa"/>
            <w:vAlign w:val="center"/>
          </w:tcPr>
          <w:p w:rsidR="008C53E5" w:rsidRDefault="008C53E5" w:rsidP="008C53E5">
            <w:pPr>
              <w:pStyle w:val="Sinespaciado"/>
              <w:jc w:val="center"/>
            </w:pPr>
            <w:r>
              <w:t>0.0028</w:t>
            </w:r>
          </w:p>
        </w:tc>
      </w:tr>
    </w:tbl>
    <w:p w:rsidR="00A30231" w:rsidRPr="00D457BB" w:rsidRDefault="00A30231" w:rsidP="008C53E5">
      <w:pPr>
        <w:jc w:val="center"/>
      </w:pPr>
      <w:r w:rsidRPr="00D457BB">
        <w:rPr>
          <w:b/>
        </w:rPr>
        <w:t>Tabla 4</w:t>
      </w:r>
      <w:r>
        <w:t xml:space="preserve"> Periodo de Vibración mediante Q4</w:t>
      </w:r>
    </w:p>
    <w:p w:rsidR="00A30231" w:rsidRDefault="00A30231" w:rsidP="00A30231"/>
    <w:p w:rsidR="00D63F04" w:rsidRPr="00AC061B" w:rsidRDefault="00D63F04" w:rsidP="00D63F04">
      <w:pPr>
        <w:spacing w:line="240" w:lineRule="auto"/>
        <w:ind w:firstLine="709"/>
        <w:rPr>
          <w:lang w:val="es-EC"/>
        </w:rPr>
      </w:pPr>
      <w:r>
        <w:t xml:space="preserve">El período de vibración encontrado con el elemento finito Q4 es 0.1385 segundos y el que se encuentra con </w:t>
      </w:r>
      <w:r w:rsidR="00FD730C">
        <w:t xml:space="preserve">el elemento triangular CST es 0.1134 </w:t>
      </w:r>
      <w:proofErr w:type="spellStart"/>
      <w:r w:rsidR="00FD730C">
        <w:t>seg</w:t>
      </w:r>
      <w:proofErr w:type="spellEnd"/>
      <w:r w:rsidR="00FD730C">
        <w:t xml:space="preserve">. </w:t>
      </w:r>
      <w:r w:rsidR="00AC061B">
        <w:t xml:space="preserve">Se </w:t>
      </w:r>
      <w:proofErr w:type="spellStart"/>
      <w:r w:rsidR="00AC061B">
        <w:t>trabaj</w:t>
      </w:r>
      <w:proofErr w:type="spellEnd"/>
      <w:r w:rsidR="00AC061B">
        <w:rPr>
          <w:lang w:val="es-EC"/>
        </w:rPr>
        <w:t>ó con pocas divisiones con el elemento finito Q4 para entender mejor la solución del problema.</w:t>
      </w:r>
    </w:p>
    <w:p w:rsidR="00D63F04" w:rsidRPr="00B01E5E" w:rsidRDefault="00D63F04" w:rsidP="00FD730C">
      <w:pPr>
        <w:spacing w:line="240" w:lineRule="auto"/>
        <w:ind w:firstLine="0"/>
      </w:pPr>
    </w:p>
    <w:p w:rsidR="00A30231" w:rsidRPr="00FD730C" w:rsidRDefault="00A30231" w:rsidP="00FD730C">
      <w:pPr>
        <w:pStyle w:val="Prrafodelista"/>
        <w:numPr>
          <w:ilvl w:val="0"/>
          <w:numId w:val="47"/>
        </w:numPr>
        <w:ind w:left="709" w:hanging="425"/>
        <w:rPr>
          <w:b/>
        </w:rPr>
      </w:pPr>
      <w:r w:rsidRPr="00FD730C">
        <w:rPr>
          <w:b/>
        </w:rPr>
        <w:t>Sistema Continuo</w:t>
      </w:r>
    </w:p>
    <w:p w:rsidR="00FD730C" w:rsidRDefault="00A30231" w:rsidP="00FD730C">
      <w:pPr>
        <w:pStyle w:val="Sinespaciado"/>
        <w:ind w:firstLine="709"/>
        <w:jc w:val="both"/>
      </w:pPr>
      <w:r>
        <w:t xml:space="preserve">La viga en voladizo de flexión se puede modelar mediante un sistema </w:t>
      </w:r>
      <w:r w:rsidR="00222C69">
        <w:t>continuo</w:t>
      </w:r>
      <w:r w:rsidR="00FD730C">
        <w:t xml:space="preserve"> descrito con detenimiento en Aguiar (2012). Ahí se aprecia que la solución de la ecuación diferencial en derivadas parciales conduce a la siguiente ecuación.</w:t>
      </w:r>
    </w:p>
    <w:p w:rsidR="00FD730C" w:rsidRDefault="00B262A4" w:rsidP="00FD730C">
      <w:pPr>
        <w:pStyle w:val="Sinespaciado"/>
        <w:ind w:firstLine="709"/>
        <w:jc w:val="both"/>
      </w:pPr>
      <w:r>
        <w:rPr>
          <w:noProof/>
          <w:lang w:eastAsia="es-EC"/>
        </w:rPr>
        <mc:AlternateContent>
          <mc:Choice Requires="wps">
            <w:drawing>
              <wp:anchor distT="0" distB="0" distL="114300" distR="114300" simplePos="0" relativeHeight="251711488" behindDoc="0" locked="0" layoutInCell="1" allowOverlap="1">
                <wp:simplePos x="0" y="0"/>
                <wp:positionH relativeFrom="column">
                  <wp:posOffset>4063365</wp:posOffset>
                </wp:positionH>
                <wp:positionV relativeFrom="paragraph">
                  <wp:posOffset>100330</wp:posOffset>
                </wp:positionV>
                <wp:extent cx="942975" cy="4000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429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B262A4" w:rsidRDefault="009E5FF3">
                            <w:pPr>
                              <w:rPr>
                                <w:lang w:val="en-US"/>
                              </w:rPr>
                            </w:pPr>
                            <w:r>
                              <w:rPr>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37" type="#_x0000_t202" style="position:absolute;left:0;text-align:left;margin-left:319.95pt;margin-top:7.9pt;width:74.25pt;height:3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" filled="f" stroked="f" strokeweight=".5pt">
                <v:textbox>
                  <w:txbxContent>
                    <w:p w:rsidR="009E5FF3" w:rsidRPr="00B262A4" w:rsidRDefault="009E5FF3">
                      <w:pPr>
                        <w:rPr>
                          <w:lang w:val="en-US"/>
                        </w:rPr>
                      </w:pPr>
                      <w:r>
                        <w:rPr>
                          <w:lang w:val="en-US"/>
                        </w:rPr>
                        <w:t>(14)</w:t>
                      </w:r>
                    </w:p>
                  </w:txbxContent>
                </v:textbox>
              </v:shape>
            </w:pict>
          </mc:Fallback>
        </mc:AlternateContent>
      </w:r>
    </w:p>
    <w:p w:rsidR="00FD730C" w:rsidRPr="00B262A4" w:rsidRDefault="00FD730C" w:rsidP="00FD730C">
      <w:pPr>
        <w:pStyle w:val="Sinespaciado"/>
        <w:jc w:val="center"/>
        <w:rPr>
          <w:rFonts w:eastAsiaTheme="minorEastAsia"/>
          <w:i/>
          <w:lang w:val="en-US"/>
        </w:rPr>
      </w:pPr>
      <m:oMathPara>
        <m:oMath>
          <m:r>
            <w:rPr>
              <w:rFonts w:ascii="Cambria Math" w:hAnsi="Cambria Math"/>
            </w:rPr>
            <m:t>1</m:t>
          </m:r>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cos</m:t>
              </m:r>
            </m:fName>
            <m:e>
              <m:r>
                <w:rPr>
                  <w:rFonts w:ascii="Cambria Math" w:hAnsi="Cambria Math"/>
                  <w:lang w:val="en-US"/>
                </w:rPr>
                <m:t xml:space="preserve">p Cosh p=0 </m:t>
              </m:r>
            </m:e>
          </m:func>
        </m:oMath>
      </m:oMathPara>
    </w:p>
    <w:p w:rsidR="00B262A4" w:rsidRDefault="00B262A4" w:rsidP="00FD730C">
      <w:pPr>
        <w:pStyle w:val="Sinespaciado"/>
        <w:jc w:val="center"/>
        <w:rPr>
          <w:rFonts w:eastAsiaTheme="minorEastAsia"/>
          <w:i/>
          <w:lang w:val="en-US"/>
        </w:rPr>
      </w:pPr>
      <w:r>
        <w:rPr>
          <w:rFonts w:eastAsiaTheme="minorEastAsia"/>
          <w:i/>
          <w:noProof/>
          <w:lang w:eastAsia="es-EC"/>
        </w:rPr>
        <mc:AlternateContent>
          <mc:Choice Requires="wps">
            <w:drawing>
              <wp:anchor distT="0" distB="0" distL="114300" distR="114300" simplePos="0" relativeHeight="251712512" behindDoc="0" locked="0" layoutInCell="1" allowOverlap="1">
                <wp:simplePos x="0" y="0"/>
                <wp:positionH relativeFrom="column">
                  <wp:posOffset>4063365</wp:posOffset>
                </wp:positionH>
                <wp:positionV relativeFrom="paragraph">
                  <wp:posOffset>129540</wp:posOffset>
                </wp:positionV>
                <wp:extent cx="790575" cy="3333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90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B262A4" w:rsidRDefault="009E5FF3">
                            <w:pPr>
                              <w:rPr>
                                <w:lang w:val="en-US"/>
                              </w:rPr>
                            </w:pPr>
                            <w:r>
                              <w:rPr>
                                <w:lang w:val="en-US"/>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38" type="#_x0000_t202" style="position:absolute;left:0;text-align:left;margin-left:319.95pt;margin-top:10.2pt;width:62.25pt;height:26.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" filled="f" stroked="f" strokeweight=".5pt">
                <v:textbox>
                  <w:txbxContent>
                    <w:p w:rsidR="009E5FF3" w:rsidRPr="00B262A4" w:rsidRDefault="009E5FF3">
                      <w:pPr>
                        <w:rPr>
                          <w:lang w:val="en-US"/>
                        </w:rPr>
                      </w:pPr>
                      <w:r>
                        <w:rPr>
                          <w:lang w:val="en-US"/>
                        </w:rPr>
                        <w:t>(15)</w:t>
                      </w:r>
                    </w:p>
                  </w:txbxContent>
                </v:textbox>
              </v:shape>
            </w:pict>
          </mc:Fallback>
        </mc:AlternateContent>
      </w:r>
    </w:p>
    <w:p w:rsidR="00B262A4" w:rsidRPr="00B262A4" w:rsidRDefault="00B262A4" w:rsidP="00FD730C">
      <w:pPr>
        <w:pStyle w:val="Sinespaciado"/>
        <w:jc w:val="center"/>
        <w:rPr>
          <w:rFonts w:eastAsiaTheme="minorEastAsia"/>
          <w:i/>
          <w:lang w:val="en-US"/>
        </w:rPr>
      </w:pPr>
      <m:oMath>
        <m:r>
          <w:rPr>
            <w:rFonts w:ascii="Cambria Math" w:eastAsiaTheme="minorEastAsia" w:hAnsi="Cambria Math"/>
            <w:lang w:val="en-US"/>
          </w:rPr>
          <m:t>p=a L</m:t>
        </m:r>
      </m:oMath>
      <w:r>
        <w:rPr>
          <w:rFonts w:eastAsiaTheme="minorEastAsia"/>
          <w:i/>
          <w:lang w:val="en-US"/>
        </w:rPr>
        <w:t xml:space="preserve"> </w:t>
      </w:r>
    </w:p>
    <w:p w:rsidR="00B262A4" w:rsidRDefault="00AC061B" w:rsidP="00FD730C">
      <w:pPr>
        <w:pStyle w:val="Sinespaciado"/>
        <w:jc w:val="center"/>
        <w:rPr>
          <w:rFonts w:eastAsiaTheme="minorEastAsia"/>
          <w:i/>
          <w:lang w:val="en-US"/>
        </w:rPr>
      </w:pPr>
      <w:r>
        <w:rPr>
          <w:rFonts w:eastAsiaTheme="minorEastAsia"/>
          <w:i/>
          <w:noProof/>
          <w:lang w:eastAsia="es-EC"/>
        </w:rPr>
        <mc:AlternateContent>
          <mc:Choice Requires="wps">
            <w:drawing>
              <wp:anchor distT="0" distB="0" distL="114300" distR="114300" simplePos="0" relativeHeight="251713536" behindDoc="0" locked="0" layoutInCell="1" allowOverlap="1">
                <wp:simplePos x="0" y="0"/>
                <wp:positionH relativeFrom="column">
                  <wp:posOffset>4091940</wp:posOffset>
                </wp:positionH>
                <wp:positionV relativeFrom="paragraph">
                  <wp:posOffset>158115</wp:posOffset>
                </wp:positionV>
                <wp:extent cx="971550" cy="304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9715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AC061B" w:rsidRDefault="009E5FF3">
                            <w:pPr>
                              <w:rPr>
                                <w:lang w:val="es-EC"/>
                              </w:rPr>
                            </w:pPr>
                            <w:r>
                              <w:rPr>
                                <w:lang w:val="es-EC"/>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9" type="#_x0000_t202" style="position:absolute;left:0;text-align:left;margin-left:322.2pt;margin-top:12.45pt;width:76.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" filled="f" stroked="f" strokeweight=".5pt">
                <v:textbox>
                  <w:txbxContent>
                    <w:p w:rsidR="009E5FF3" w:rsidRPr="00AC061B" w:rsidRDefault="009E5FF3">
                      <w:pPr>
                        <w:rPr>
                          <w:lang w:val="es-EC"/>
                        </w:rPr>
                      </w:pPr>
                      <w:r>
                        <w:rPr>
                          <w:lang w:val="es-EC"/>
                        </w:rPr>
                        <w:t>(16)</w:t>
                      </w:r>
                    </w:p>
                  </w:txbxContent>
                </v:textbox>
              </v:shape>
            </w:pict>
          </mc:Fallback>
        </mc:AlternateContent>
      </w:r>
    </w:p>
    <w:p w:rsidR="00B262A4" w:rsidRDefault="009E5FF3" w:rsidP="00B262A4">
      <w:pPr>
        <w:pStyle w:val="Sinespaciado"/>
      </w:pPr>
      <m:oMathPara>
        <m:oMath>
          <m:sSup>
            <m:sSupPr>
              <m:ctrlPr>
                <w:rPr>
                  <w:rFonts w:ascii="Cambria Math" w:hAnsi="Cambria Math"/>
                  <w:i/>
                </w:rPr>
              </m:ctrlPr>
            </m:sSupPr>
            <m:e>
              <m:r>
                <w:rPr>
                  <w:rFonts w:ascii="Cambria Math" w:hAnsi="Cambria Math"/>
                </w:rPr>
                <m:t>Wn</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EI</m:t>
              </m:r>
            </m:num>
            <m:den>
              <m:acc>
                <m:accPr>
                  <m:chr m:val="̅"/>
                  <m:ctrlPr>
                    <w:rPr>
                      <w:rFonts w:ascii="Cambria Math" w:hAnsi="Cambria Math"/>
                      <w:i/>
                    </w:rPr>
                  </m:ctrlPr>
                </m:accPr>
                <m:e>
                  <m:r>
                    <w:rPr>
                      <w:rFonts w:ascii="Cambria Math" w:hAnsi="Cambria Math"/>
                    </w:rPr>
                    <m:t>m</m:t>
                  </m:r>
                </m:e>
              </m:acc>
            </m:den>
          </m:f>
          <m:sSup>
            <m:sSupPr>
              <m:ctrlPr>
                <w:rPr>
                  <w:rFonts w:ascii="Cambria Math" w:hAnsi="Cambria Math"/>
                  <w:i/>
                </w:rPr>
              </m:ctrlPr>
            </m:sSupPr>
            <m:e>
              <m:r>
                <w:rPr>
                  <w:rFonts w:ascii="Cambria Math" w:hAnsi="Cambria Math"/>
                </w:rPr>
                <m:t>a</m:t>
              </m:r>
            </m:e>
            <m:sup>
              <m:r>
                <w:rPr>
                  <w:rFonts w:ascii="Cambria Math" w:hAnsi="Cambria Math"/>
                </w:rPr>
                <m:t>4</m:t>
              </m:r>
            </m:sup>
          </m:sSup>
        </m:oMath>
      </m:oMathPara>
    </w:p>
    <w:p w:rsidR="00B262A4" w:rsidRPr="00FD730C" w:rsidRDefault="00B262A4" w:rsidP="00B262A4">
      <w:pPr>
        <w:pStyle w:val="Sinespaciado"/>
        <w:jc w:val="center"/>
        <w:rPr>
          <w:i/>
          <w:lang w:val="en-US"/>
        </w:rPr>
      </w:pPr>
    </w:p>
    <w:p w:rsidR="00FD730C" w:rsidRPr="00AC061B" w:rsidRDefault="00AC061B" w:rsidP="00AC061B">
      <w:pPr>
        <w:pStyle w:val="Sinespaciado"/>
        <w:ind w:firstLine="709"/>
        <w:jc w:val="center"/>
        <w:rPr>
          <w:i/>
          <w:lang w:val="en-US"/>
        </w:rPr>
      </w:pPr>
      <m:oMathPara>
        <m:oMath>
          <m:r>
            <w:rPr>
              <w:rFonts w:ascii="Cambria Math" w:hAnsi="Cambria Math"/>
            </w:rPr>
            <w:lastRenderedPageBreak/>
            <m:t>T</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2 π</m:t>
              </m:r>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sub>
              </m:sSub>
            </m:den>
          </m:f>
        </m:oMath>
      </m:oMathPara>
    </w:p>
    <w:p w:rsidR="00B15FF4" w:rsidRDefault="00AC061B" w:rsidP="00AC061B">
      <w:pPr>
        <w:pStyle w:val="Sinespaciado"/>
      </w:pPr>
      <w:r>
        <w:rPr>
          <w:noProof/>
          <w:lang w:eastAsia="es-EC"/>
        </w:rPr>
        <mc:AlternateContent>
          <mc:Choice Requires="wps">
            <w:drawing>
              <wp:anchor distT="0" distB="0" distL="114300" distR="114300" simplePos="0" relativeHeight="251714560" behindDoc="0" locked="0" layoutInCell="1" allowOverlap="1">
                <wp:simplePos x="0" y="0"/>
                <wp:positionH relativeFrom="column">
                  <wp:posOffset>4015740</wp:posOffset>
                </wp:positionH>
                <wp:positionV relativeFrom="paragraph">
                  <wp:posOffset>-353695</wp:posOffset>
                </wp:positionV>
                <wp:extent cx="990600" cy="40005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9906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Pr="00AC061B" w:rsidRDefault="009E5FF3">
                            <w:pPr>
                              <w:rPr>
                                <w:lang w:val="en-US"/>
                              </w:rPr>
                            </w:pPr>
                            <w:r>
                              <w:rPr>
                                <w:lang w:val="en-US"/>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40" type="#_x0000_t202" style="position:absolute;margin-left:316.2pt;margin-top:-27.85pt;width:78pt;height:3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" filled="f" stroked="f" strokeweight=".5pt">
                <v:textbox>
                  <w:txbxContent>
                    <w:p w:rsidR="009E5FF3" w:rsidRPr="00AC061B" w:rsidRDefault="009E5FF3">
                      <w:pPr>
                        <w:rPr>
                          <w:lang w:val="en-US"/>
                        </w:rPr>
                      </w:pPr>
                      <w:r>
                        <w:rPr>
                          <w:lang w:val="en-US"/>
                        </w:rPr>
                        <w:t>(17)</w:t>
                      </w:r>
                    </w:p>
                  </w:txbxContent>
                </v:textbox>
              </v:shape>
            </w:pict>
          </mc:Fallback>
        </mc:AlternateContent>
      </w:r>
    </w:p>
    <w:p w:rsidR="00744350" w:rsidRDefault="00744350" w:rsidP="00376052">
      <w:pPr>
        <w:pStyle w:val="Sinespaciado"/>
      </w:pPr>
    </w:p>
    <w:p w:rsidR="00A30231" w:rsidRPr="00AC061B" w:rsidRDefault="00AC061B" w:rsidP="00AC061B">
      <w:pPr>
        <w:pStyle w:val="Sinespaciado"/>
        <w:ind w:firstLine="709"/>
        <w:jc w:val="both"/>
      </w:pPr>
      <w:r w:rsidRPr="00AC061B">
        <w:t xml:space="preserve">Donde </w:t>
      </w:r>
      <m:oMath>
        <m:r>
          <w:rPr>
            <w:rFonts w:ascii="Cambria Math" w:hAnsi="Cambria Math"/>
            <w:lang w:val="en-US"/>
          </w:rPr>
          <m:t>L</m:t>
        </m:r>
      </m:oMath>
      <w:r w:rsidRPr="00AC061B">
        <w:rPr>
          <w:rFonts w:eastAsiaTheme="minorEastAsia"/>
        </w:rPr>
        <w:t xml:space="preserve"> es la longitud de la viga en voladizo; </w:t>
      </w:r>
      <m:oMath>
        <m:r>
          <w:rPr>
            <w:rFonts w:ascii="Cambria Math" w:eastAsiaTheme="minorEastAsia" w:hAnsi="Cambria Math"/>
          </w:rPr>
          <m:t>E</m:t>
        </m:r>
      </m:oMath>
      <w:r>
        <w:rPr>
          <w:rFonts w:eastAsiaTheme="minorEastAsia"/>
        </w:rPr>
        <w:t xml:space="preserve"> es el módulo de elasticidad del material; </w:t>
      </w:r>
      <m:oMath>
        <m:r>
          <w:rPr>
            <w:rFonts w:ascii="Cambria Math" w:eastAsiaTheme="minorEastAsia" w:hAnsi="Cambria Math"/>
          </w:rPr>
          <m:t>I</m:t>
        </m:r>
      </m:oMath>
      <w:r>
        <w:rPr>
          <w:rFonts w:eastAsiaTheme="minorEastAsia"/>
        </w:rPr>
        <w:t xml:space="preserve"> es el momento de inercia de la viga; </w:t>
      </w:r>
      <m:oMath>
        <m:acc>
          <m:accPr>
            <m:chr m:val="̅"/>
            <m:ctrlPr>
              <w:rPr>
                <w:rFonts w:ascii="Cambria Math" w:eastAsiaTheme="minorEastAsia" w:hAnsi="Cambria Math"/>
                <w:i/>
              </w:rPr>
            </m:ctrlPr>
          </m:accPr>
          <m:e>
            <m:r>
              <w:rPr>
                <w:rFonts w:ascii="Cambria Math" w:eastAsiaTheme="minorEastAsia" w:hAnsi="Cambria Math"/>
              </w:rPr>
              <m:t>m</m:t>
            </m:r>
          </m:e>
        </m:acc>
      </m:oMath>
      <w:r>
        <w:rPr>
          <w:rFonts w:eastAsiaTheme="minorEastAsia"/>
        </w:rPr>
        <w:t xml:space="preserve"> es la masa por unidad de longitud. Las cinco primeras raíces de la ecuación (14) son:</w:t>
      </w:r>
    </w:p>
    <w:p w:rsidR="00744350" w:rsidRPr="00AC061B" w:rsidRDefault="00AC061B" w:rsidP="00376052">
      <w:pPr>
        <w:pStyle w:val="Sinespaciado"/>
      </w:pPr>
      <w:r>
        <w:rPr>
          <w:rFonts w:cs="Arial"/>
          <w:i/>
          <w:noProof/>
          <w:szCs w:val="20"/>
          <w:lang w:eastAsia="es-EC"/>
        </w:rPr>
        <mc:AlternateContent>
          <mc:Choice Requires="wps">
            <w:drawing>
              <wp:anchor distT="0" distB="0" distL="114300" distR="114300" simplePos="0" relativeHeight="251702272" behindDoc="0" locked="0" layoutInCell="1" allowOverlap="1" wp14:anchorId="6C5FB59E" wp14:editId="2EC7713A">
                <wp:simplePos x="0" y="0"/>
                <wp:positionH relativeFrom="margin">
                  <wp:posOffset>4061460</wp:posOffset>
                </wp:positionH>
                <wp:positionV relativeFrom="paragraph">
                  <wp:posOffset>95250</wp:posOffset>
                </wp:positionV>
                <wp:extent cx="819150" cy="266700"/>
                <wp:effectExtent l="0" t="0" r="0" b="0"/>
                <wp:wrapNone/>
                <wp:docPr id="118"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5FF3" w:rsidRDefault="009E5FF3" w:rsidP="00376052">
                            <w:pPr>
                              <w:rPr>
                                <w:rFonts w:cs="Arial"/>
                                <w:szCs w:val="20"/>
                                <w:lang w:val="es-EC"/>
                              </w:rPr>
                            </w:pPr>
                            <w:r>
                              <w:rPr>
                                <w:rFonts w:cs="Arial"/>
                                <w:szCs w:val="20"/>
                                <w:lang w:val="es-EC"/>
                              </w:rPr>
                              <w:t xml:space="preserve"> (18)</w:t>
                            </w:r>
                          </w:p>
                          <w:p w:rsidR="009E5FF3" w:rsidRDefault="009E5FF3" w:rsidP="00376052">
                            <w:pPr>
                              <w:rPr>
                                <w:rFonts w:cs="Arial"/>
                                <w:szCs w:val="20"/>
                                <w:lang w:val="es-EC"/>
                              </w:rPr>
                            </w:pPr>
                          </w:p>
                          <w:p w:rsidR="009E5FF3" w:rsidRPr="000343E8" w:rsidRDefault="009E5FF3" w:rsidP="00376052">
                            <w:pPr>
                              <w:rPr>
                                <w:rFonts w:cs="Arial"/>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5FB59E" id="_x0000_s1041" type="#_x0000_t202" style="position:absolute;margin-left:319.8pt;margin-top:7.5pt;width:64.5pt;height:2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" filled="f" stroked="f" strokeweight=".5pt">
                <v:path arrowok="t"/>
                <v:textbox>
                  <w:txbxContent>
                    <w:p w:rsidR="009E5FF3" w:rsidRDefault="009E5FF3" w:rsidP="00376052">
                      <w:pPr>
                        <w:rPr>
                          <w:rFonts w:cs="Arial"/>
                          <w:szCs w:val="20"/>
                          <w:lang w:val="es-EC"/>
                        </w:rPr>
                      </w:pPr>
                      <w:r>
                        <w:rPr>
                          <w:rFonts w:cs="Arial"/>
                          <w:szCs w:val="20"/>
                          <w:lang w:val="es-EC"/>
                        </w:rPr>
                        <w:t xml:space="preserve"> (18)</w:t>
                      </w:r>
                    </w:p>
                    <w:p w:rsidR="009E5FF3" w:rsidRDefault="009E5FF3" w:rsidP="00376052">
                      <w:pPr>
                        <w:rPr>
                          <w:rFonts w:cs="Arial"/>
                          <w:szCs w:val="20"/>
                          <w:lang w:val="es-EC"/>
                        </w:rPr>
                      </w:pPr>
                    </w:p>
                    <w:p w:rsidR="009E5FF3" w:rsidRPr="000343E8" w:rsidRDefault="009E5FF3" w:rsidP="00376052">
                      <w:pPr>
                        <w:rPr>
                          <w:rFonts w:cs="Arial"/>
                          <w:szCs w:val="20"/>
                          <w:lang w:val="es-EC"/>
                        </w:rPr>
                      </w:pPr>
                    </w:p>
                  </w:txbxContent>
                </v:textbox>
                <w10:wrap anchorx="margin"/>
              </v:shape>
            </w:pict>
          </mc:Fallback>
        </mc:AlternateContent>
      </w:r>
    </w:p>
    <w:p w:rsidR="00376052" w:rsidRPr="00AC061B" w:rsidRDefault="00BB2325" w:rsidP="00AC061B">
      <w:pPr>
        <w:pStyle w:val="Sinespaciado"/>
        <w:jc w:val="center"/>
      </w:pPr>
      <w:r>
        <w:t>p</w:t>
      </w:r>
      <w:r w:rsidR="00AC061B">
        <w:rPr>
          <w:vertAlign w:val="subscript"/>
        </w:rPr>
        <w:t>1</w:t>
      </w:r>
      <w:r w:rsidR="00A30231" w:rsidRPr="00AC061B">
        <w:t>=1.875</w:t>
      </w:r>
      <w:r w:rsidR="00376052" w:rsidRPr="00AC061B">
        <w:t xml:space="preserve">; </w:t>
      </w:r>
      <w:r w:rsidR="00AC061B">
        <w:t>p</w:t>
      </w:r>
      <w:r w:rsidR="00AC061B">
        <w:rPr>
          <w:vertAlign w:val="subscript"/>
        </w:rPr>
        <w:t>2</w:t>
      </w:r>
      <w:r w:rsidR="00A30231" w:rsidRPr="00AC061B">
        <w:t>=4.694</w:t>
      </w:r>
      <w:r w:rsidR="00376052" w:rsidRPr="00AC061B">
        <w:t xml:space="preserve">; </w:t>
      </w:r>
      <w:r w:rsidR="00AC061B">
        <w:t>p</w:t>
      </w:r>
      <w:r w:rsidR="00AC061B">
        <w:rPr>
          <w:vertAlign w:val="subscript"/>
        </w:rPr>
        <w:t>3</w:t>
      </w:r>
      <w:r w:rsidR="00A30231" w:rsidRPr="00AC061B">
        <w:t>=7.854</w:t>
      </w:r>
      <w:r w:rsidR="00AC061B">
        <w:t>; p</w:t>
      </w:r>
      <w:r w:rsidR="00AC061B">
        <w:rPr>
          <w:vertAlign w:val="subscript"/>
        </w:rPr>
        <w:t>4</w:t>
      </w:r>
      <w:r w:rsidR="00AC061B">
        <w:t>=10.996; p</w:t>
      </w:r>
      <w:r w:rsidR="00AC061B">
        <w:rPr>
          <w:vertAlign w:val="subscript"/>
        </w:rPr>
        <w:t>5</w:t>
      </w:r>
      <w:r w:rsidR="00376052" w:rsidRPr="00AC061B">
        <w:t>=14.137</w:t>
      </w:r>
    </w:p>
    <w:p w:rsidR="00376052" w:rsidRPr="00AC061B" w:rsidRDefault="00376052" w:rsidP="00376052">
      <w:pPr>
        <w:pStyle w:val="Sinespaciado"/>
      </w:pPr>
    </w:p>
    <w:p w:rsidR="009A6545" w:rsidRDefault="00AC061B" w:rsidP="00AC061B">
      <w:pPr>
        <w:ind w:firstLine="709"/>
      </w:pPr>
      <w:r>
        <w:t xml:space="preserve">Para calcular el período fundamental asociado al primer modo se tiene: </w:t>
      </w:r>
    </w:p>
    <w:p w:rsidR="00AC061B" w:rsidRPr="00BB2325" w:rsidRDefault="009E5FF3" w:rsidP="00AC061B">
      <w:pPr>
        <w:ind w:firstLine="0"/>
        <w:rPr>
          <w:i/>
          <w:lang w:val="en-US"/>
        </w:rPr>
      </w:pPr>
      <m:oMathPara>
        <m:oMath>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lang w:val="en-US"/>
            </w:rPr>
            <m:t xml:space="preserve">=1.875;a=0.625; </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n</m:t>
              </m:r>
            </m:sub>
          </m:sSub>
          <m:r>
            <w:rPr>
              <w:rFonts w:ascii="Cambria Math" w:hAnsi="Cambria Math"/>
              <w:lang w:val="en-US"/>
            </w:rPr>
            <m:t>=53.5826;T=0.1173 seg</m:t>
          </m:r>
        </m:oMath>
      </m:oMathPara>
    </w:p>
    <w:p w:rsidR="009A6545" w:rsidRDefault="00BB2325" w:rsidP="00BB2325">
      <w:pPr>
        <w:spacing w:line="240" w:lineRule="auto"/>
        <w:ind w:firstLine="709"/>
      </w:pPr>
      <w:r>
        <w:t>En la tabla 5 se indican los períodos para los cinco primeros modos de vibración.</w:t>
      </w:r>
    </w:p>
    <w:p w:rsidR="00BB2325" w:rsidRPr="00BB2325" w:rsidRDefault="00BB2325" w:rsidP="00BB2325">
      <w:pPr>
        <w:spacing w:line="240" w:lineRule="auto"/>
        <w:ind w:firstLine="709"/>
      </w:pPr>
    </w:p>
    <w:p w:rsidR="00B15FF4" w:rsidRPr="00D457BB" w:rsidRDefault="00B15FF4" w:rsidP="00BB2325">
      <w:pPr>
        <w:spacing w:line="240" w:lineRule="auto"/>
        <w:ind w:firstLine="0"/>
        <w:jc w:val="center"/>
      </w:pPr>
      <w:r>
        <w:rPr>
          <w:b/>
        </w:rPr>
        <w:t>Tabla 5</w:t>
      </w:r>
      <w:r>
        <w:t xml:space="preserve"> Periodo de Vibración mediante un sistema continuo.</w:t>
      </w:r>
    </w:p>
    <w:tbl>
      <w:tblPr>
        <w:tblStyle w:val="Tablaconcuadrcula"/>
        <w:tblW w:w="7392" w:type="dxa"/>
        <w:tblLook w:val="04A0" w:firstRow="1" w:lastRow="0" w:firstColumn="1" w:lastColumn="0" w:noHBand="0" w:noVBand="1"/>
      </w:tblPr>
      <w:tblGrid>
        <w:gridCol w:w="1593"/>
        <w:gridCol w:w="1159"/>
        <w:gridCol w:w="1160"/>
        <w:gridCol w:w="1160"/>
        <w:gridCol w:w="1160"/>
        <w:gridCol w:w="1160"/>
      </w:tblGrid>
      <w:tr w:rsidR="0071289A" w:rsidTr="009E5FF3">
        <w:trPr>
          <w:trHeight w:val="538"/>
        </w:trPr>
        <w:tc>
          <w:tcPr>
            <w:tcW w:w="1593" w:type="dxa"/>
            <w:vAlign w:val="center"/>
          </w:tcPr>
          <w:p w:rsidR="0071289A" w:rsidRPr="00744350" w:rsidRDefault="0071289A" w:rsidP="009E5FF3">
            <w:pPr>
              <w:pStyle w:val="Sinespaciado"/>
              <w:jc w:val="center"/>
              <w:rPr>
                <w:b/>
              </w:rPr>
            </w:pPr>
            <w:r>
              <w:rPr>
                <w:b/>
              </w:rPr>
              <w:t>Modo</w:t>
            </w:r>
          </w:p>
        </w:tc>
        <w:tc>
          <w:tcPr>
            <w:tcW w:w="1159" w:type="dxa"/>
            <w:vAlign w:val="center"/>
          </w:tcPr>
          <w:p w:rsidR="0071289A" w:rsidRDefault="0071289A" w:rsidP="009E5FF3">
            <w:pPr>
              <w:pStyle w:val="Sinespaciado"/>
              <w:jc w:val="center"/>
            </w:pPr>
            <w:r>
              <w:t>1</w:t>
            </w:r>
          </w:p>
        </w:tc>
        <w:tc>
          <w:tcPr>
            <w:tcW w:w="1160" w:type="dxa"/>
            <w:vAlign w:val="center"/>
          </w:tcPr>
          <w:p w:rsidR="0071289A" w:rsidRDefault="0071289A" w:rsidP="009E5FF3">
            <w:pPr>
              <w:pStyle w:val="Sinespaciado"/>
              <w:jc w:val="center"/>
            </w:pPr>
            <w:r>
              <w:t>2</w:t>
            </w:r>
          </w:p>
        </w:tc>
        <w:tc>
          <w:tcPr>
            <w:tcW w:w="1160" w:type="dxa"/>
            <w:vAlign w:val="center"/>
          </w:tcPr>
          <w:p w:rsidR="0071289A" w:rsidRDefault="0071289A" w:rsidP="009E5FF3">
            <w:pPr>
              <w:pStyle w:val="Sinespaciado"/>
              <w:jc w:val="center"/>
            </w:pPr>
            <w:r>
              <w:t>3</w:t>
            </w:r>
          </w:p>
        </w:tc>
        <w:tc>
          <w:tcPr>
            <w:tcW w:w="1160" w:type="dxa"/>
            <w:vAlign w:val="center"/>
          </w:tcPr>
          <w:p w:rsidR="0071289A" w:rsidRDefault="0071289A" w:rsidP="009E5FF3">
            <w:pPr>
              <w:pStyle w:val="Sinespaciado"/>
              <w:jc w:val="center"/>
            </w:pPr>
            <w:r>
              <w:t>4</w:t>
            </w:r>
          </w:p>
        </w:tc>
        <w:tc>
          <w:tcPr>
            <w:tcW w:w="1160" w:type="dxa"/>
            <w:vAlign w:val="center"/>
          </w:tcPr>
          <w:p w:rsidR="0071289A" w:rsidRDefault="0071289A" w:rsidP="009E5FF3">
            <w:pPr>
              <w:pStyle w:val="Sinespaciado"/>
              <w:jc w:val="center"/>
            </w:pPr>
            <w:r>
              <w:t>5</w:t>
            </w:r>
          </w:p>
        </w:tc>
      </w:tr>
      <w:tr w:rsidR="0071289A" w:rsidTr="009E5FF3">
        <w:trPr>
          <w:trHeight w:val="538"/>
        </w:trPr>
        <w:tc>
          <w:tcPr>
            <w:tcW w:w="1593" w:type="dxa"/>
            <w:vAlign w:val="center"/>
          </w:tcPr>
          <w:p w:rsidR="0071289A" w:rsidRPr="00744350" w:rsidRDefault="0071289A" w:rsidP="009E5FF3">
            <w:pPr>
              <w:pStyle w:val="Sinespaciado"/>
              <w:jc w:val="center"/>
              <w:rPr>
                <w:b/>
              </w:rPr>
            </w:pPr>
            <w:r w:rsidRPr="00744350">
              <w:rPr>
                <w:b/>
              </w:rPr>
              <w:t>Periodo de Vibración</w:t>
            </w:r>
          </w:p>
          <w:p w:rsidR="0071289A" w:rsidRDefault="0071289A" w:rsidP="009E5FF3">
            <w:pPr>
              <w:pStyle w:val="Sinespaciado"/>
              <w:jc w:val="center"/>
            </w:pPr>
            <w:r w:rsidRPr="00744350">
              <w:rPr>
                <w:b/>
              </w:rPr>
              <w:t>(segundos)</w:t>
            </w:r>
          </w:p>
        </w:tc>
        <w:tc>
          <w:tcPr>
            <w:tcW w:w="1159" w:type="dxa"/>
            <w:vAlign w:val="center"/>
          </w:tcPr>
          <w:p w:rsidR="0071289A" w:rsidRDefault="0071289A" w:rsidP="009E5FF3">
            <w:pPr>
              <w:pStyle w:val="Sinespaciado"/>
              <w:jc w:val="center"/>
            </w:pPr>
            <w:r>
              <w:t>0.1173</w:t>
            </w:r>
          </w:p>
        </w:tc>
        <w:tc>
          <w:tcPr>
            <w:tcW w:w="1160" w:type="dxa"/>
            <w:vAlign w:val="center"/>
          </w:tcPr>
          <w:p w:rsidR="0071289A" w:rsidRDefault="0071289A" w:rsidP="009E5FF3">
            <w:pPr>
              <w:pStyle w:val="Sinespaciado"/>
              <w:jc w:val="center"/>
            </w:pPr>
            <w:r>
              <w:t>0.0187</w:t>
            </w:r>
          </w:p>
        </w:tc>
        <w:tc>
          <w:tcPr>
            <w:tcW w:w="1160" w:type="dxa"/>
            <w:vAlign w:val="center"/>
          </w:tcPr>
          <w:p w:rsidR="0071289A" w:rsidRDefault="0071289A" w:rsidP="009E5FF3">
            <w:pPr>
              <w:pStyle w:val="Sinespaciado"/>
              <w:jc w:val="center"/>
            </w:pPr>
            <w:r>
              <w:t>0.0067</w:t>
            </w:r>
          </w:p>
        </w:tc>
        <w:tc>
          <w:tcPr>
            <w:tcW w:w="1160" w:type="dxa"/>
            <w:vAlign w:val="center"/>
          </w:tcPr>
          <w:p w:rsidR="0071289A" w:rsidRDefault="0071289A" w:rsidP="009E5FF3">
            <w:pPr>
              <w:pStyle w:val="Sinespaciado"/>
              <w:jc w:val="center"/>
            </w:pPr>
            <w:r>
              <w:t>0.0034</w:t>
            </w:r>
          </w:p>
        </w:tc>
        <w:tc>
          <w:tcPr>
            <w:tcW w:w="1160" w:type="dxa"/>
            <w:vAlign w:val="center"/>
          </w:tcPr>
          <w:p w:rsidR="0071289A" w:rsidRDefault="0071289A" w:rsidP="009E5FF3">
            <w:pPr>
              <w:pStyle w:val="Sinespaciado"/>
              <w:jc w:val="center"/>
            </w:pPr>
            <w:r>
              <w:t>0.0021</w:t>
            </w:r>
          </w:p>
        </w:tc>
      </w:tr>
    </w:tbl>
    <w:p w:rsidR="00A30231" w:rsidRDefault="00A30231" w:rsidP="00A30231">
      <w:pPr>
        <w:jc w:val="center"/>
      </w:pPr>
    </w:p>
    <w:p w:rsidR="00BB2325" w:rsidRDefault="00BB2325" w:rsidP="00BB2325">
      <w:pPr>
        <w:spacing w:line="240" w:lineRule="auto"/>
        <w:ind w:firstLine="709"/>
      </w:pPr>
      <w:r>
        <w:t xml:space="preserve">El período fundamental de vibración hallado con el elemento triangular CST es 0.1134 </w:t>
      </w:r>
      <w:proofErr w:type="spellStart"/>
      <w:r>
        <w:t>seg</w:t>
      </w:r>
      <w:proofErr w:type="spellEnd"/>
      <w:r>
        <w:t xml:space="preserve">., que es muy parecido a la solución exacta hallada con el sistema continuo de 0.1173 </w:t>
      </w:r>
      <w:proofErr w:type="spellStart"/>
      <w:r>
        <w:t>seg</w:t>
      </w:r>
      <w:proofErr w:type="spellEnd"/>
      <w:r>
        <w:t>.</w:t>
      </w:r>
    </w:p>
    <w:p w:rsidR="00BB2325" w:rsidRDefault="00BB2325" w:rsidP="00BB2325">
      <w:pPr>
        <w:spacing w:line="240" w:lineRule="auto"/>
        <w:ind w:firstLine="709"/>
      </w:pPr>
    </w:p>
    <w:p w:rsidR="000B1C74" w:rsidRDefault="005314E9" w:rsidP="007B2824">
      <w:pPr>
        <w:pStyle w:val="Ttulo1"/>
        <w:widowControl/>
        <w:numPr>
          <w:ilvl w:val="0"/>
          <w:numId w:val="36"/>
        </w:numPr>
        <w:adjustRightInd/>
        <w:spacing w:line="259" w:lineRule="auto"/>
        <w:ind w:left="709" w:hanging="425"/>
        <w:jc w:val="left"/>
        <w:textAlignment w:val="auto"/>
      </w:pPr>
      <w:r>
        <w:t xml:space="preserve">CONCLUSIONES </w:t>
      </w:r>
    </w:p>
    <w:p w:rsidR="005314E9" w:rsidRDefault="005314E9" w:rsidP="007B2824">
      <w:pPr>
        <w:spacing w:line="240" w:lineRule="auto"/>
        <w:ind w:firstLine="0"/>
      </w:pPr>
    </w:p>
    <w:p w:rsidR="007B2824" w:rsidRDefault="007B2824" w:rsidP="007B2824">
      <w:pPr>
        <w:spacing w:line="240" w:lineRule="auto"/>
        <w:ind w:firstLine="709"/>
      </w:pPr>
      <w:r>
        <w:t xml:space="preserve">Se ha presentado el marco teórico que conduce al cálculo de la matriz de rigidez de un elemento finito triangular CST, siguiendo el desarrollo numérico presentado en </w:t>
      </w:r>
      <w:proofErr w:type="spellStart"/>
      <w:r>
        <w:t>Aref</w:t>
      </w:r>
      <w:proofErr w:type="spellEnd"/>
      <w:r>
        <w:t xml:space="preserve"> (2016). Por otra parte se han desarrollado varios programas de computación para el análisis estático y dinámico de vigas en voladizo con elementos triangulares y se resolvieron dos ejemplos. Del estudio realizado, se desprende:</w:t>
      </w:r>
    </w:p>
    <w:p w:rsidR="007B2824" w:rsidRDefault="007B2824" w:rsidP="007B2824">
      <w:pPr>
        <w:spacing w:line="240" w:lineRule="auto"/>
        <w:ind w:firstLine="0"/>
      </w:pPr>
    </w:p>
    <w:p w:rsidR="005314E9" w:rsidRDefault="005314E9" w:rsidP="005B5546">
      <w:pPr>
        <w:pStyle w:val="Sinespaciado"/>
        <w:numPr>
          <w:ilvl w:val="0"/>
          <w:numId w:val="45"/>
        </w:numPr>
        <w:jc w:val="both"/>
      </w:pPr>
      <w:r>
        <w:t xml:space="preserve">La contribución al sistema de computación </w:t>
      </w:r>
      <w:r w:rsidRPr="007B2824">
        <w:rPr>
          <w:b/>
          <w:i/>
        </w:rPr>
        <w:t>CEINCI-LAB</w:t>
      </w:r>
      <w:r>
        <w:t xml:space="preserve"> para la modelación de una viga en voladizo mediante el triángulo de deformación unitaria constante (CST) dan resultados  confiables para manipular pero se tiene que tener mucho cuidado debido que la malla que se va a generar debe ser muy densa para que estos resultados sean buenos</w:t>
      </w:r>
      <w:r w:rsidR="005B5546">
        <w:t>, este principio se aplica al análisis estático como al dinámico</w:t>
      </w:r>
      <w:r>
        <w:t xml:space="preserve">. Al realizar la modelación con una malla </w:t>
      </w:r>
      <w:r w:rsidR="005B5546">
        <w:t>poco densa los resultados son distorsionados y por tanto no se debe utilizar para un posterior cálculo.</w:t>
      </w:r>
    </w:p>
    <w:p w:rsidR="007B2824" w:rsidRDefault="007B2824" w:rsidP="007B2824">
      <w:pPr>
        <w:pStyle w:val="Prrafodelista"/>
        <w:ind w:left="0" w:firstLine="0"/>
        <w:jc w:val="center"/>
        <w:rPr>
          <w:rFonts w:eastAsiaTheme="minorHAnsi" w:cstheme="minorBidi"/>
          <w:szCs w:val="22"/>
          <w:lang w:val="es-EC" w:eastAsia="en-US"/>
        </w:rPr>
      </w:pPr>
    </w:p>
    <w:p w:rsidR="007B2824" w:rsidRDefault="007B2824" w:rsidP="0087674D">
      <w:pPr>
        <w:pStyle w:val="Prrafodelista"/>
        <w:rPr>
          <w:rFonts w:eastAsiaTheme="minorHAnsi" w:cstheme="minorBidi"/>
          <w:szCs w:val="22"/>
          <w:lang w:val="es-EC" w:eastAsia="en-US"/>
        </w:rPr>
      </w:pPr>
    </w:p>
    <w:p w:rsidR="007B2824" w:rsidRDefault="007B2824" w:rsidP="0087674D">
      <w:pPr>
        <w:pStyle w:val="Prrafodelista"/>
      </w:pPr>
    </w:p>
    <w:p w:rsidR="00A54CAF" w:rsidRDefault="007B2824" w:rsidP="00113886">
      <w:pPr>
        <w:pStyle w:val="Prrafodelista"/>
        <w:ind w:left="0" w:firstLine="0"/>
        <w:rPr>
          <w:b/>
          <w:sz w:val="24"/>
        </w:rPr>
      </w:pPr>
      <w:r>
        <w:rPr>
          <w:b/>
          <w:sz w:val="24"/>
        </w:rPr>
        <w:lastRenderedPageBreak/>
        <w:t>REFERENCIAS</w:t>
      </w:r>
    </w:p>
    <w:p w:rsidR="00A54CAF" w:rsidRPr="00A54CAF" w:rsidRDefault="00A54CAF" w:rsidP="00A54CAF">
      <w:pPr>
        <w:pStyle w:val="Prrafodelista"/>
        <w:numPr>
          <w:ilvl w:val="0"/>
          <w:numId w:val="46"/>
        </w:numPr>
        <w:spacing w:line="240" w:lineRule="auto"/>
        <w:ind w:left="714" w:hanging="357"/>
        <w:rPr>
          <w:szCs w:val="20"/>
        </w:rPr>
      </w:pPr>
      <w:r>
        <w:rPr>
          <w:szCs w:val="20"/>
        </w:rPr>
        <w:t xml:space="preserve">Aguiar R., </w:t>
      </w:r>
      <w:proofErr w:type="spellStart"/>
      <w:r>
        <w:rPr>
          <w:szCs w:val="20"/>
        </w:rPr>
        <w:t>Mroginski</w:t>
      </w:r>
      <w:proofErr w:type="spellEnd"/>
      <w:r>
        <w:rPr>
          <w:szCs w:val="20"/>
        </w:rPr>
        <w:t xml:space="preserve"> J., (2010), </w:t>
      </w:r>
      <w:r w:rsidRPr="00A54CAF">
        <w:rPr>
          <w:szCs w:val="20"/>
          <w:lang w:val="es-EC"/>
        </w:rPr>
        <w:t xml:space="preserve">“Matriz de rigidez para un </w:t>
      </w:r>
      <w:r w:rsidR="00222C69" w:rsidRPr="00A54CAF">
        <w:rPr>
          <w:szCs w:val="20"/>
          <w:lang w:val="es-EC"/>
        </w:rPr>
        <w:t>elemento</w:t>
      </w:r>
      <w:r w:rsidRPr="00A54CAF">
        <w:rPr>
          <w:szCs w:val="20"/>
          <w:lang w:val="es-EC"/>
        </w:rPr>
        <w:t xml:space="preserve"> </w:t>
      </w:r>
      <w:r w:rsidR="00222C69" w:rsidRPr="00A54CAF">
        <w:rPr>
          <w:szCs w:val="20"/>
          <w:lang w:val="es-EC"/>
        </w:rPr>
        <w:t>finito</w:t>
      </w:r>
      <w:r w:rsidRPr="00A54CAF">
        <w:rPr>
          <w:szCs w:val="20"/>
          <w:lang w:val="es-EC"/>
        </w:rPr>
        <w:t xml:space="preserve"> de suelo saturado en dos dimensiones”</w:t>
      </w:r>
      <w:r>
        <w:rPr>
          <w:szCs w:val="20"/>
          <w:lang w:val="es-EC"/>
        </w:rPr>
        <w:t xml:space="preserve">. </w:t>
      </w:r>
      <w:r>
        <w:rPr>
          <w:i/>
          <w:szCs w:val="20"/>
          <w:lang w:val="es-EC"/>
        </w:rPr>
        <w:t xml:space="preserve">Revista Ciencia, </w:t>
      </w:r>
      <w:r>
        <w:rPr>
          <w:b/>
          <w:szCs w:val="20"/>
          <w:lang w:val="es-EC"/>
        </w:rPr>
        <w:t xml:space="preserve">13 (2), </w:t>
      </w:r>
      <w:r>
        <w:rPr>
          <w:szCs w:val="20"/>
          <w:lang w:val="es-EC"/>
        </w:rPr>
        <w:t xml:space="preserve">119-140. Disponible en: </w:t>
      </w:r>
      <w:hyperlink r:id="rId25" w:history="1">
        <w:r w:rsidRPr="00BC09CD">
          <w:rPr>
            <w:rStyle w:val="Hipervnculo"/>
            <w:szCs w:val="20"/>
            <w:lang w:val="es-EC"/>
          </w:rPr>
          <w:t>http://www.revista_ciencia.espe.edu.ec</w:t>
        </w:r>
      </w:hyperlink>
      <w:r>
        <w:rPr>
          <w:szCs w:val="20"/>
          <w:lang w:val="es-EC"/>
        </w:rPr>
        <w:t>.</w:t>
      </w:r>
    </w:p>
    <w:p w:rsidR="00A54CAF" w:rsidRPr="00A54CAF" w:rsidRDefault="00A54CAF" w:rsidP="00A54CAF">
      <w:pPr>
        <w:pStyle w:val="Prrafodelista"/>
        <w:spacing w:line="240" w:lineRule="auto"/>
        <w:ind w:left="714" w:firstLine="0"/>
        <w:rPr>
          <w:szCs w:val="20"/>
        </w:rPr>
      </w:pPr>
    </w:p>
    <w:p w:rsidR="00113886" w:rsidRPr="00A54CAF" w:rsidRDefault="00113886" w:rsidP="00A54CAF">
      <w:pPr>
        <w:pStyle w:val="Prrafodelista"/>
        <w:numPr>
          <w:ilvl w:val="0"/>
          <w:numId w:val="46"/>
        </w:numPr>
        <w:spacing w:line="240" w:lineRule="auto"/>
        <w:ind w:left="714" w:hanging="357"/>
        <w:rPr>
          <w:szCs w:val="20"/>
        </w:rPr>
      </w:pPr>
      <w:r>
        <w:rPr>
          <w:szCs w:val="20"/>
        </w:rPr>
        <w:t>Aguiar R.,</w:t>
      </w:r>
      <w:r w:rsidR="00A54CAF">
        <w:rPr>
          <w:szCs w:val="20"/>
        </w:rPr>
        <w:t xml:space="preserve"> (2011), </w:t>
      </w:r>
      <w:r w:rsidR="00A54CAF" w:rsidRPr="00A54CAF">
        <w:rPr>
          <w:szCs w:val="20"/>
          <w:lang w:val="es-EC"/>
        </w:rPr>
        <w:t>“An</w:t>
      </w:r>
      <w:r w:rsidR="00A54CAF">
        <w:rPr>
          <w:szCs w:val="20"/>
          <w:lang w:val="es-EC"/>
        </w:rPr>
        <w:t xml:space="preserve">álisis estático de vigas continuas con </w:t>
      </w:r>
      <w:r w:rsidR="00A54CAF">
        <w:rPr>
          <w:b/>
          <w:i/>
          <w:szCs w:val="20"/>
          <w:lang w:val="es-EC"/>
        </w:rPr>
        <w:t>CEINCI-LAB</w:t>
      </w:r>
      <w:r w:rsidR="00A54CAF" w:rsidRPr="00A54CAF">
        <w:rPr>
          <w:b/>
          <w:i/>
          <w:szCs w:val="20"/>
          <w:lang w:val="es-EC"/>
        </w:rPr>
        <w:t xml:space="preserve">” </w:t>
      </w:r>
      <w:r w:rsidR="00A54CAF">
        <w:rPr>
          <w:i/>
          <w:szCs w:val="20"/>
          <w:lang w:val="es-EC"/>
        </w:rPr>
        <w:t xml:space="preserve">VI Congreso de Ciencia y Tecnología, </w:t>
      </w:r>
      <w:r w:rsidR="00A54CAF">
        <w:rPr>
          <w:szCs w:val="20"/>
          <w:lang w:val="es-EC"/>
        </w:rPr>
        <w:t>Universidad de las Fuerzas Armadas ESPE, 32-45.</w:t>
      </w:r>
    </w:p>
    <w:p w:rsidR="00D40498" w:rsidRPr="00D40498" w:rsidRDefault="00D40498" w:rsidP="00D40498">
      <w:pPr>
        <w:widowControl/>
        <w:adjustRightInd/>
        <w:spacing w:line="240" w:lineRule="auto"/>
        <w:ind w:firstLine="0"/>
        <w:textAlignment w:val="auto"/>
        <w:rPr>
          <w:rFonts w:cs="Arial"/>
          <w:szCs w:val="20"/>
        </w:rPr>
      </w:pPr>
    </w:p>
    <w:p w:rsidR="00D40498" w:rsidRDefault="00D40498" w:rsidP="00D40498">
      <w:pPr>
        <w:pStyle w:val="Prrafodelista"/>
        <w:widowControl/>
        <w:numPr>
          <w:ilvl w:val="0"/>
          <w:numId w:val="46"/>
        </w:numPr>
        <w:adjustRightInd/>
        <w:spacing w:line="240" w:lineRule="auto"/>
        <w:textAlignment w:val="auto"/>
        <w:rPr>
          <w:rFonts w:cs="Arial"/>
          <w:szCs w:val="20"/>
        </w:rPr>
      </w:pPr>
      <w:r w:rsidRPr="008453DB">
        <w:rPr>
          <w:rFonts w:cs="Arial"/>
          <w:szCs w:val="20"/>
        </w:rPr>
        <w:t>Aguiar R. (2012), Dinámica de Estructuras con CEINCI-LAB, Instituto Panamericano de Geografía e Historia, IPGH. Segunda edición, 416 p., Quito.</w:t>
      </w:r>
    </w:p>
    <w:p w:rsidR="00D40498" w:rsidRDefault="00D40498" w:rsidP="00D40498">
      <w:pPr>
        <w:pStyle w:val="Prrafodelista"/>
        <w:widowControl/>
        <w:adjustRightInd/>
        <w:spacing w:line="240" w:lineRule="auto"/>
        <w:ind w:firstLine="0"/>
        <w:textAlignment w:val="auto"/>
        <w:rPr>
          <w:rFonts w:cs="Arial"/>
          <w:szCs w:val="20"/>
        </w:rPr>
      </w:pPr>
    </w:p>
    <w:p w:rsidR="00D40498" w:rsidRPr="00000FB5" w:rsidRDefault="00D40498" w:rsidP="00D40498">
      <w:pPr>
        <w:pStyle w:val="Prrafodelista"/>
        <w:widowControl/>
        <w:numPr>
          <w:ilvl w:val="0"/>
          <w:numId w:val="46"/>
        </w:numPr>
        <w:adjustRightInd/>
        <w:spacing w:line="240" w:lineRule="auto"/>
        <w:textAlignment w:val="auto"/>
        <w:rPr>
          <w:rFonts w:cs="Arial"/>
          <w:szCs w:val="20"/>
        </w:rPr>
      </w:pPr>
      <w:r w:rsidRPr="00773152">
        <w:rPr>
          <w:rFonts w:cs="Arial"/>
          <w:szCs w:val="20"/>
        </w:rPr>
        <w:t>Aguiar Roberto, (2014), Análisis Matricial de Estructuras con CEINCI-LAB, Cuarta Edición. Instituto Panamericano de Geografía e Historia, IPGH, Ecuador, 676 p., Quito.</w:t>
      </w:r>
    </w:p>
    <w:p w:rsidR="00A54CAF" w:rsidRPr="00A54CAF" w:rsidRDefault="00A54CAF" w:rsidP="007B2824">
      <w:pPr>
        <w:spacing w:line="240" w:lineRule="auto"/>
        <w:ind w:firstLine="0"/>
        <w:rPr>
          <w:szCs w:val="20"/>
        </w:rPr>
      </w:pPr>
    </w:p>
    <w:p w:rsidR="00113886" w:rsidRDefault="00113886" w:rsidP="00D40498">
      <w:pPr>
        <w:pStyle w:val="Prrafodelista"/>
        <w:numPr>
          <w:ilvl w:val="0"/>
          <w:numId w:val="46"/>
        </w:numPr>
        <w:spacing w:line="240" w:lineRule="auto"/>
        <w:rPr>
          <w:szCs w:val="20"/>
          <w:lang w:val="en-US"/>
        </w:rPr>
      </w:pPr>
      <w:r w:rsidRPr="00113886">
        <w:rPr>
          <w:szCs w:val="20"/>
          <w:lang w:val="en-US"/>
        </w:rPr>
        <w:t xml:space="preserve">Aref A. J., (2016), </w:t>
      </w:r>
      <w:r w:rsidRPr="00113886">
        <w:rPr>
          <w:i/>
          <w:szCs w:val="20"/>
          <w:lang w:val="en-US"/>
        </w:rPr>
        <w:t xml:space="preserve">Class Notes: Finite Element </w:t>
      </w:r>
      <w:proofErr w:type="spellStart"/>
      <w:r w:rsidRPr="00113886">
        <w:rPr>
          <w:i/>
          <w:szCs w:val="20"/>
          <w:lang w:val="en-US"/>
        </w:rPr>
        <w:t>Sructural</w:t>
      </w:r>
      <w:proofErr w:type="spellEnd"/>
      <w:r w:rsidRPr="00113886">
        <w:rPr>
          <w:i/>
          <w:szCs w:val="20"/>
          <w:lang w:val="en-US"/>
        </w:rPr>
        <w:t xml:space="preserve"> Analysis, </w:t>
      </w:r>
      <w:r>
        <w:rPr>
          <w:szCs w:val="20"/>
          <w:lang w:val="en-US"/>
        </w:rPr>
        <w:t xml:space="preserve">Professor of Civil Engineering. Department of Civil, Structural and Environmental Engineering. University at Buffalo, 358 p. </w:t>
      </w:r>
    </w:p>
    <w:p w:rsidR="00D40498" w:rsidRDefault="00D40498" w:rsidP="00D40498">
      <w:pPr>
        <w:pStyle w:val="Prrafodelista"/>
        <w:spacing w:line="240" w:lineRule="auto"/>
        <w:ind w:left="714" w:firstLine="0"/>
        <w:rPr>
          <w:szCs w:val="20"/>
          <w:lang w:val="en-US"/>
        </w:rPr>
      </w:pPr>
    </w:p>
    <w:p w:rsidR="00524EB8" w:rsidRPr="00524EB8" w:rsidRDefault="00524EB8" w:rsidP="00113886">
      <w:pPr>
        <w:pStyle w:val="Prrafodelista"/>
        <w:numPr>
          <w:ilvl w:val="0"/>
          <w:numId w:val="46"/>
        </w:numPr>
        <w:spacing w:line="240" w:lineRule="auto"/>
        <w:ind w:left="714" w:hanging="357"/>
        <w:rPr>
          <w:szCs w:val="20"/>
          <w:lang w:val="es-EC"/>
        </w:rPr>
      </w:pPr>
      <w:proofErr w:type="spellStart"/>
      <w:r>
        <w:rPr>
          <w:szCs w:val="20"/>
          <w:lang w:val="en-US"/>
        </w:rPr>
        <w:t>Oñate</w:t>
      </w:r>
      <w:proofErr w:type="spellEnd"/>
      <w:r>
        <w:rPr>
          <w:szCs w:val="20"/>
          <w:lang w:val="en-US"/>
        </w:rPr>
        <w:t xml:space="preserve"> E. (2013), </w:t>
      </w:r>
      <w:r>
        <w:rPr>
          <w:i/>
          <w:szCs w:val="20"/>
          <w:lang w:val="en-US"/>
        </w:rPr>
        <w:t xml:space="preserve">Structural with analysis with the finite element method. </w:t>
      </w:r>
      <w:r w:rsidRPr="00C9175C">
        <w:rPr>
          <w:i/>
          <w:szCs w:val="20"/>
          <w:lang w:val="es-EC"/>
        </w:rPr>
        <w:t xml:space="preserve">Linear </w:t>
      </w:r>
      <w:proofErr w:type="spellStart"/>
      <w:r w:rsidRPr="00C9175C">
        <w:rPr>
          <w:i/>
          <w:szCs w:val="20"/>
          <w:lang w:val="es-EC"/>
        </w:rPr>
        <w:t>Statics</w:t>
      </w:r>
      <w:proofErr w:type="spellEnd"/>
      <w:r w:rsidRPr="00C9175C">
        <w:rPr>
          <w:i/>
          <w:szCs w:val="20"/>
          <w:lang w:val="es-EC"/>
        </w:rPr>
        <w:t xml:space="preserve">. </w:t>
      </w:r>
      <w:proofErr w:type="spellStart"/>
      <w:r w:rsidRPr="00524EB8">
        <w:rPr>
          <w:i/>
          <w:szCs w:val="20"/>
          <w:lang w:val="es-EC"/>
        </w:rPr>
        <w:t>Volume</w:t>
      </w:r>
      <w:proofErr w:type="spellEnd"/>
      <w:r w:rsidRPr="00524EB8">
        <w:rPr>
          <w:i/>
          <w:szCs w:val="20"/>
          <w:lang w:val="es-EC"/>
        </w:rPr>
        <w:t xml:space="preserve"> 2: </w:t>
      </w:r>
      <w:proofErr w:type="spellStart"/>
      <w:r w:rsidRPr="00524EB8">
        <w:rPr>
          <w:i/>
          <w:szCs w:val="20"/>
          <w:lang w:val="es-EC"/>
        </w:rPr>
        <w:t>Beams</w:t>
      </w:r>
      <w:proofErr w:type="spellEnd"/>
      <w:r w:rsidRPr="00524EB8">
        <w:rPr>
          <w:i/>
          <w:szCs w:val="20"/>
          <w:lang w:val="es-EC"/>
        </w:rPr>
        <w:t xml:space="preserve">, </w:t>
      </w:r>
      <w:proofErr w:type="spellStart"/>
      <w:r w:rsidRPr="00524EB8">
        <w:rPr>
          <w:i/>
          <w:szCs w:val="20"/>
          <w:lang w:val="es-EC"/>
        </w:rPr>
        <w:t>Plates</w:t>
      </w:r>
      <w:proofErr w:type="spellEnd"/>
      <w:r w:rsidRPr="00524EB8">
        <w:rPr>
          <w:i/>
          <w:szCs w:val="20"/>
          <w:lang w:val="es-EC"/>
        </w:rPr>
        <w:t xml:space="preserve"> and </w:t>
      </w:r>
      <w:proofErr w:type="spellStart"/>
      <w:r w:rsidRPr="00524EB8">
        <w:rPr>
          <w:i/>
          <w:szCs w:val="20"/>
          <w:lang w:val="es-EC"/>
        </w:rPr>
        <w:t>Shells</w:t>
      </w:r>
      <w:proofErr w:type="spellEnd"/>
      <w:r w:rsidRPr="00524EB8">
        <w:rPr>
          <w:i/>
          <w:szCs w:val="20"/>
          <w:lang w:val="es-EC"/>
        </w:rPr>
        <w:t xml:space="preserve">, </w:t>
      </w:r>
      <w:r w:rsidRPr="00524EB8">
        <w:rPr>
          <w:szCs w:val="20"/>
          <w:lang w:val="es-EC"/>
        </w:rPr>
        <w:t>Centro Internacional de Métodos Numéricos en Ingenier</w:t>
      </w:r>
      <w:r>
        <w:rPr>
          <w:szCs w:val="20"/>
          <w:lang w:val="es-EC"/>
        </w:rPr>
        <w:t>ía, CIMNE</w:t>
      </w:r>
      <w:r w:rsidR="00A74AB9">
        <w:rPr>
          <w:szCs w:val="20"/>
          <w:lang w:val="es-EC"/>
        </w:rPr>
        <w:t>, 864 p., Barcelona.</w:t>
      </w:r>
    </w:p>
    <w:p w:rsidR="00524EB8" w:rsidRPr="00524EB8" w:rsidRDefault="00524EB8" w:rsidP="00524EB8">
      <w:pPr>
        <w:spacing w:line="240" w:lineRule="auto"/>
        <w:rPr>
          <w:szCs w:val="20"/>
          <w:lang w:val="es-EC"/>
        </w:rPr>
      </w:pPr>
    </w:p>
    <w:sectPr w:rsidR="00524EB8" w:rsidRPr="00524EB8" w:rsidSect="00FE09CB">
      <w:headerReference w:type="even" r:id="rId26"/>
      <w:headerReference w:type="default" r:id="rId27"/>
      <w:headerReference w:type="first" r:id="rId28"/>
      <w:footerReference w:type="first" r:id="rId29"/>
      <w:pgSz w:w="10773" w:h="15309" w:code="119"/>
      <w:pgMar w:top="1701" w:right="1701" w:bottom="1701" w:left="1701" w:header="709" w:footer="709" w:gutter="0"/>
      <w:pgNumType w:start="2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64C" w:rsidRDefault="0058764C" w:rsidP="00FA3288">
      <w:pPr>
        <w:spacing w:line="240" w:lineRule="auto"/>
      </w:pPr>
      <w:r>
        <w:separator/>
      </w:r>
    </w:p>
  </w:endnote>
  <w:endnote w:type="continuationSeparator" w:id="0">
    <w:p w:rsidR="0058764C" w:rsidRDefault="0058764C" w:rsidP="00FA32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FF3" w:rsidRDefault="009E5FF3" w:rsidP="009E299E">
    <w:pPr>
      <w:pStyle w:val="Piedepgina"/>
      <w:jc w:val="right"/>
      <w:rPr>
        <w:rFonts w:cs="Arial"/>
        <w:szCs w:val="20"/>
        <w:lang w:val="es-EC"/>
      </w:rPr>
    </w:pPr>
    <w:r>
      <w:rPr>
        <w:rFonts w:cs="Arial"/>
        <w:szCs w:val="20"/>
        <w:lang w:val="es-EC"/>
      </w:rPr>
      <w:t>Recibido: Febrero de 2016</w:t>
    </w:r>
  </w:p>
  <w:p w:rsidR="009E5FF3" w:rsidRPr="009E299E" w:rsidRDefault="009E5FF3" w:rsidP="009E299E">
    <w:pPr>
      <w:pStyle w:val="Piedepgina"/>
      <w:jc w:val="right"/>
      <w:rPr>
        <w:rFonts w:cs="Arial"/>
        <w:szCs w:val="20"/>
        <w:lang w:val="es-EC"/>
      </w:rPr>
    </w:pPr>
    <w:r>
      <w:rPr>
        <w:rFonts w:cs="Arial"/>
        <w:szCs w:val="20"/>
        <w:lang w:val="es-EC"/>
      </w:rPr>
      <w:t xml:space="preserve">Aprobado: Marzo de 2016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64C" w:rsidRDefault="0058764C" w:rsidP="00FA3288">
      <w:pPr>
        <w:spacing w:line="240" w:lineRule="auto"/>
      </w:pPr>
      <w:r>
        <w:separator/>
      </w:r>
    </w:p>
  </w:footnote>
  <w:footnote w:type="continuationSeparator" w:id="0">
    <w:p w:rsidR="0058764C" w:rsidRDefault="0058764C" w:rsidP="00FA32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2685656"/>
      <w:docPartObj>
        <w:docPartGallery w:val="Page Numbers (Top of Page)"/>
        <w:docPartUnique/>
      </w:docPartObj>
    </w:sdtPr>
    <w:sdtEndPr>
      <w:rPr>
        <w:rFonts w:cs="Arial"/>
        <w:szCs w:val="20"/>
      </w:rPr>
    </w:sdtEndPr>
    <w:sdtContent>
      <w:p w:rsidR="009E5FF3" w:rsidRPr="00160CD5" w:rsidRDefault="009E5FF3" w:rsidP="006C6A7B">
        <w:pPr>
          <w:pStyle w:val="Encabezado"/>
          <w:ind w:firstLine="0"/>
          <w:rPr>
            <w:rFonts w:cs="Arial"/>
            <w:szCs w:val="20"/>
          </w:rPr>
        </w:pPr>
        <w:r w:rsidRPr="00160CD5">
          <w:rPr>
            <w:rFonts w:cs="Arial"/>
            <w:szCs w:val="20"/>
          </w:rPr>
          <w:fldChar w:fldCharType="begin"/>
        </w:r>
        <w:r w:rsidRPr="00160CD5">
          <w:rPr>
            <w:rFonts w:cs="Arial"/>
            <w:szCs w:val="20"/>
          </w:rPr>
          <w:instrText>PAGE   \* MERGEFORMAT</w:instrText>
        </w:r>
        <w:r w:rsidRPr="00160CD5">
          <w:rPr>
            <w:rFonts w:cs="Arial"/>
            <w:szCs w:val="20"/>
          </w:rPr>
          <w:fldChar w:fldCharType="separate"/>
        </w:r>
        <w:r w:rsidR="00EF2AFD">
          <w:rPr>
            <w:rFonts w:cs="Arial"/>
            <w:noProof/>
            <w:szCs w:val="20"/>
          </w:rPr>
          <w:t>218</w:t>
        </w:r>
        <w:r w:rsidRPr="00160CD5">
          <w:rPr>
            <w:rFonts w:cs="Arial"/>
            <w:szCs w:val="20"/>
          </w:rPr>
          <w:fldChar w:fldCharType="end"/>
        </w:r>
        <w:r>
          <w:rPr>
            <w:rFonts w:cs="Arial"/>
            <w:szCs w:val="20"/>
          </w:rPr>
          <w:t xml:space="preserve">                                Pablo Leiva, </w:t>
        </w:r>
        <w:proofErr w:type="spellStart"/>
        <w:r>
          <w:rPr>
            <w:rFonts w:cs="Arial"/>
            <w:szCs w:val="20"/>
          </w:rPr>
          <w:t>Amjad</w:t>
        </w:r>
        <w:proofErr w:type="spellEnd"/>
        <w:r>
          <w:rPr>
            <w:rFonts w:cs="Arial"/>
            <w:szCs w:val="20"/>
          </w:rPr>
          <w:t xml:space="preserve"> </w:t>
        </w:r>
        <w:proofErr w:type="spellStart"/>
        <w:r>
          <w:rPr>
            <w:rFonts w:cs="Arial"/>
            <w:szCs w:val="20"/>
          </w:rPr>
          <w:t>Aref</w:t>
        </w:r>
        <w:proofErr w:type="spellEnd"/>
        <w:r>
          <w:rPr>
            <w:rFonts w:cs="Arial"/>
            <w:szCs w:val="20"/>
          </w:rPr>
          <w:t>, Roberto Aguiar, Enrique Morales</w:t>
        </w:r>
      </w:p>
    </w:sdtContent>
  </w:sdt>
  <w:p w:rsidR="009E5FF3" w:rsidRDefault="009E5FF3" w:rsidP="00D16173">
    <w:pPr>
      <w:pStyle w:val="Encabezado"/>
    </w:pPr>
    <w:r>
      <w:rPr>
        <w:noProof/>
        <w:lang w:val="es-EC" w:eastAsia="es-EC"/>
      </w:rPr>
      <mc:AlternateContent>
        <mc:Choice Requires="wps">
          <w:drawing>
            <wp:anchor distT="4294967295" distB="4294967295" distL="114300" distR="114300" simplePos="0" relativeHeight="251730432" behindDoc="0" locked="0" layoutInCell="1" allowOverlap="1" wp14:anchorId="4957ABA6" wp14:editId="4360DC4A">
              <wp:simplePos x="0" y="0"/>
              <wp:positionH relativeFrom="margin">
                <wp:align>right</wp:align>
              </wp:positionH>
              <wp:positionV relativeFrom="paragraph">
                <wp:posOffset>57784</wp:posOffset>
              </wp:positionV>
              <wp:extent cx="4608195" cy="0"/>
              <wp:effectExtent l="38100" t="38100" r="59055" b="952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586DC739" id="_x0000_t32" coordsize="21600,21600" o:spt="32" o:oned="t" path="m,l21600,21600e" filled="f">
              <v:path arrowok="t" fillok="f" o:connecttype="none"/>
              <o:lock v:ext="edit" shapetype="t"/>
            </v:shapetype>
            <v:shape id="AutoShape 8" o:spid="_x0000_s1026" type="#_x0000_t32" style="position:absolute;margin-left:311.65pt;margin-top:4.55pt;width:362.85pt;height:0;z-index:251730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" strokecolor="black [3200]" strokeweight="2pt">
              <v:shadow on="t" color="black" opacity="24903f" origin=",.5" offset="0,.55556mm"/>
              <w10:wrap anchorx="margin"/>
            </v:shape>
          </w:pict>
        </mc:Fallback>
      </mc:AlternateContent>
    </w:r>
  </w:p>
  <w:p w:rsidR="009E5FF3" w:rsidRDefault="009E5FF3" w:rsidP="00D16173">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9344974"/>
      <w:docPartObj>
        <w:docPartGallery w:val="Page Numbers (Top of Page)"/>
        <w:docPartUnique/>
      </w:docPartObj>
    </w:sdtPr>
    <w:sdtEndPr>
      <w:rPr>
        <w:rFonts w:cs="Arial"/>
        <w:szCs w:val="20"/>
      </w:rPr>
    </w:sdtEndPr>
    <w:sdtContent>
      <w:p w:rsidR="009E5FF3" w:rsidRPr="00160CD5" w:rsidRDefault="009E5FF3" w:rsidP="002A0993">
        <w:pPr>
          <w:pStyle w:val="Encabezado"/>
          <w:ind w:firstLine="0"/>
          <w:jc w:val="left"/>
          <w:rPr>
            <w:rFonts w:cs="Arial"/>
            <w:szCs w:val="20"/>
          </w:rPr>
        </w:pPr>
        <w:r>
          <w:rPr>
            <w:rFonts w:cs="Arial"/>
            <w:szCs w:val="20"/>
          </w:rPr>
          <w:t xml:space="preserve">Triángulo de Deformación Unitaria Constante (CST)                                           </w:t>
        </w:r>
        <w:r w:rsidRPr="00160CD5">
          <w:rPr>
            <w:rFonts w:cs="Arial"/>
            <w:szCs w:val="20"/>
          </w:rPr>
          <w:fldChar w:fldCharType="begin"/>
        </w:r>
        <w:r w:rsidRPr="00160CD5">
          <w:rPr>
            <w:rFonts w:cs="Arial"/>
            <w:szCs w:val="20"/>
          </w:rPr>
          <w:instrText>PAGE   \* MERGEFORMAT</w:instrText>
        </w:r>
        <w:r w:rsidRPr="00160CD5">
          <w:rPr>
            <w:rFonts w:cs="Arial"/>
            <w:szCs w:val="20"/>
          </w:rPr>
          <w:fldChar w:fldCharType="separate"/>
        </w:r>
        <w:r w:rsidR="00EF2AFD">
          <w:rPr>
            <w:rFonts w:cs="Arial"/>
            <w:noProof/>
            <w:szCs w:val="20"/>
          </w:rPr>
          <w:t>217</w:t>
        </w:r>
        <w:r w:rsidRPr="00160CD5">
          <w:rPr>
            <w:rFonts w:cs="Arial"/>
            <w:szCs w:val="20"/>
          </w:rPr>
          <w:fldChar w:fldCharType="end"/>
        </w:r>
      </w:p>
    </w:sdtContent>
  </w:sdt>
  <w:p w:rsidR="009E5FF3" w:rsidRDefault="009E5FF3" w:rsidP="00D16173">
    <w:pPr>
      <w:pStyle w:val="Encabezado"/>
    </w:pPr>
    <w:r>
      <w:rPr>
        <w:noProof/>
        <w:lang w:val="es-EC" w:eastAsia="es-EC"/>
      </w:rPr>
      <mc:AlternateContent>
        <mc:Choice Requires="wps">
          <w:drawing>
            <wp:anchor distT="4294967295" distB="4294967295" distL="114300" distR="114300" simplePos="0" relativeHeight="251677184" behindDoc="0" locked="0" layoutInCell="1" allowOverlap="1" wp14:anchorId="6058896C" wp14:editId="3F9CEE38">
              <wp:simplePos x="0" y="0"/>
              <wp:positionH relativeFrom="margin">
                <wp:posOffset>-22860</wp:posOffset>
              </wp:positionH>
              <wp:positionV relativeFrom="paragraph">
                <wp:posOffset>99059</wp:posOffset>
              </wp:positionV>
              <wp:extent cx="4657725" cy="0"/>
              <wp:effectExtent l="38100" t="38100" r="66675" b="95250"/>
              <wp:wrapNone/>
              <wp:docPr id="4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ln>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3AC32EF8" id="_x0000_t32" coordsize="21600,21600" o:spt="32" o:oned="t" path="m,l21600,21600e" filled="f">
              <v:path arrowok="t" fillok="f" o:connecttype="none"/>
              <o:lock v:ext="edit" shapetype="t"/>
            </v:shapetype>
            <v:shape id="AutoShape 8" o:spid="_x0000_s1026" type="#_x0000_t32" style="position:absolute;margin-left:-1.8pt;margin-top:7.8pt;width:366.75pt;height:0;z-index:2516771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" strokecolor="black [3200]" strokeweight="2pt">
              <v:shadow on="t" color="black" opacity="24903f" origin=",.5" offset="0,.55556mm"/>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5FF3" w:rsidRPr="00FE09CB" w:rsidRDefault="009E5FF3" w:rsidP="00D16173">
    <w:pPr>
      <w:pStyle w:val="Encabezado"/>
      <w:ind w:firstLine="0"/>
      <w:rPr>
        <w:rFonts w:cs="Arial"/>
        <w:b/>
        <w:sz w:val="22"/>
        <w:szCs w:val="22"/>
      </w:rPr>
    </w:pPr>
    <w:r w:rsidRPr="00FE09CB">
      <w:rPr>
        <w:rFonts w:cs="Arial"/>
        <w:b/>
        <w:sz w:val="22"/>
        <w:szCs w:val="22"/>
      </w:rPr>
      <w:t>Revista CIENCIA                                                    Vol.18, 2, 201-218 (2016)</w:t>
    </w:r>
  </w:p>
  <w:p w:rsidR="009E5FF3" w:rsidRDefault="009E5FF3" w:rsidP="00D1617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5414"/>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1" w15:restartNumberingAfterBreak="0">
    <w:nsid w:val="104C55F0"/>
    <w:multiLevelType w:val="hybridMultilevel"/>
    <w:tmpl w:val="4F76D8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1307233E"/>
    <w:multiLevelType w:val="multilevel"/>
    <w:tmpl w:val="93F6CD9A"/>
    <w:lvl w:ilvl="0">
      <w:start w:val="3"/>
      <w:numFmt w:val="decimal"/>
      <w:lvlText w:val="%1"/>
      <w:lvlJc w:val="left"/>
      <w:pPr>
        <w:ind w:left="360" w:hanging="360"/>
      </w:pPr>
      <w:rPr>
        <w:rFonts w:hint="default"/>
      </w:rPr>
    </w:lvl>
    <w:lvl w:ilvl="1">
      <w:start w:val="2"/>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2271" w:hanging="108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425" w:hanging="144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579" w:hanging="1800"/>
      </w:pPr>
      <w:rPr>
        <w:rFonts w:hint="default"/>
      </w:rPr>
    </w:lvl>
    <w:lvl w:ilvl="8">
      <w:start w:val="1"/>
      <w:numFmt w:val="decimal"/>
      <w:lvlText w:val="%1.%2.%3.%4.%5.%6.%7.%8.%9"/>
      <w:lvlJc w:val="left"/>
      <w:pPr>
        <w:ind w:left="4976" w:hanging="1800"/>
      </w:pPr>
      <w:rPr>
        <w:rFonts w:hint="default"/>
      </w:rPr>
    </w:lvl>
  </w:abstractNum>
  <w:abstractNum w:abstractNumId="3" w15:restartNumberingAfterBreak="0">
    <w:nsid w:val="139C6EB9"/>
    <w:multiLevelType w:val="hybridMultilevel"/>
    <w:tmpl w:val="AB1616A4"/>
    <w:lvl w:ilvl="0" w:tplc="D28E479E">
      <w:start w:val="1"/>
      <w:numFmt w:val="decimal"/>
      <w:lvlText w:val="%1."/>
      <w:lvlJc w:val="left"/>
      <w:pPr>
        <w:ind w:left="720" w:hanging="360"/>
      </w:pPr>
      <w:rPr>
        <w:b w:val="0"/>
        <w:sz w:val="20"/>
        <w:szCs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18202629"/>
    <w:multiLevelType w:val="hybridMultilevel"/>
    <w:tmpl w:val="F4EA7240"/>
    <w:lvl w:ilvl="0" w:tplc="8C30AFE2">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5" w15:restartNumberingAfterBreak="0">
    <w:nsid w:val="1A2F3D8D"/>
    <w:multiLevelType w:val="hybridMultilevel"/>
    <w:tmpl w:val="047A12EA"/>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 w15:restartNumberingAfterBreak="0">
    <w:nsid w:val="1D881FB5"/>
    <w:multiLevelType w:val="hybridMultilevel"/>
    <w:tmpl w:val="4A64467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25D1392"/>
    <w:multiLevelType w:val="multilevel"/>
    <w:tmpl w:val="F4EA7240"/>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8" w15:restartNumberingAfterBreak="0">
    <w:nsid w:val="24AC01C8"/>
    <w:multiLevelType w:val="multilevel"/>
    <w:tmpl w:val="A1469ABA"/>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910002A"/>
    <w:multiLevelType w:val="hybridMultilevel"/>
    <w:tmpl w:val="A3C8C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B7649"/>
    <w:multiLevelType w:val="hybridMultilevel"/>
    <w:tmpl w:val="CCB86CB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1" w15:restartNumberingAfterBreak="0">
    <w:nsid w:val="2E040FA1"/>
    <w:multiLevelType w:val="hybridMultilevel"/>
    <w:tmpl w:val="BFF4AF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0BE2EB5"/>
    <w:multiLevelType w:val="hybridMultilevel"/>
    <w:tmpl w:val="D88C281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3164065B"/>
    <w:multiLevelType w:val="multilevel"/>
    <w:tmpl w:val="A1F256A6"/>
    <w:lvl w:ilvl="0">
      <w:start w:val="1"/>
      <w:numFmt w:val="decimal"/>
      <w:lvlText w:val="%1."/>
      <w:lvlJc w:val="left"/>
      <w:pPr>
        <w:ind w:left="3257" w:hanging="705"/>
      </w:pPr>
      <w:rPr>
        <w:rFonts w:hint="default"/>
        <w:b/>
      </w:rPr>
    </w:lvl>
    <w:lvl w:ilvl="1">
      <w:start w:val="1"/>
      <w:numFmt w:val="decimal"/>
      <w:isLgl/>
      <w:lvlText w:val="%1.%2"/>
      <w:lvlJc w:val="left"/>
      <w:pPr>
        <w:ind w:left="2949" w:hanging="360"/>
      </w:pPr>
      <w:rPr>
        <w:rFonts w:hint="default"/>
      </w:rPr>
    </w:lvl>
    <w:lvl w:ilvl="2">
      <w:start w:val="1"/>
      <w:numFmt w:val="decimal"/>
      <w:isLgl/>
      <w:lvlText w:val="%1.%2.%3"/>
      <w:lvlJc w:val="left"/>
      <w:pPr>
        <w:ind w:left="3346" w:hanging="720"/>
      </w:pPr>
      <w:rPr>
        <w:rFonts w:hint="default"/>
      </w:rPr>
    </w:lvl>
    <w:lvl w:ilvl="3">
      <w:start w:val="1"/>
      <w:numFmt w:val="decimal"/>
      <w:isLgl/>
      <w:lvlText w:val="%1.%2.%3.%4"/>
      <w:lvlJc w:val="left"/>
      <w:pPr>
        <w:ind w:left="3383"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3817" w:hanging="1080"/>
      </w:pPr>
      <w:rPr>
        <w:rFonts w:hint="default"/>
      </w:rPr>
    </w:lvl>
    <w:lvl w:ilvl="6">
      <w:start w:val="1"/>
      <w:numFmt w:val="decimal"/>
      <w:isLgl/>
      <w:lvlText w:val="%1.%2.%3.%4.%5.%6.%7"/>
      <w:lvlJc w:val="left"/>
      <w:pPr>
        <w:ind w:left="4214" w:hanging="1440"/>
      </w:pPr>
      <w:rPr>
        <w:rFonts w:hint="default"/>
      </w:rPr>
    </w:lvl>
    <w:lvl w:ilvl="7">
      <w:start w:val="1"/>
      <w:numFmt w:val="decimal"/>
      <w:isLgl/>
      <w:lvlText w:val="%1.%2.%3.%4.%5.%6.%7.%8"/>
      <w:lvlJc w:val="left"/>
      <w:pPr>
        <w:ind w:left="4251" w:hanging="1440"/>
      </w:pPr>
      <w:rPr>
        <w:rFonts w:hint="default"/>
      </w:rPr>
    </w:lvl>
    <w:lvl w:ilvl="8">
      <w:start w:val="1"/>
      <w:numFmt w:val="decimal"/>
      <w:isLgl/>
      <w:lvlText w:val="%1.%2.%3.%4.%5.%6.%7.%8.%9"/>
      <w:lvlJc w:val="left"/>
      <w:pPr>
        <w:ind w:left="4648" w:hanging="1800"/>
      </w:pPr>
      <w:rPr>
        <w:rFonts w:hint="default"/>
      </w:rPr>
    </w:lvl>
  </w:abstractNum>
  <w:abstractNum w:abstractNumId="14" w15:restartNumberingAfterBreak="0">
    <w:nsid w:val="32830F57"/>
    <w:multiLevelType w:val="hybridMultilevel"/>
    <w:tmpl w:val="DE96BF5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47C3889"/>
    <w:multiLevelType w:val="hybridMultilevel"/>
    <w:tmpl w:val="5C28D68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52D3839"/>
    <w:multiLevelType w:val="hybridMultilevel"/>
    <w:tmpl w:val="699852EE"/>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7" w15:restartNumberingAfterBreak="0">
    <w:nsid w:val="35931811"/>
    <w:multiLevelType w:val="hybridMultilevel"/>
    <w:tmpl w:val="9BD6C5C2"/>
    <w:lvl w:ilvl="0" w:tplc="92EC13D2">
      <w:numFmt w:val="bullet"/>
      <w:lvlText w:val="-"/>
      <w:lvlJc w:val="left"/>
      <w:pPr>
        <w:ind w:left="720" w:hanging="360"/>
      </w:pPr>
      <w:rPr>
        <w:rFonts w:ascii="Calibri" w:eastAsiaTheme="minorHAnsi" w:hAnsi="Calibri"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35F77D4D"/>
    <w:multiLevelType w:val="hybridMultilevel"/>
    <w:tmpl w:val="75A4844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3CB248CA"/>
    <w:multiLevelType w:val="hybridMultilevel"/>
    <w:tmpl w:val="577C906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3ED248E0"/>
    <w:multiLevelType w:val="hybridMultilevel"/>
    <w:tmpl w:val="71182BC2"/>
    <w:lvl w:ilvl="0" w:tplc="059E01C6">
      <w:start w:val="1"/>
      <w:numFmt w:val="decimal"/>
      <w:lvlText w:val="%1."/>
      <w:lvlJc w:val="left"/>
      <w:pPr>
        <w:ind w:left="757" w:hanging="360"/>
      </w:pPr>
      <w:rPr>
        <w:rFonts w:hint="default"/>
      </w:rPr>
    </w:lvl>
    <w:lvl w:ilvl="1" w:tplc="300A0019" w:tentative="1">
      <w:start w:val="1"/>
      <w:numFmt w:val="lowerLetter"/>
      <w:lvlText w:val="%2."/>
      <w:lvlJc w:val="left"/>
      <w:pPr>
        <w:ind w:left="1477" w:hanging="360"/>
      </w:pPr>
    </w:lvl>
    <w:lvl w:ilvl="2" w:tplc="300A001B" w:tentative="1">
      <w:start w:val="1"/>
      <w:numFmt w:val="lowerRoman"/>
      <w:lvlText w:val="%3."/>
      <w:lvlJc w:val="right"/>
      <w:pPr>
        <w:ind w:left="2197" w:hanging="180"/>
      </w:pPr>
    </w:lvl>
    <w:lvl w:ilvl="3" w:tplc="300A000F" w:tentative="1">
      <w:start w:val="1"/>
      <w:numFmt w:val="decimal"/>
      <w:lvlText w:val="%4."/>
      <w:lvlJc w:val="left"/>
      <w:pPr>
        <w:ind w:left="2917" w:hanging="360"/>
      </w:pPr>
    </w:lvl>
    <w:lvl w:ilvl="4" w:tplc="300A0019" w:tentative="1">
      <w:start w:val="1"/>
      <w:numFmt w:val="lowerLetter"/>
      <w:lvlText w:val="%5."/>
      <w:lvlJc w:val="left"/>
      <w:pPr>
        <w:ind w:left="3637" w:hanging="360"/>
      </w:pPr>
    </w:lvl>
    <w:lvl w:ilvl="5" w:tplc="300A001B" w:tentative="1">
      <w:start w:val="1"/>
      <w:numFmt w:val="lowerRoman"/>
      <w:lvlText w:val="%6."/>
      <w:lvlJc w:val="right"/>
      <w:pPr>
        <w:ind w:left="4357" w:hanging="180"/>
      </w:pPr>
    </w:lvl>
    <w:lvl w:ilvl="6" w:tplc="300A000F" w:tentative="1">
      <w:start w:val="1"/>
      <w:numFmt w:val="decimal"/>
      <w:lvlText w:val="%7."/>
      <w:lvlJc w:val="left"/>
      <w:pPr>
        <w:ind w:left="5077" w:hanging="360"/>
      </w:pPr>
    </w:lvl>
    <w:lvl w:ilvl="7" w:tplc="300A0019" w:tentative="1">
      <w:start w:val="1"/>
      <w:numFmt w:val="lowerLetter"/>
      <w:lvlText w:val="%8."/>
      <w:lvlJc w:val="left"/>
      <w:pPr>
        <w:ind w:left="5797" w:hanging="360"/>
      </w:pPr>
    </w:lvl>
    <w:lvl w:ilvl="8" w:tplc="300A001B" w:tentative="1">
      <w:start w:val="1"/>
      <w:numFmt w:val="lowerRoman"/>
      <w:lvlText w:val="%9."/>
      <w:lvlJc w:val="right"/>
      <w:pPr>
        <w:ind w:left="6517" w:hanging="180"/>
      </w:pPr>
    </w:lvl>
  </w:abstractNum>
  <w:abstractNum w:abstractNumId="22" w15:restartNumberingAfterBreak="0">
    <w:nsid w:val="3FAC7461"/>
    <w:multiLevelType w:val="hybridMultilevel"/>
    <w:tmpl w:val="CB90E62A"/>
    <w:lvl w:ilvl="0" w:tplc="40DA566C">
      <w:start w:val="1"/>
      <w:numFmt w:val="decimal"/>
      <w:lvlText w:val="%1."/>
      <w:lvlJc w:val="left"/>
      <w:pPr>
        <w:ind w:left="720" w:hanging="360"/>
      </w:pPr>
      <w:rPr>
        <w:lang w:val="es-EC"/>
      </w:rPr>
    </w:lvl>
    <w:lvl w:ilvl="1" w:tplc="E036287A" w:tentative="1">
      <w:start w:val="1"/>
      <w:numFmt w:val="lowerLetter"/>
      <w:lvlText w:val="%2."/>
      <w:lvlJc w:val="left"/>
      <w:pPr>
        <w:ind w:left="1440" w:hanging="360"/>
      </w:pPr>
    </w:lvl>
    <w:lvl w:ilvl="2" w:tplc="5E52EE76" w:tentative="1">
      <w:start w:val="1"/>
      <w:numFmt w:val="lowerRoman"/>
      <w:lvlText w:val="%3."/>
      <w:lvlJc w:val="right"/>
      <w:pPr>
        <w:ind w:left="2160" w:hanging="180"/>
      </w:pPr>
    </w:lvl>
    <w:lvl w:ilvl="3" w:tplc="E5964916" w:tentative="1">
      <w:start w:val="1"/>
      <w:numFmt w:val="decimal"/>
      <w:lvlText w:val="%4."/>
      <w:lvlJc w:val="left"/>
      <w:pPr>
        <w:ind w:left="2880" w:hanging="360"/>
      </w:pPr>
    </w:lvl>
    <w:lvl w:ilvl="4" w:tplc="3CCEFF3A" w:tentative="1">
      <w:start w:val="1"/>
      <w:numFmt w:val="lowerLetter"/>
      <w:lvlText w:val="%5."/>
      <w:lvlJc w:val="left"/>
      <w:pPr>
        <w:ind w:left="3600" w:hanging="360"/>
      </w:pPr>
    </w:lvl>
    <w:lvl w:ilvl="5" w:tplc="FA72A5F0" w:tentative="1">
      <w:start w:val="1"/>
      <w:numFmt w:val="lowerRoman"/>
      <w:lvlText w:val="%6."/>
      <w:lvlJc w:val="right"/>
      <w:pPr>
        <w:ind w:left="4320" w:hanging="180"/>
      </w:pPr>
    </w:lvl>
    <w:lvl w:ilvl="6" w:tplc="59046E56" w:tentative="1">
      <w:start w:val="1"/>
      <w:numFmt w:val="decimal"/>
      <w:lvlText w:val="%7."/>
      <w:lvlJc w:val="left"/>
      <w:pPr>
        <w:ind w:left="5040" w:hanging="360"/>
      </w:pPr>
    </w:lvl>
    <w:lvl w:ilvl="7" w:tplc="67488E88" w:tentative="1">
      <w:start w:val="1"/>
      <w:numFmt w:val="lowerLetter"/>
      <w:lvlText w:val="%8."/>
      <w:lvlJc w:val="left"/>
      <w:pPr>
        <w:ind w:left="5760" w:hanging="360"/>
      </w:pPr>
    </w:lvl>
    <w:lvl w:ilvl="8" w:tplc="8EA03442" w:tentative="1">
      <w:start w:val="1"/>
      <w:numFmt w:val="lowerRoman"/>
      <w:lvlText w:val="%9."/>
      <w:lvlJc w:val="right"/>
      <w:pPr>
        <w:ind w:left="6480" w:hanging="180"/>
      </w:pPr>
    </w:lvl>
  </w:abstractNum>
  <w:abstractNum w:abstractNumId="23" w15:restartNumberingAfterBreak="0">
    <w:nsid w:val="43CB78CB"/>
    <w:multiLevelType w:val="multilevel"/>
    <w:tmpl w:val="A1F256A6"/>
    <w:lvl w:ilvl="0">
      <w:start w:val="1"/>
      <w:numFmt w:val="decimal"/>
      <w:lvlText w:val="%1."/>
      <w:lvlJc w:val="left"/>
      <w:pPr>
        <w:ind w:left="1065" w:hanging="705"/>
      </w:pPr>
      <w:rPr>
        <w:rFonts w:hint="default"/>
        <w:b/>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4" w15:restartNumberingAfterBreak="0">
    <w:nsid w:val="44D858B5"/>
    <w:multiLevelType w:val="hybridMultilevel"/>
    <w:tmpl w:val="B840E0C4"/>
    <w:lvl w:ilvl="0" w:tplc="E480AD00">
      <w:start w:val="1"/>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81D352D"/>
    <w:multiLevelType w:val="hybridMultilevel"/>
    <w:tmpl w:val="81FE86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4B1F2FFB"/>
    <w:multiLevelType w:val="hybridMultilevel"/>
    <w:tmpl w:val="D07255F0"/>
    <w:lvl w:ilvl="0" w:tplc="300A0001">
      <w:start w:val="1"/>
      <w:numFmt w:val="bullet"/>
      <w:lvlText w:val=""/>
      <w:lvlJc w:val="left"/>
      <w:pPr>
        <w:ind w:left="1117" w:hanging="360"/>
      </w:pPr>
      <w:rPr>
        <w:rFonts w:ascii="Symbol" w:hAnsi="Symbol"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27" w15:restartNumberingAfterBreak="0">
    <w:nsid w:val="4F616FC9"/>
    <w:multiLevelType w:val="hybridMultilevel"/>
    <w:tmpl w:val="700AACA2"/>
    <w:lvl w:ilvl="0" w:tplc="320C4CC2">
      <w:start w:val="1"/>
      <w:numFmt w:val="bullet"/>
      <w:lvlText w:val=""/>
      <w:lvlJc w:val="left"/>
      <w:pPr>
        <w:ind w:left="720" w:hanging="360"/>
      </w:pPr>
      <w:rPr>
        <w:rFonts w:ascii="Wingdings" w:hAnsi="Wingdings" w:hint="default"/>
        <w:sz w:val="22"/>
        <w:szCs w:val="2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08E2600"/>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29" w15:restartNumberingAfterBreak="0">
    <w:nsid w:val="545B6BEF"/>
    <w:multiLevelType w:val="hybridMultilevel"/>
    <w:tmpl w:val="79E24A52"/>
    <w:lvl w:ilvl="0" w:tplc="B5E45A6C">
      <w:start w:val="3"/>
      <w:numFmt w:val="decimal"/>
      <w:lvlText w:val="%1"/>
      <w:lvlJc w:val="left"/>
      <w:pPr>
        <w:ind w:left="1117" w:hanging="360"/>
      </w:pPr>
      <w:rPr>
        <w:rFonts w:hint="default"/>
      </w:rPr>
    </w:lvl>
    <w:lvl w:ilvl="1" w:tplc="300A0019" w:tentative="1">
      <w:start w:val="1"/>
      <w:numFmt w:val="lowerLetter"/>
      <w:lvlText w:val="%2."/>
      <w:lvlJc w:val="left"/>
      <w:pPr>
        <w:ind w:left="1837" w:hanging="360"/>
      </w:pPr>
    </w:lvl>
    <w:lvl w:ilvl="2" w:tplc="300A001B" w:tentative="1">
      <w:start w:val="1"/>
      <w:numFmt w:val="lowerRoman"/>
      <w:lvlText w:val="%3."/>
      <w:lvlJc w:val="right"/>
      <w:pPr>
        <w:ind w:left="2557" w:hanging="180"/>
      </w:pPr>
    </w:lvl>
    <w:lvl w:ilvl="3" w:tplc="300A000F" w:tentative="1">
      <w:start w:val="1"/>
      <w:numFmt w:val="decimal"/>
      <w:lvlText w:val="%4."/>
      <w:lvlJc w:val="left"/>
      <w:pPr>
        <w:ind w:left="3277" w:hanging="360"/>
      </w:pPr>
    </w:lvl>
    <w:lvl w:ilvl="4" w:tplc="300A0019" w:tentative="1">
      <w:start w:val="1"/>
      <w:numFmt w:val="lowerLetter"/>
      <w:lvlText w:val="%5."/>
      <w:lvlJc w:val="left"/>
      <w:pPr>
        <w:ind w:left="3997" w:hanging="360"/>
      </w:pPr>
    </w:lvl>
    <w:lvl w:ilvl="5" w:tplc="300A001B" w:tentative="1">
      <w:start w:val="1"/>
      <w:numFmt w:val="lowerRoman"/>
      <w:lvlText w:val="%6."/>
      <w:lvlJc w:val="right"/>
      <w:pPr>
        <w:ind w:left="4717" w:hanging="180"/>
      </w:pPr>
    </w:lvl>
    <w:lvl w:ilvl="6" w:tplc="300A000F" w:tentative="1">
      <w:start w:val="1"/>
      <w:numFmt w:val="decimal"/>
      <w:lvlText w:val="%7."/>
      <w:lvlJc w:val="left"/>
      <w:pPr>
        <w:ind w:left="5437" w:hanging="360"/>
      </w:pPr>
    </w:lvl>
    <w:lvl w:ilvl="7" w:tplc="300A0019" w:tentative="1">
      <w:start w:val="1"/>
      <w:numFmt w:val="lowerLetter"/>
      <w:lvlText w:val="%8."/>
      <w:lvlJc w:val="left"/>
      <w:pPr>
        <w:ind w:left="6157" w:hanging="360"/>
      </w:pPr>
    </w:lvl>
    <w:lvl w:ilvl="8" w:tplc="300A001B" w:tentative="1">
      <w:start w:val="1"/>
      <w:numFmt w:val="lowerRoman"/>
      <w:lvlText w:val="%9."/>
      <w:lvlJc w:val="right"/>
      <w:pPr>
        <w:ind w:left="6877" w:hanging="180"/>
      </w:pPr>
    </w:lvl>
  </w:abstractNum>
  <w:abstractNum w:abstractNumId="30" w15:restartNumberingAfterBreak="0">
    <w:nsid w:val="55B66778"/>
    <w:multiLevelType w:val="hybridMultilevel"/>
    <w:tmpl w:val="74F65FDA"/>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1" w15:restartNumberingAfterBreak="0">
    <w:nsid w:val="58E04EA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2" w15:restartNumberingAfterBreak="0">
    <w:nsid w:val="5BD13AD7"/>
    <w:multiLevelType w:val="hybridMultilevel"/>
    <w:tmpl w:val="1330774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5C3F1696"/>
    <w:multiLevelType w:val="hybridMultilevel"/>
    <w:tmpl w:val="253E41E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5DD50136"/>
    <w:multiLevelType w:val="hybridMultilevel"/>
    <w:tmpl w:val="503A330A"/>
    <w:lvl w:ilvl="0" w:tplc="B748B556">
      <w:start w:val="1"/>
      <w:numFmt w:val="bullet"/>
      <w:lvlText w:val="•"/>
      <w:lvlJc w:val="left"/>
      <w:pPr>
        <w:ind w:left="360" w:hanging="360"/>
      </w:pPr>
      <w:rPr>
        <w:rFonts w:ascii="Tahoma" w:hAnsi="Tahoma"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5FBC0D0F"/>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6" w15:restartNumberingAfterBreak="0">
    <w:nsid w:val="6437516B"/>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7" w15:restartNumberingAfterBreak="0">
    <w:nsid w:val="646678F5"/>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8" w15:restartNumberingAfterBreak="0">
    <w:nsid w:val="671C59BC"/>
    <w:multiLevelType w:val="multilevel"/>
    <w:tmpl w:val="C9C2B534"/>
    <w:lvl w:ilvl="0">
      <w:start w:val="1"/>
      <w:numFmt w:val="decimal"/>
      <w:lvlText w:val="%1."/>
      <w:lvlJc w:val="left"/>
      <w:pPr>
        <w:ind w:left="1065" w:hanging="705"/>
      </w:pPr>
      <w:rPr>
        <w:rFonts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154" w:hanging="720"/>
      </w:pPr>
      <w:rPr>
        <w:rFonts w:hint="default"/>
      </w:rPr>
    </w:lvl>
    <w:lvl w:ilvl="3">
      <w:start w:val="1"/>
      <w:numFmt w:val="decimal"/>
      <w:isLgl/>
      <w:lvlText w:val="%1.%2.%3.%4"/>
      <w:lvlJc w:val="left"/>
      <w:pPr>
        <w:ind w:left="1191" w:hanging="720"/>
      </w:pPr>
      <w:rPr>
        <w:rFonts w:hint="default"/>
      </w:rPr>
    </w:lvl>
    <w:lvl w:ilvl="4">
      <w:start w:val="1"/>
      <w:numFmt w:val="decimal"/>
      <w:isLgl/>
      <w:lvlText w:val="%1.%2.%3.%4.%5"/>
      <w:lvlJc w:val="left"/>
      <w:pPr>
        <w:ind w:left="1588" w:hanging="1080"/>
      </w:pPr>
      <w:rPr>
        <w:rFonts w:hint="default"/>
      </w:rPr>
    </w:lvl>
    <w:lvl w:ilvl="5">
      <w:start w:val="1"/>
      <w:numFmt w:val="decimal"/>
      <w:isLgl/>
      <w:lvlText w:val="%1.%2.%3.%4.%5.%6"/>
      <w:lvlJc w:val="left"/>
      <w:pPr>
        <w:ind w:left="1625" w:hanging="1080"/>
      </w:pPr>
      <w:rPr>
        <w:rFonts w:hint="default"/>
      </w:rPr>
    </w:lvl>
    <w:lvl w:ilvl="6">
      <w:start w:val="1"/>
      <w:numFmt w:val="decimal"/>
      <w:isLgl/>
      <w:lvlText w:val="%1.%2.%3.%4.%5.%6.%7"/>
      <w:lvlJc w:val="left"/>
      <w:pPr>
        <w:ind w:left="2022" w:hanging="1440"/>
      </w:pPr>
      <w:rPr>
        <w:rFonts w:hint="default"/>
      </w:rPr>
    </w:lvl>
    <w:lvl w:ilvl="7">
      <w:start w:val="1"/>
      <w:numFmt w:val="decimal"/>
      <w:isLgl/>
      <w:lvlText w:val="%1.%2.%3.%4.%5.%6.%7.%8"/>
      <w:lvlJc w:val="left"/>
      <w:pPr>
        <w:ind w:left="2059" w:hanging="1440"/>
      </w:pPr>
      <w:rPr>
        <w:rFonts w:hint="default"/>
      </w:rPr>
    </w:lvl>
    <w:lvl w:ilvl="8">
      <w:start w:val="1"/>
      <w:numFmt w:val="decimal"/>
      <w:isLgl/>
      <w:lvlText w:val="%1.%2.%3.%4.%5.%6.%7.%8.%9"/>
      <w:lvlJc w:val="left"/>
      <w:pPr>
        <w:ind w:left="2456" w:hanging="1800"/>
      </w:pPr>
      <w:rPr>
        <w:rFonts w:hint="default"/>
      </w:rPr>
    </w:lvl>
  </w:abstractNum>
  <w:abstractNum w:abstractNumId="39" w15:restartNumberingAfterBreak="0">
    <w:nsid w:val="68332D5E"/>
    <w:multiLevelType w:val="multilevel"/>
    <w:tmpl w:val="F4EA7240"/>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40" w15:restartNumberingAfterBreak="0">
    <w:nsid w:val="688D3BE4"/>
    <w:multiLevelType w:val="hybridMultilevel"/>
    <w:tmpl w:val="9202BD4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68FF41E0"/>
    <w:multiLevelType w:val="hybridMultilevel"/>
    <w:tmpl w:val="DF86C6A8"/>
    <w:lvl w:ilvl="0" w:tplc="B748B556">
      <w:start w:val="1"/>
      <w:numFmt w:val="bullet"/>
      <w:lvlText w:val="•"/>
      <w:lvlJc w:val="left"/>
      <w:pPr>
        <w:tabs>
          <w:tab w:val="num" w:pos="284"/>
        </w:tabs>
        <w:ind w:left="284" w:hanging="284"/>
      </w:pPr>
      <w:rPr>
        <w:rFonts w:ascii="Tahoma" w:hAnsi="Tahom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2F3A4A"/>
    <w:multiLevelType w:val="hybridMultilevel"/>
    <w:tmpl w:val="D7F44BD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0750EAB"/>
    <w:multiLevelType w:val="hybridMultilevel"/>
    <w:tmpl w:val="83DC09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72F3279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B8C0B3C"/>
    <w:multiLevelType w:val="hybridMultilevel"/>
    <w:tmpl w:val="74D442B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7CA471E2"/>
    <w:multiLevelType w:val="hybridMultilevel"/>
    <w:tmpl w:val="9B465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34"/>
  </w:num>
  <w:num w:numId="3">
    <w:abstractNumId w:val="12"/>
  </w:num>
  <w:num w:numId="4">
    <w:abstractNumId w:val="46"/>
  </w:num>
  <w:num w:numId="5">
    <w:abstractNumId w:val="22"/>
  </w:num>
  <w:num w:numId="6">
    <w:abstractNumId w:val="8"/>
  </w:num>
  <w:num w:numId="7">
    <w:abstractNumId w:val="13"/>
  </w:num>
  <w:num w:numId="8">
    <w:abstractNumId w:val="17"/>
  </w:num>
  <w:num w:numId="9">
    <w:abstractNumId w:val="26"/>
  </w:num>
  <w:num w:numId="10">
    <w:abstractNumId w:val="35"/>
  </w:num>
  <w:num w:numId="11">
    <w:abstractNumId w:val="19"/>
  </w:num>
  <w:num w:numId="12">
    <w:abstractNumId w:val="5"/>
  </w:num>
  <w:num w:numId="13">
    <w:abstractNumId w:val="37"/>
  </w:num>
  <w:num w:numId="14">
    <w:abstractNumId w:val="15"/>
  </w:num>
  <w:num w:numId="15">
    <w:abstractNumId w:val="24"/>
  </w:num>
  <w:num w:numId="16">
    <w:abstractNumId w:val="25"/>
  </w:num>
  <w:num w:numId="17">
    <w:abstractNumId w:val="1"/>
  </w:num>
  <w:num w:numId="18">
    <w:abstractNumId w:val="32"/>
  </w:num>
  <w:num w:numId="19">
    <w:abstractNumId w:val="2"/>
  </w:num>
  <w:num w:numId="20">
    <w:abstractNumId w:val="29"/>
  </w:num>
  <w:num w:numId="21">
    <w:abstractNumId w:val="0"/>
  </w:num>
  <w:num w:numId="22">
    <w:abstractNumId w:val="9"/>
  </w:num>
  <w:num w:numId="23">
    <w:abstractNumId w:val="28"/>
  </w:num>
  <w:num w:numId="24">
    <w:abstractNumId w:val="4"/>
  </w:num>
  <w:num w:numId="25">
    <w:abstractNumId w:val="7"/>
  </w:num>
  <w:num w:numId="26">
    <w:abstractNumId w:val="39"/>
  </w:num>
  <w:num w:numId="27">
    <w:abstractNumId w:val="36"/>
  </w:num>
  <w:num w:numId="28">
    <w:abstractNumId w:val="20"/>
  </w:num>
  <w:num w:numId="29">
    <w:abstractNumId w:val="45"/>
  </w:num>
  <w:num w:numId="30">
    <w:abstractNumId w:val="3"/>
  </w:num>
  <w:num w:numId="31">
    <w:abstractNumId w:val="6"/>
  </w:num>
  <w:num w:numId="32">
    <w:abstractNumId w:val="31"/>
  </w:num>
  <w:num w:numId="33">
    <w:abstractNumId w:val="38"/>
  </w:num>
  <w:num w:numId="34">
    <w:abstractNumId w:val="23"/>
  </w:num>
  <w:num w:numId="35">
    <w:abstractNumId w:val="21"/>
  </w:num>
  <w:num w:numId="36">
    <w:abstractNumId w:val="44"/>
  </w:num>
  <w:num w:numId="37">
    <w:abstractNumId w:val="11"/>
  </w:num>
  <w:num w:numId="38">
    <w:abstractNumId w:val="43"/>
  </w:num>
  <w:num w:numId="39">
    <w:abstractNumId w:val="40"/>
  </w:num>
  <w:num w:numId="40">
    <w:abstractNumId w:val="30"/>
  </w:num>
  <w:num w:numId="41">
    <w:abstractNumId w:val="33"/>
  </w:num>
  <w:num w:numId="42">
    <w:abstractNumId w:val="18"/>
  </w:num>
  <w:num w:numId="43">
    <w:abstractNumId w:val="42"/>
  </w:num>
  <w:num w:numId="44">
    <w:abstractNumId w:val="27"/>
  </w:num>
  <w:num w:numId="45">
    <w:abstractNumId w:val="16"/>
  </w:num>
  <w:num w:numId="46">
    <w:abstractNumId w:val="1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F5B"/>
    <w:rsid w:val="00000FB5"/>
    <w:rsid w:val="000161E0"/>
    <w:rsid w:val="0001744C"/>
    <w:rsid w:val="00021C92"/>
    <w:rsid w:val="0002396B"/>
    <w:rsid w:val="00024B9A"/>
    <w:rsid w:val="00031C78"/>
    <w:rsid w:val="00031F68"/>
    <w:rsid w:val="00033416"/>
    <w:rsid w:val="000343E8"/>
    <w:rsid w:val="00035F1F"/>
    <w:rsid w:val="000363F6"/>
    <w:rsid w:val="0003646C"/>
    <w:rsid w:val="00036B85"/>
    <w:rsid w:val="0004501E"/>
    <w:rsid w:val="00047CA6"/>
    <w:rsid w:val="0005082C"/>
    <w:rsid w:val="000536D3"/>
    <w:rsid w:val="00056265"/>
    <w:rsid w:val="00061C09"/>
    <w:rsid w:val="000637AE"/>
    <w:rsid w:val="00067080"/>
    <w:rsid w:val="00070530"/>
    <w:rsid w:val="00071410"/>
    <w:rsid w:val="0007271F"/>
    <w:rsid w:val="000732CD"/>
    <w:rsid w:val="00074383"/>
    <w:rsid w:val="000774FE"/>
    <w:rsid w:val="00077CA4"/>
    <w:rsid w:val="00081946"/>
    <w:rsid w:val="00091DB8"/>
    <w:rsid w:val="00093029"/>
    <w:rsid w:val="00093872"/>
    <w:rsid w:val="0009674C"/>
    <w:rsid w:val="00096939"/>
    <w:rsid w:val="000972BB"/>
    <w:rsid w:val="000A08AE"/>
    <w:rsid w:val="000A0E69"/>
    <w:rsid w:val="000A3B60"/>
    <w:rsid w:val="000A4C25"/>
    <w:rsid w:val="000A75D1"/>
    <w:rsid w:val="000B0A5A"/>
    <w:rsid w:val="000B177D"/>
    <w:rsid w:val="000B1C74"/>
    <w:rsid w:val="000B23E5"/>
    <w:rsid w:val="000C29B8"/>
    <w:rsid w:val="000C33DA"/>
    <w:rsid w:val="000C5215"/>
    <w:rsid w:val="000C5A43"/>
    <w:rsid w:val="000C784A"/>
    <w:rsid w:val="000D005E"/>
    <w:rsid w:val="000D39C8"/>
    <w:rsid w:val="000D4546"/>
    <w:rsid w:val="000D4E69"/>
    <w:rsid w:val="000E0CB1"/>
    <w:rsid w:val="000F09ED"/>
    <w:rsid w:val="000F1682"/>
    <w:rsid w:val="000F290D"/>
    <w:rsid w:val="000F6D2A"/>
    <w:rsid w:val="000F774D"/>
    <w:rsid w:val="0010072D"/>
    <w:rsid w:val="00100C8B"/>
    <w:rsid w:val="00103448"/>
    <w:rsid w:val="001035CC"/>
    <w:rsid w:val="001073AD"/>
    <w:rsid w:val="00107BD5"/>
    <w:rsid w:val="0011152F"/>
    <w:rsid w:val="00113886"/>
    <w:rsid w:val="00114E8C"/>
    <w:rsid w:val="00114F7D"/>
    <w:rsid w:val="00115E94"/>
    <w:rsid w:val="0011636D"/>
    <w:rsid w:val="00120E36"/>
    <w:rsid w:val="001228AF"/>
    <w:rsid w:val="00122E61"/>
    <w:rsid w:val="0013165B"/>
    <w:rsid w:val="00134578"/>
    <w:rsid w:val="00134D4C"/>
    <w:rsid w:val="00135F3E"/>
    <w:rsid w:val="00140803"/>
    <w:rsid w:val="00142605"/>
    <w:rsid w:val="00143862"/>
    <w:rsid w:val="001440DD"/>
    <w:rsid w:val="00146504"/>
    <w:rsid w:val="00147485"/>
    <w:rsid w:val="00150BAE"/>
    <w:rsid w:val="00151036"/>
    <w:rsid w:val="0015230B"/>
    <w:rsid w:val="00155D20"/>
    <w:rsid w:val="00157E49"/>
    <w:rsid w:val="00160CD5"/>
    <w:rsid w:val="00162A74"/>
    <w:rsid w:val="0016339A"/>
    <w:rsid w:val="001654B2"/>
    <w:rsid w:val="001672A6"/>
    <w:rsid w:val="00170A3F"/>
    <w:rsid w:val="001766CA"/>
    <w:rsid w:val="0017674A"/>
    <w:rsid w:val="00177620"/>
    <w:rsid w:val="00180E78"/>
    <w:rsid w:val="00186AC8"/>
    <w:rsid w:val="00193B2A"/>
    <w:rsid w:val="00194DBD"/>
    <w:rsid w:val="0019522C"/>
    <w:rsid w:val="00195555"/>
    <w:rsid w:val="001A46C0"/>
    <w:rsid w:val="001A48FF"/>
    <w:rsid w:val="001A4F19"/>
    <w:rsid w:val="001A5B32"/>
    <w:rsid w:val="001A5DDE"/>
    <w:rsid w:val="001A7E83"/>
    <w:rsid w:val="001B556E"/>
    <w:rsid w:val="001B57BA"/>
    <w:rsid w:val="001B79AB"/>
    <w:rsid w:val="001C3B9F"/>
    <w:rsid w:val="001C55C9"/>
    <w:rsid w:val="001D119F"/>
    <w:rsid w:val="001D29D4"/>
    <w:rsid w:val="001D375D"/>
    <w:rsid w:val="001D4D34"/>
    <w:rsid w:val="001D59B8"/>
    <w:rsid w:val="001D6B17"/>
    <w:rsid w:val="001D7598"/>
    <w:rsid w:val="001F1441"/>
    <w:rsid w:val="001F3442"/>
    <w:rsid w:val="001F6E21"/>
    <w:rsid w:val="0020062E"/>
    <w:rsid w:val="00200B78"/>
    <w:rsid w:val="00200D03"/>
    <w:rsid w:val="00203FDC"/>
    <w:rsid w:val="00205194"/>
    <w:rsid w:val="00205ABB"/>
    <w:rsid w:val="00206211"/>
    <w:rsid w:val="00207993"/>
    <w:rsid w:val="0021144C"/>
    <w:rsid w:val="00211C81"/>
    <w:rsid w:val="00213303"/>
    <w:rsid w:val="00215AE5"/>
    <w:rsid w:val="0021658D"/>
    <w:rsid w:val="00220D64"/>
    <w:rsid w:val="002225D1"/>
    <w:rsid w:val="00222C69"/>
    <w:rsid w:val="0022358B"/>
    <w:rsid w:val="002314C6"/>
    <w:rsid w:val="002316B1"/>
    <w:rsid w:val="002341D0"/>
    <w:rsid w:val="00235911"/>
    <w:rsid w:val="00237923"/>
    <w:rsid w:val="00240218"/>
    <w:rsid w:val="00242032"/>
    <w:rsid w:val="0024383C"/>
    <w:rsid w:val="002445D6"/>
    <w:rsid w:val="0024575C"/>
    <w:rsid w:val="00246234"/>
    <w:rsid w:val="00252330"/>
    <w:rsid w:val="00252699"/>
    <w:rsid w:val="002534F8"/>
    <w:rsid w:val="002541F5"/>
    <w:rsid w:val="00262C1D"/>
    <w:rsid w:val="0026564B"/>
    <w:rsid w:val="002755B4"/>
    <w:rsid w:val="0027798C"/>
    <w:rsid w:val="00281C6D"/>
    <w:rsid w:val="00282625"/>
    <w:rsid w:val="00284ECF"/>
    <w:rsid w:val="00285F3B"/>
    <w:rsid w:val="00290476"/>
    <w:rsid w:val="00294812"/>
    <w:rsid w:val="002954C2"/>
    <w:rsid w:val="00297CD5"/>
    <w:rsid w:val="002A0993"/>
    <w:rsid w:val="002A1109"/>
    <w:rsid w:val="002A1849"/>
    <w:rsid w:val="002A2E13"/>
    <w:rsid w:val="002B0E4E"/>
    <w:rsid w:val="002B1072"/>
    <w:rsid w:val="002B6229"/>
    <w:rsid w:val="002C3181"/>
    <w:rsid w:val="002C5B61"/>
    <w:rsid w:val="002C764B"/>
    <w:rsid w:val="002D2F92"/>
    <w:rsid w:val="002D586A"/>
    <w:rsid w:val="002D732F"/>
    <w:rsid w:val="002E40E2"/>
    <w:rsid w:val="002E4966"/>
    <w:rsid w:val="002E5B94"/>
    <w:rsid w:val="002E6E9E"/>
    <w:rsid w:val="002E798B"/>
    <w:rsid w:val="002F028D"/>
    <w:rsid w:val="002F1F77"/>
    <w:rsid w:val="00304C67"/>
    <w:rsid w:val="00311E0E"/>
    <w:rsid w:val="00312969"/>
    <w:rsid w:val="003149E8"/>
    <w:rsid w:val="003178A5"/>
    <w:rsid w:val="00320D64"/>
    <w:rsid w:val="00322C64"/>
    <w:rsid w:val="00324C1C"/>
    <w:rsid w:val="00327E77"/>
    <w:rsid w:val="00334044"/>
    <w:rsid w:val="003340BA"/>
    <w:rsid w:val="00334F4E"/>
    <w:rsid w:val="00335689"/>
    <w:rsid w:val="00343359"/>
    <w:rsid w:val="00344CE7"/>
    <w:rsid w:val="00345773"/>
    <w:rsid w:val="00346280"/>
    <w:rsid w:val="00347BD9"/>
    <w:rsid w:val="00351B60"/>
    <w:rsid w:val="00354902"/>
    <w:rsid w:val="00355C7F"/>
    <w:rsid w:val="00356295"/>
    <w:rsid w:val="00365DEC"/>
    <w:rsid w:val="00365EE5"/>
    <w:rsid w:val="00366E17"/>
    <w:rsid w:val="003672A4"/>
    <w:rsid w:val="0036742F"/>
    <w:rsid w:val="0037052C"/>
    <w:rsid w:val="003708EF"/>
    <w:rsid w:val="003716C1"/>
    <w:rsid w:val="00374F80"/>
    <w:rsid w:val="00376052"/>
    <w:rsid w:val="0038071B"/>
    <w:rsid w:val="00380B57"/>
    <w:rsid w:val="00380F6E"/>
    <w:rsid w:val="003866F2"/>
    <w:rsid w:val="00391945"/>
    <w:rsid w:val="00392A54"/>
    <w:rsid w:val="00395FAA"/>
    <w:rsid w:val="003A15A9"/>
    <w:rsid w:val="003A15EE"/>
    <w:rsid w:val="003A1CC6"/>
    <w:rsid w:val="003A23BA"/>
    <w:rsid w:val="003A6466"/>
    <w:rsid w:val="003B4239"/>
    <w:rsid w:val="003B5C99"/>
    <w:rsid w:val="003B763E"/>
    <w:rsid w:val="003B7968"/>
    <w:rsid w:val="003C109A"/>
    <w:rsid w:val="003C2128"/>
    <w:rsid w:val="003C2613"/>
    <w:rsid w:val="003C30EF"/>
    <w:rsid w:val="003C355C"/>
    <w:rsid w:val="003C42C2"/>
    <w:rsid w:val="003C6936"/>
    <w:rsid w:val="003C6DEC"/>
    <w:rsid w:val="003D085F"/>
    <w:rsid w:val="003D12C4"/>
    <w:rsid w:val="003D347D"/>
    <w:rsid w:val="003D566C"/>
    <w:rsid w:val="003E09C4"/>
    <w:rsid w:val="003E10C6"/>
    <w:rsid w:val="003E16F3"/>
    <w:rsid w:val="003E55B9"/>
    <w:rsid w:val="003E72A0"/>
    <w:rsid w:val="003F0CBF"/>
    <w:rsid w:val="003F52BC"/>
    <w:rsid w:val="003F7883"/>
    <w:rsid w:val="00403512"/>
    <w:rsid w:val="00404BE8"/>
    <w:rsid w:val="00410273"/>
    <w:rsid w:val="00412AD3"/>
    <w:rsid w:val="00413C29"/>
    <w:rsid w:val="00417991"/>
    <w:rsid w:val="004201E3"/>
    <w:rsid w:val="00421B69"/>
    <w:rsid w:val="00421F8B"/>
    <w:rsid w:val="00422834"/>
    <w:rsid w:val="0042560C"/>
    <w:rsid w:val="00431BE5"/>
    <w:rsid w:val="00433F66"/>
    <w:rsid w:val="00433FD3"/>
    <w:rsid w:val="00435065"/>
    <w:rsid w:val="00436448"/>
    <w:rsid w:val="00436D41"/>
    <w:rsid w:val="0043746D"/>
    <w:rsid w:val="00441A06"/>
    <w:rsid w:val="00442393"/>
    <w:rsid w:val="004437A1"/>
    <w:rsid w:val="00445152"/>
    <w:rsid w:val="0044584F"/>
    <w:rsid w:val="00457A2A"/>
    <w:rsid w:val="00457BF6"/>
    <w:rsid w:val="00462CDF"/>
    <w:rsid w:val="00463662"/>
    <w:rsid w:val="00464AFD"/>
    <w:rsid w:val="00467017"/>
    <w:rsid w:val="0047327B"/>
    <w:rsid w:val="0047441B"/>
    <w:rsid w:val="00474593"/>
    <w:rsid w:val="00475D32"/>
    <w:rsid w:val="0047655D"/>
    <w:rsid w:val="00477FAB"/>
    <w:rsid w:val="00482B1A"/>
    <w:rsid w:val="00484347"/>
    <w:rsid w:val="0048703E"/>
    <w:rsid w:val="00490E0E"/>
    <w:rsid w:val="0049462E"/>
    <w:rsid w:val="004A1BBE"/>
    <w:rsid w:val="004A3B23"/>
    <w:rsid w:val="004A5745"/>
    <w:rsid w:val="004A6AE2"/>
    <w:rsid w:val="004A6E97"/>
    <w:rsid w:val="004B1066"/>
    <w:rsid w:val="004B5BAD"/>
    <w:rsid w:val="004B6F91"/>
    <w:rsid w:val="004C4DB7"/>
    <w:rsid w:val="004C6345"/>
    <w:rsid w:val="004D09E6"/>
    <w:rsid w:val="004D6A0F"/>
    <w:rsid w:val="004D6E89"/>
    <w:rsid w:val="004E2E8B"/>
    <w:rsid w:val="004E3A2D"/>
    <w:rsid w:val="004E47A5"/>
    <w:rsid w:val="004E4BD5"/>
    <w:rsid w:val="004E6BBB"/>
    <w:rsid w:val="004E76AA"/>
    <w:rsid w:val="004F01A4"/>
    <w:rsid w:val="004F0B38"/>
    <w:rsid w:val="004F0EBB"/>
    <w:rsid w:val="004F194A"/>
    <w:rsid w:val="004F2641"/>
    <w:rsid w:val="004F2895"/>
    <w:rsid w:val="004F317A"/>
    <w:rsid w:val="004F3225"/>
    <w:rsid w:val="004F3EF1"/>
    <w:rsid w:val="00506137"/>
    <w:rsid w:val="00507D32"/>
    <w:rsid w:val="00512E40"/>
    <w:rsid w:val="00513CB1"/>
    <w:rsid w:val="00513DE2"/>
    <w:rsid w:val="0051612B"/>
    <w:rsid w:val="00520A8B"/>
    <w:rsid w:val="00522B22"/>
    <w:rsid w:val="00524EB8"/>
    <w:rsid w:val="0052786A"/>
    <w:rsid w:val="005314E9"/>
    <w:rsid w:val="00532AC3"/>
    <w:rsid w:val="00534360"/>
    <w:rsid w:val="00534700"/>
    <w:rsid w:val="00536C38"/>
    <w:rsid w:val="0054185D"/>
    <w:rsid w:val="0055054C"/>
    <w:rsid w:val="0055122E"/>
    <w:rsid w:val="00553444"/>
    <w:rsid w:val="005539B5"/>
    <w:rsid w:val="0055409C"/>
    <w:rsid w:val="00561949"/>
    <w:rsid w:val="005632CC"/>
    <w:rsid w:val="005653EF"/>
    <w:rsid w:val="005726AA"/>
    <w:rsid w:val="0057301A"/>
    <w:rsid w:val="005754CF"/>
    <w:rsid w:val="00577ED9"/>
    <w:rsid w:val="0058098C"/>
    <w:rsid w:val="005818B1"/>
    <w:rsid w:val="005820A4"/>
    <w:rsid w:val="0058698A"/>
    <w:rsid w:val="0058764C"/>
    <w:rsid w:val="00587854"/>
    <w:rsid w:val="0059092F"/>
    <w:rsid w:val="005912CC"/>
    <w:rsid w:val="00593179"/>
    <w:rsid w:val="0059505B"/>
    <w:rsid w:val="00596073"/>
    <w:rsid w:val="005A0251"/>
    <w:rsid w:val="005A792C"/>
    <w:rsid w:val="005A7C13"/>
    <w:rsid w:val="005B1C2C"/>
    <w:rsid w:val="005B3351"/>
    <w:rsid w:val="005B46DB"/>
    <w:rsid w:val="005B48DA"/>
    <w:rsid w:val="005B4904"/>
    <w:rsid w:val="005B5546"/>
    <w:rsid w:val="005B7D4D"/>
    <w:rsid w:val="005C1876"/>
    <w:rsid w:val="005C18AA"/>
    <w:rsid w:val="005C32BA"/>
    <w:rsid w:val="005C4329"/>
    <w:rsid w:val="005C562F"/>
    <w:rsid w:val="005D0A0B"/>
    <w:rsid w:val="005D2BBC"/>
    <w:rsid w:val="005D4538"/>
    <w:rsid w:val="005D542A"/>
    <w:rsid w:val="005E316E"/>
    <w:rsid w:val="005E561C"/>
    <w:rsid w:val="005E6BAD"/>
    <w:rsid w:val="005F0D04"/>
    <w:rsid w:val="005F1B40"/>
    <w:rsid w:val="005F1F97"/>
    <w:rsid w:val="005F2A2E"/>
    <w:rsid w:val="005F3261"/>
    <w:rsid w:val="005F3527"/>
    <w:rsid w:val="005F3868"/>
    <w:rsid w:val="005F5EFC"/>
    <w:rsid w:val="00604AF0"/>
    <w:rsid w:val="00607FA7"/>
    <w:rsid w:val="00614211"/>
    <w:rsid w:val="0062120D"/>
    <w:rsid w:val="0062234B"/>
    <w:rsid w:val="00622E86"/>
    <w:rsid w:val="006269E5"/>
    <w:rsid w:val="00627059"/>
    <w:rsid w:val="00632E4F"/>
    <w:rsid w:val="00634B80"/>
    <w:rsid w:val="00635E40"/>
    <w:rsid w:val="00635FA0"/>
    <w:rsid w:val="006368AC"/>
    <w:rsid w:val="00636C0A"/>
    <w:rsid w:val="006375EC"/>
    <w:rsid w:val="00640506"/>
    <w:rsid w:val="00640F6E"/>
    <w:rsid w:val="006423EF"/>
    <w:rsid w:val="0064254D"/>
    <w:rsid w:val="006448BD"/>
    <w:rsid w:val="006449E2"/>
    <w:rsid w:val="00645589"/>
    <w:rsid w:val="00653881"/>
    <w:rsid w:val="006606E1"/>
    <w:rsid w:val="00663FDA"/>
    <w:rsid w:val="0066534D"/>
    <w:rsid w:val="0066609E"/>
    <w:rsid w:val="00670160"/>
    <w:rsid w:val="00673BD9"/>
    <w:rsid w:val="006749F8"/>
    <w:rsid w:val="006758FB"/>
    <w:rsid w:val="006775F4"/>
    <w:rsid w:val="00683367"/>
    <w:rsid w:val="00685728"/>
    <w:rsid w:val="00687933"/>
    <w:rsid w:val="00691EB8"/>
    <w:rsid w:val="00696F81"/>
    <w:rsid w:val="006A15E7"/>
    <w:rsid w:val="006A4EF0"/>
    <w:rsid w:val="006A60A8"/>
    <w:rsid w:val="006A6CE8"/>
    <w:rsid w:val="006B0C61"/>
    <w:rsid w:val="006B3B04"/>
    <w:rsid w:val="006B3F7F"/>
    <w:rsid w:val="006B617E"/>
    <w:rsid w:val="006C1497"/>
    <w:rsid w:val="006C2790"/>
    <w:rsid w:val="006C6A7B"/>
    <w:rsid w:val="006D1F18"/>
    <w:rsid w:val="006D2AC9"/>
    <w:rsid w:val="006D44DC"/>
    <w:rsid w:val="006D489A"/>
    <w:rsid w:val="006D718A"/>
    <w:rsid w:val="006E14A8"/>
    <w:rsid w:val="006E1589"/>
    <w:rsid w:val="006E4B2A"/>
    <w:rsid w:val="006E7BDF"/>
    <w:rsid w:val="006E7D62"/>
    <w:rsid w:val="006F4566"/>
    <w:rsid w:val="006F4FB3"/>
    <w:rsid w:val="00707284"/>
    <w:rsid w:val="00707AB4"/>
    <w:rsid w:val="0071099B"/>
    <w:rsid w:val="0071199E"/>
    <w:rsid w:val="0071289A"/>
    <w:rsid w:val="00720B38"/>
    <w:rsid w:val="00724F71"/>
    <w:rsid w:val="007250C2"/>
    <w:rsid w:val="0072590D"/>
    <w:rsid w:val="00731C63"/>
    <w:rsid w:val="00731D1B"/>
    <w:rsid w:val="00732D25"/>
    <w:rsid w:val="007337BC"/>
    <w:rsid w:val="00733E92"/>
    <w:rsid w:val="00733FFE"/>
    <w:rsid w:val="00736670"/>
    <w:rsid w:val="007412F7"/>
    <w:rsid w:val="00742665"/>
    <w:rsid w:val="00744350"/>
    <w:rsid w:val="00744E41"/>
    <w:rsid w:val="00751477"/>
    <w:rsid w:val="007526C9"/>
    <w:rsid w:val="00752708"/>
    <w:rsid w:val="007548FE"/>
    <w:rsid w:val="007617E0"/>
    <w:rsid w:val="007625E4"/>
    <w:rsid w:val="007648C7"/>
    <w:rsid w:val="0076586E"/>
    <w:rsid w:val="00766766"/>
    <w:rsid w:val="00767319"/>
    <w:rsid w:val="007707BE"/>
    <w:rsid w:val="00773F6C"/>
    <w:rsid w:val="00776414"/>
    <w:rsid w:val="007776DF"/>
    <w:rsid w:val="00785BA3"/>
    <w:rsid w:val="00791032"/>
    <w:rsid w:val="0079115D"/>
    <w:rsid w:val="007A1834"/>
    <w:rsid w:val="007A187F"/>
    <w:rsid w:val="007A19CD"/>
    <w:rsid w:val="007A1BFE"/>
    <w:rsid w:val="007A1E9A"/>
    <w:rsid w:val="007A21CC"/>
    <w:rsid w:val="007A3D90"/>
    <w:rsid w:val="007A763D"/>
    <w:rsid w:val="007A76A7"/>
    <w:rsid w:val="007B1E4F"/>
    <w:rsid w:val="007B228E"/>
    <w:rsid w:val="007B2824"/>
    <w:rsid w:val="007B3A90"/>
    <w:rsid w:val="007B53C5"/>
    <w:rsid w:val="007B601D"/>
    <w:rsid w:val="007C006B"/>
    <w:rsid w:val="007C2427"/>
    <w:rsid w:val="007C32C7"/>
    <w:rsid w:val="007C40AB"/>
    <w:rsid w:val="007D1C06"/>
    <w:rsid w:val="007D761D"/>
    <w:rsid w:val="007E2412"/>
    <w:rsid w:val="007E2EAE"/>
    <w:rsid w:val="007E502E"/>
    <w:rsid w:val="007E5722"/>
    <w:rsid w:val="007E59EA"/>
    <w:rsid w:val="007E6BD5"/>
    <w:rsid w:val="007F0947"/>
    <w:rsid w:val="007F1A73"/>
    <w:rsid w:val="007F3C03"/>
    <w:rsid w:val="007F4F64"/>
    <w:rsid w:val="00801918"/>
    <w:rsid w:val="00804B41"/>
    <w:rsid w:val="00807E4F"/>
    <w:rsid w:val="00807FE9"/>
    <w:rsid w:val="00810681"/>
    <w:rsid w:val="00811B4F"/>
    <w:rsid w:val="0081546D"/>
    <w:rsid w:val="00815B38"/>
    <w:rsid w:val="00816B2E"/>
    <w:rsid w:val="00816F6B"/>
    <w:rsid w:val="00817A3A"/>
    <w:rsid w:val="00817EFD"/>
    <w:rsid w:val="008212C8"/>
    <w:rsid w:val="00826B7C"/>
    <w:rsid w:val="00832375"/>
    <w:rsid w:val="00834B74"/>
    <w:rsid w:val="008369A0"/>
    <w:rsid w:val="00836D74"/>
    <w:rsid w:val="0083706D"/>
    <w:rsid w:val="00844F38"/>
    <w:rsid w:val="008453DB"/>
    <w:rsid w:val="0085044B"/>
    <w:rsid w:val="00852E0A"/>
    <w:rsid w:val="008555B5"/>
    <w:rsid w:val="00856B01"/>
    <w:rsid w:val="00856B8B"/>
    <w:rsid w:val="008579E7"/>
    <w:rsid w:val="00857ABC"/>
    <w:rsid w:val="0086048C"/>
    <w:rsid w:val="00867EEC"/>
    <w:rsid w:val="00874FA0"/>
    <w:rsid w:val="0087674D"/>
    <w:rsid w:val="00880126"/>
    <w:rsid w:val="0088137B"/>
    <w:rsid w:val="008820AB"/>
    <w:rsid w:val="00893A5C"/>
    <w:rsid w:val="008A0344"/>
    <w:rsid w:val="008A189D"/>
    <w:rsid w:val="008A1C45"/>
    <w:rsid w:val="008A2386"/>
    <w:rsid w:val="008A6A91"/>
    <w:rsid w:val="008A7C7B"/>
    <w:rsid w:val="008B0720"/>
    <w:rsid w:val="008B18B7"/>
    <w:rsid w:val="008B1D02"/>
    <w:rsid w:val="008B28E6"/>
    <w:rsid w:val="008B3D49"/>
    <w:rsid w:val="008C3604"/>
    <w:rsid w:val="008C48A8"/>
    <w:rsid w:val="008C53E5"/>
    <w:rsid w:val="008C5471"/>
    <w:rsid w:val="008C758F"/>
    <w:rsid w:val="008D0613"/>
    <w:rsid w:val="008D18B6"/>
    <w:rsid w:val="008D57AA"/>
    <w:rsid w:val="008D7BBB"/>
    <w:rsid w:val="008E1B1F"/>
    <w:rsid w:val="008E421C"/>
    <w:rsid w:val="008E4B50"/>
    <w:rsid w:val="008E58B6"/>
    <w:rsid w:val="008E5E4A"/>
    <w:rsid w:val="008E6415"/>
    <w:rsid w:val="008E72E7"/>
    <w:rsid w:val="008E786D"/>
    <w:rsid w:val="008F24FE"/>
    <w:rsid w:val="008F32EF"/>
    <w:rsid w:val="00904A55"/>
    <w:rsid w:val="009076CD"/>
    <w:rsid w:val="009100EC"/>
    <w:rsid w:val="009115AC"/>
    <w:rsid w:val="009128F9"/>
    <w:rsid w:val="009129FA"/>
    <w:rsid w:val="0091549D"/>
    <w:rsid w:val="009168C6"/>
    <w:rsid w:val="009170F4"/>
    <w:rsid w:val="00917D64"/>
    <w:rsid w:val="00920CA0"/>
    <w:rsid w:val="009212C2"/>
    <w:rsid w:val="00921929"/>
    <w:rsid w:val="00921E0A"/>
    <w:rsid w:val="009244C1"/>
    <w:rsid w:val="0092460E"/>
    <w:rsid w:val="00931B15"/>
    <w:rsid w:val="00932F4D"/>
    <w:rsid w:val="00933905"/>
    <w:rsid w:val="00935D03"/>
    <w:rsid w:val="009378DD"/>
    <w:rsid w:val="0094238B"/>
    <w:rsid w:val="00942843"/>
    <w:rsid w:val="00943C75"/>
    <w:rsid w:val="00947F03"/>
    <w:rsid w:val="0095036B"/>
    <w:rsid w:val="00952495"/>
    <w:rsid w:val="00952EB6"/>
    <w:rsid w:val="009534FE"/>
    <w:rsid w:val="00954130"/>
    <w:rsid w:val="00954B6B"/>
    <w:rsid w:val="00956E72"/>
    <w:rsid w:val="00960C07"/>
    <w:rsid w:val="009612C6"/>
    <w:rsid w:val="00961BBD"/>
    <w:rsid w:val="00963737"/>
    <w:rsid w:val="00964209"/>
    <w:rsid w:val="00966F1C"/>
    <w:rsid w:val="0097130E"/>
    <w:rsid w:val="00972FCA"/>
    <w:rsid w:val="00973E6D"/>
    <w:rsid w:val="009750D4"/>
    <w:rsid w:val="00976C51"/>
    <w:rsid w:val="00980985"/>
    <w:rsid w:val="0098099C"/>
    <w:rsid w:val="00981976"/>
    <w:rsid w:val="009846C9"/>
    <w:rsid w:val="00985B55"/>
    <w:rsid w:val="00987642"/>
    <w:rsid w:val="00991A8E"/>
    <w:rsid w:val="0099331C"/>
    <w:rsid w:val="0099365C"/>
    <w:rsid w:val="00996711"/>
    <w:rsid w:val="00996EF4"/>
    <w:rsid w:val="009A11FE"/>
    <w:rsid w:val="009A1578"/>
    <w:rsid w:val="009A2DA3"/>
    <w:rsid w:val="009A4639"/>
    <w:rsid w:val="009A4A93"/>
    <w:rsid w:val="009A5936"/>
    <w:rsid w:val="009A6545"/>
    <w:rsid w:val="009A679B"/>
    <w:rsid w:val="009A728F"/>
    <w:rsid w:val="009B366A"/>
    <w:rsid w:val="009B39DC"/>
    <w:rsid w:val="009B39DD"/>
    <w:rsid w:val="009B5022"/>
    <w:rsid w:val="009B6690"/>
    <w:rsid w:val="009B680D"/>
    <w:rsid w:val="009C0E44"/>
    <w:rsid w:val="009C1A07"/>
    <w:rsid w:val="009C2AB7"/>
    <w:rsid w:val="009C5B54"/>
    <w:rsid w:val="009C60EA"/>
    <w:rsid w:val="009D5EEE"/>
    <w:rsid w:val="009E0DD3"/>
    <w:rsid w:val="009E299E"/>
    <w:rsid w:val="009E4895"/>
    <w:rsid w:val="009E5FF3"/>
    <w:rsid w:val="009F0286"/>
    <w:rsid w:val="009F191B"/>
    <w:rsid w:val="009F460E"/>
    <w:rsid w:val="00A001C9"/>
    <w:rsid w:val="00A021D8"/>
    <w:rsid w:val="00A0308A"/>
    <w:rsid w:val="00A037DF"/>
    <w:rsid w:val="00A071AC"/>
    <w:rsid w:val="00A13157"/>
    <w:rsid w:val="00A14393"/>
    <w:rsid w:val="00A23B4F"/>
    <w:rsid w:val="00A2428C"/>
    <w:rsid w:val="00A260BA"/>
    <w:rsid w:val="00A30158"/>
    <w:rsid w:val="00A30231"/>
    <w:rsid w:val="00A316AC"/>
    <w:rsid w:val="00A336E8"/>
    <w:rsid w:val="00A347CE"/>
    <w:rsid w:val="00A37A90"/>
    <w:rsid w:val="00A37DE5"/>
    <w:rsid w:val="00A54654"/>
    <w:rsid w:val="00A54CAF"/>
    <w:rsid w:val="00A62530"/>
    <w:rsid w:val="00A63E76"/>
    <w:rsid w:val="00A72DC7"/>
    <w:rsid w:val="00A73776"/>
    <w:rsid w:val="00A74AB9"/>
    <w:rsid w:val="00A760A1"/>
    <w:rsid w:val="00A8191A"/>
    <w:rsid w:val="00A81C13"/>
    <w:rsid w:val="00A87A32"/>
    <w:rsid w:val="00A91C1B"/>
    <w:rsid w:val="00A92EC8"/>
    <w:rsid w:val="00A94D75"/>
    <w:rsid w:val="00AA21A4"/>
    <w:rsid w:val="00AA68B0"/>
    <w:rsid w:val="00AB10B6"/>
    <w:rsid w:val="00AB590A"/>
    <w:rsid w:val="00AB71A8"/>
    <w:rsid w:val="00AC061B"/>
    <w:rsid w:val="00AC1638"/>
    <w:rsid w:val="00AD29C9"/>
    <w:rsid w:val="00AE04BF"/>
    <w:rsid w:val="00AE2392"/>
    <w:rsid w:val="00AE28D8"/>
    <w:rsid w:val="00AE53B3"/>
    <w:rsid w:val="00AE6EDE"/>
    <w:rsid w:val="00AE7D56"/>
    <w:rsid w:val="00AE7EDA"/>
    <w:rsid w:val="00AF0C72"/>
    <w:rsid w:val="00AF269B"/>
    <w:rsid w:val="00AF2F87"/>
    <w:rsid w:val="00AF3BC9"/>
    <w:rsid w:val="00AF4900"/>
    <w:rsid w:val="00AF71A2"/>
    <w:rsid w:val="00AF7EE1"/>
    <w:rsid w:val="00B0143C"/>
    <w:rsid w:val="00B0192C"/>
    <w:rsid w:val="00B0196C"/>
    <w:rsid w:val="00B02D19"/>
    <w:rsid w:val="00B03FB5"/>
    <w:rsid w:val="00B04435"/>
    <w:rsid w:val="00B05418"/>
    <w:rsid w:val="00B13742"/>
    <w:rsid w:val="00B13AE2"/>
    <w:rsid w:val="00B15641"/>
    <w:rsid w:val="00B15FF4"/>
    <w:rsid w:val="00B160ED"/>
    <w:rsid w:val="00B167F0"/>
    <w:rsid w:val="00B16ECA"/>
    <w:rsid w:val="00B17552"/>
    <w:rsid w:val="00B2282D"/>
    <w:rsid w:val="00B2381B"/>
    <w:rsid w:val="00B2511D"/>
    <w:rsid w:val="00B262A4"/>
    <w:rsid w:val="00B26963"/>
    <w:rsid w:val="00B32293"/>
    <w:rsid w:val="00B3246E"/>
    <w:rsid w:val="00B33193"/>
    <w:rsid w:val="00B33AB9"/>
    <w:rsid w:val="00B41B8D"/>
    <w:rsid w:val="00B431D5"/>
    <w:rsid w:val="00B43A2B"/>
    <w:rsid w:val="00B45CAA"/>
    <w:rsid w:val="00B46136"/>
    <w:rsid w:val="00B46425"/>
    <w:rsid w:val="00B46FDB"/>
    <w:rsid w:val="00B477B6"/>
    <w:rsid w:val="00B61025"/>
    <w:rsid w:val="00B61917"/>
    <w:rsid w:val="00B61B10"/>
    <w:rsid w:val="00B61CAD"/>
    <w:rsid w:val="00B62E0B"/>
    <w:rsid w:val="00B64F0B"/>
    <w:rsid w:val="00B66106"/>
    <w:rsid w:val="00B750CA"/>
    <w:rsid w:val="00B7661E"/>
    <w:rsid w:val="00B778B4"/>
    <w:rsid w:val="00B83C68"/>
    <w:rsid w:val="00B83DAE"/>
    <w:rsid w:val="00B90749"/>
    <w:rsid w:val="00B923F4"/>
    <w:rsid w:val="00B92D28"/>
    <w:rsid w:val="00B94D14"/>
    <w:rsid w:val="00B951CE"/>
    <w:rsid w:val="00B95414"/>
    <w:rsid w:val="00B96F87"/>
    <w:rsid w:val="00BA3570"/>
    <w:rsid w:val="00BA4D20"/>
    <w:rsid w:val="00BB1C5E"/>
    <w:rsid w:val="00BB2325"/>
    <w:rsid w:val="00BB4DFA"/>
    <w:rsid w:val="00BB76C4"/>
    <w:rsid w:val="00BC3189"/>
    <w:rsid w:val="00BC3CDF"/>
    <w:rsid w:val="00BC5B60"/>
    <w:rsid w:val="00BD1939"/>
    <w:rsid w:val="00BD4C95"/>
    <w:rsid w:val="00BD4F94"/>
    <w:rsid w:val="00BD5CBA"/>
    <w:rsid w:val="00BD6989"/>
    <w:rsid w:val="00BD6F99"/>
    <w:rsid w:val="00BE33FE"/>
    <w:rsid w:val="00BE49D7"/>
    <w:rsid w:val="00BF2707"/>
    <w:rsid w:val="00C014ED"/>
    <w:rsid w:val="00C03493"/>
    <w:rsid w:val="00C07487"/>
    <w:rsid w:val="00C11CEA"/>
    <w:rsid w:val="00C11EA6"/>
    <w:rsid w:val="00C134E7"/>
    <w:rsid w:val="00C13D9D"/>
    <w:rsid w:val="00C16517"/>
    <w:rsid w:val="00C16EE6"/>
    <w:rsid w:val="00C17D82"/>
    <w:rsid w:val="00C204C0"/>
    <w:rsid w:val="00C21ABA"/>
    <w:rsid w:val="00C221F7"/>
    <w:rsid w:val="00C24826"/>
    <w:rsid w:val="00C26387"/>
    <w:rsid w:val="00C26ED3"/>
    <w:rsid w:val="00C347CD"/>
    <w:rsid w:val="00C42587"/>
    <w:rsid w:val="00C44B83"/>
    <w:rsid w:val="00C4652D"/>
    <w:rsid w:val="00C51CA3"/>
    <w:rsid w:val="00C557C6"/>
    <w:rsid w:val="00C5698C"/>
    <w:rsid w:val="00C5797E"/>
    <w:rsid w:val="00C6123A"/>
    <w:rsid w:val="00C64A9E"/>
    <w:rsid w:val="00C64F6C"/>
    <w:rsid w:val="00C656AE"/>
    <w:rsid w:val="00C66D91"/>
    <w:rsid w:val="00C70692"/>
    <w:rsid w:val="00C747E3"/>
    <w:rsid w:val="00C7517E"/>
    <w:rsid w:val="00C75962"/>
    <w:rsid w:val="00C75A61"/>
    <w:rsid w:val="00C77E81"/>
    <w:rsid w:val="00C81AC1"/>
    <w:rsid w:val="00C83DCB"/>
    <w:rsid w:val="00C84049"/>
    <w:rsid w:val="00C8421E"/>
    <w:rsid w:val="00C859D6"/>
    <w:rsid w:val="00C9175C"/>
    <w:rsid w:val="00C93BB3"/>
    <w:rsid w:val="00C94AFB"/>
    <w:rsid w:val="00CA2B53"/>
    <w:rsid w:val="00CA7E95"/>
    <w:rsid w:val="00CB58DB"/>
    <w:rsid w:val="00CB5A3B"/>
    <w:rsid w:val="00CB5F77"/>
    <w:rsid w:val="00CB795E"/>
    <w:rsid w:val="00CC12A0"/>
    <w:rsid w:val="00CC1411"/>
    <w:rsid w:val="00CC19CB"/>
    <w:rsid w:val="00CC2242"/>
    <w:rsid w:val="00CC2404"/>
    <w:rsid w:val="00CC4E0E"/>
    <w:rsid w:val="00CC7C1F"/>
    <w:rsid w:val="00CD02BD"/>
    <w:rsid w:val="00CD2DF5"/>
    <w:rsid w:val="00CD540C"/>
    <w:rsid w:val="00CD6823"/>
    <w:rsid w:val="00CD6A9D"/>
    <w:rsid w:val="00CD73E8"/>
    <w:rsid w:val="00CD7814"/>
    <w:rsid w:val="00CE6807"/>
    <w:rsid w:val="00CE6CAE"/>
    <w:rsid w:val="00CF3F3A"/>
    <w:rsid w:val="00CF5D40"/>
    <w:rsid w:val="00D0084A"/>
    <w:rsid w:val="00D019C9"/>
    <w:rsid w:val="00D028A8"/>
    <w:rsid w:val="00D02A1A"/>
    <w:rsid w:val="00D03F07"/>
    <w:rsid w:val="00D054C3"/>
    <w:rsid w:val="00D11266"/>
    <w:rsid w:val="00D113FF"/>
    <w:rsid w:val="00D12DCF"/>
    <w:rsid w:val="00D13754"/>
    <w:rsid w:val="00D16173"/>
    <w:rsid w:val="00D179F5"/>
    <w:rsid w:val="00D22E31"/>
    <w:rsid w:val="00D27DC8"/>
    <w:rsid w:val="00D301D0"/>
    <w:rsid w:val="00D32B64"/>
    <w:rsid w:val="00D34178"/>
    <w:rsid w:val="00D373E9"/>
    <w:rsid w:val="00D37609"/>
    <w:rsid w:val="00D40498"/>
    <w:rsid w:val="00D40880"/>
    <w:rsid w:val="00D40CA3"/>
    <w:rsid w:val="00D45F69"/>
    <w:rsid w:val="00D46A9A"/>
    <w:rsid w:val="00D4738A"/>
    <w:rsid w:val="00D50968"/>
    <w:rsid w:val="00D50D8F"/>
    <w:rsid w:val="00D54A88"/>
    <w:rsid w:val="00D55277"/>
    <w:rsid w:val="00D574A5"/>
    <w:rsid w:val="00D63E8B"/>
    <w:rsid w:val="00D63F04"/>
    <w:rsid w:val="00D64E55"/>
    <w:rsid w:val="00D64F52"/>
    <w:rsid w:val="00D66FF7"/>
    <w:rsid w:val="00D726A0"/>
    <w:rsid w:val="00D76C21"/>
    <w:rsid w:val="00D827A1"/>
    <w:rsid w:val="00D8343A"/>
    <w:rsid w:val="00D91764"/>
    <w:rsid w:val="00D92636"/>
    <w:rsid w:val="00D944DE"/>
    <w:rsid w:val="00D94599"/>
    <w:rsid w:val="00D94D9C"/>
    <w:rsid w:val="00DA1E57"/>
    <w:rsid w:val="00DA218B"/>
    <w:rsid w:val="00DA6974"/>
    <w:rsid w:val="00DA7C4D"/>
    <w:rsid w:val="00DB08CF"/>
    <w:rsid w:val="00DB15BE"/>
    <w:rsid w:val="00DB3374"/>
    <w:rsid w:val="00DB5FAB"/>
    <w:rsid w:val="00DB73DA"/>
    <w:rsid w:val="00DB7E25"/>
    <w:rsid w:val="00DC12AF"/>
    <w:rsid w:val="00DD1C90"/>
    <w:rsid w:val="00DD4A39"/>
    <w:rsid w:val="00DD594B"/>
    <w:rsid w:val="00DE1445"/>
    <w:rsid w:val="00DE277C"/>
    <w:rsid w:val="00DE32C0"/>
    <w:rsid w:val="00DF1201"/>
    <w:rsid w:val="00DF373E"/>
    <w:rsid w:val="00DF3D66"/>
    <w:rsid w:val="00DF5CF2"/>
    <w:rsid w:val="00DF6D9B"/>
    <w:rsid w:val="00DF7955"/>
    <w:rsid w:val="00E0081B"/>
    <w:rsid w:val="00E02DDD"/>
    <w:rsid w:val="00E057AE"/>
    <w:rsid w:val="00E06859"/>
    <w:rsid w:val="00E07AA0"/>
    <w:rsid w:val="00E07BE1"/>
    <w:rsid w:val="00E10F0B"/>
    <w:rsid w:val="00E11292"/>
    <w:rsid w:val="00E24107"/>
    <w:rsid w:val="00E24568"/>
    <w:rsid w:val="00E272F3"/>
    <w:rsid w:val="00E27C66"/>
    <w:rsid w:val="00E323E6"/>
    <w:rsid w:val="00E34B6A"/>
    <w:rsid w:val="00E37FF8"/>
    <w:rsid w:val="00E42DEB"/>
    <w:rsid w:val="00E4397F"/>
    <w:rsid w:val="00E457CE"/>
    <w:rsid w:val="00E45FA4"/>
    <w:rsid w:val="00E46117"/>
    <w:rsid w:val="00E4730B"/>
    <w:rsid w:val="00E50B1E"/>
    <w:rsid w:val="00E51B3A"/>
    <w:rsid w:val="00E52F00"/>
    <w:rsid w:val="00E52F49"/>
    <w:rsid w:val="00E60C59"/>
    <w:rsid w:val="00E60EA0"/>
    <w:rsid w:val="00E61480"/>
    <w:rsid w:val="00E62F12"/>
    <w:rsid w:val="00E64D3E"/>
    <w:rsid w:val="00E64E63"/>
    <w:rsid w:val="00E71730"/>
    <w:rsid w:val="00E726FE"/>
    <w:rsid w:val="00E7425E"/>
    <w:rsid w:val="00E75CD2"/>
    <w:rsid w:val="00E75FCB"/>
    <w:rsid w:val="00E816EF"/>
    <w:rsid w:val="00E82D9A"/>
    <w:rsid w:val="00E84513"/>
    <w:rsid w:val="00E8463E"/>
    <w:rsid w:val="00E85627"/>
    <w:rsid w:val="00E87C52"/>
    <w:rsid w:val="00E906B8"/>
    <w:rsid w:val="00E91858"/>
    <w:rsid w:val="00E93DDD"/>
    <w:rsid w:val="00E95428"/>
    <w:rsid w:val="00E96C83"/>
    <w:rsid w:val="00E97676"/>
    <w:rsid w:val="00E97F5B"/>
    <w:rsid w:val="00EA0652"/>
    <w:rsid w:val="00EA2138"/>
    <w:rsid w:val="00EA2D02"/>
    <w:rsid w:val="00EA4107"/>
    <w:rsid w:val="00EB1992"/>
    <w:rsid w:val="00EB7020"/>
    <w:rsid w:val="00EB7549"/>
    <w:rsid w:val="00EB7F50"/>
    <w:rsid w:val="00EC298F"/>
    <w:rsid w:val="00EC2BFB"/>
    <w:rsid w:val="00EC2FA5"/>
    <w:rsid w:val="00EC759A"/>
    <w:rsid w:val="00ED6AF4"/>
    <w:rsid w:val="00ED7926"/>
    <w:rsid w:val="00EE4E96"/>
    <w:rsid w:val="00EE63B0"/>
    <w:rsid w:val="00EE7CDA"/>
    <w:rsid w:val="00EF2AFD"/>
    <w:rsid w:val="00EF428F"/>
    <w:rsid w:val="00EF4883"/>
    <w:rsid w:val="00EF683F"/>
    <w:rsid w:val="00EF69EC"/>
    <w:rsid w:val="00F02870"/>
    <w:rsid w:val="00F046A6"/>
    <w:rsid w:val="00F05D5E"/>
    <w:rsid w:val="00F1697C"/>
    <w:rsid w:val="00F21D78"/>
    <w:rsid w:val="00F25166"/>
    <w:rsid w:val="00F410C4"/>
    <w:rsid w:val="00F42A0E"/>
    <w:rsid w:val="00F45A98"/>
    <w:rsid w:val="00F46FE6"/>
    <w:rsid w:val="00F506D0"/>
    <w:rsid w:val="00F52F9E"/>
    <w:rsid w:val="00F53857"/>
    <w:rsid w:val="00F53A48"/>
    <w:rsid w:val="00F53C4C"/>
    <w:rsid w:val="00F61E61"/>
    <w:rsid w:val="00F6243F"/>
    <w:rsid w:val="00F629A2"/>
    <w:rsid w:val="00F64D02"/>
    <w:rsid w:val="00F64FBD"/>
    <w:rsid w:val="00F6539D"/>
    <w:rsid w:val="00F6556B"/>
    <w:rsid w:val="00F7321C"/>
    <w:rsid w:val="00F800AB"/>
    <w:rsid w:val="00F80991"/>
    <w:rsid w:val="00F80A42"/>
    <w:rsid w:val="00F85978"/>
    <w:rsid w:val="00F85B33"/>
    <w:rsid w:val="00F92A95"/>
    <w:rsid w:val="00F9410A"/>
    <w:rsid w:val="00F95CB0"/>
    <w:rsid w:val="00F9601D"/>
    <w:rsid w:val="00F961B3"/>
    <w:rsid w:val="00FA0047"/>
    <w:rsid w:val="00FA0BF2"/>
    <w:rsid w:val="00FA23CF"/>
    <w:rsid w:val="00FA2E41"/>
    <w:rsid w:val="00FA3288"/>
    <w:rsid w:val="00FA3A39"/>
    <w:rsid w:val="00FB01C5"/>
    <w:rsid w:val="00FB2716"/>
    <w:rsid w:val="00FC2910"/>
    <w:rsid w:val="00FC7454"/>
    <w:rsid w:val="00FC760D"/>
    <w:rsid w:val="00FC7E7D"/>
    <w:rsid w:val="00FD10A6"/>
    <w:rsid w:val="00FD22F9"/>
    <w:rsid w:val="00FD4CBE"/>
    <w:rsid w:val="00FD730C"/>
    <w:rsid w:val="00FE09CB"/>
    <w:rsid w:val="00FE0E5C"/>
    <w:rsid w:val="00FE397A"/>
    <w:rsid w:val="00FE65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76CD45-2511-4D1B-BFF1-2ADC76141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31"/>
    <w:pPr>
      <w:widowControl w:val="0"/>
      <w:adjustRightInd w:val="0"/>
      <w:spacing w:after="0" w:line="480" w:lineRule="auto"/>
      <w:ind w:firstLine="397"/>
      <w:jc w:val="both"/>
      <w:textAlignment w:val="baseline"/>
    </w:pPr>
    <w:rPr>
      <w:rFonts w:ascii="Arial" w:eastAsia="Times New Roman" w:hAnsi="Arial" w:cs="Times New Roman"/>
      <w:sz w:val="20"/>
      <w:szCs w:val="24"/>
      <w:lang w:val="es-ES" w:eastAsia="es-ES"/>
    </w:rPr>
  </w:style>
  <w:style w:type="paragraph" w:styleId="Ttulo1">
    <w:name w:val="heading 1"/>
    <w:basedOn w:val="Normal"/>
    <w:next w:val="Normal"/>
    <w:link w:val="Ttulo1Car"/>
    <w:uiPriority w:val="9"/>
    <w:qFormat/>
    <w:rsid w:val="00815B38"/>
    <w:pPr>
      <w:keepNext/>
      <w:keepLines/>
      <w:spacing w:before="240"/>
      <w:outlineLvl w:val="0"/>
    </w:pPr>
    <w:rPr>
      <w:rFonts w:eastAsiaTheme="majorEastAsia" w:cstheme="majorBidi"/>
      <w:b/>
      <w:sz w:val="24"/>
      <w:szCs w:val="32"/>
    </w:rPr>
  </w:style>
  <w:style w:type="paragraph" w:styleId="Ttulo2">
    <w:name w:val="heading 2"/>
    <w:basedOn w:val="Normal"/>
    <w:next w:val="Normal"/>
    <w:link w:val="Ttulo2Car"/>
    <w:autoRedefine/>
    <w:uiPriority w:val="9"/>
    <w:semiHidden/>
    <w:unhideWhenUsed/>
    <w:qFormat/>
    <w:rsid w:val="001B79AB"/>
    <w:pPr>
      <w:keepNext/>
      <w:keepLines/>
      <w:spacing w:before="40"/>
      <w:outlineLvl w:val="1"/>
    </w:pPr>
    <w:rPr>
      <w:rFonts w:eastAsiaTheme="majorEastAsia" w:cstheme="majorBidi"/>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erpotexto">
    <w:name w:val="cuerpo_texto"/>
    <w:basedOn w:val="Normal"/>
    <w:rsid w:val="00E97F5B"/>
    <w:pPr>
      <w:spacing w:before="100" w:beforeAutospacing="1" w:after="100" w:afterAutospacing="1"/>
    </w:pPr>
  </w:style>
  <w:style w:type="character" w:styleId="Textoennegrita">
    <w:name w:val="Strong"/>
    <w:uiPriority w:val="22"/>
    <w:qFormat/>
    <w:rsid w:val="00E97F5B"/>
    <w:rPr>
      <w:b/>
      <w:bCs/>
    </w:rPr>
  </w:style>
  <w:style w:type="character" w:customStyle="1" w:styleId="hps">
    <w:name w:val="hps"/>
    <w:basedOn w:val="Fuentedeprrafopredeter"/>
    <w:rsid w:val="00B17552"/>
  </w:style>
  <w:style w:type="character" w:customStyle="1" w:styleId="shorttext">
    <w:name w:val="short_text"/>
    <w:basedOn w:val="Fuentedeprrafopredeter"/>
    <w:rsid w:val="00E24107"/>
  </w:style>
  <w:style w:type="paragraph" w:customStyle="1" w:styleId="parrafonormal">
    <w:name w:val="parrafonormal"/>
    <w:basedOn w:val="Normal"/>
    <w:rsid w:val="00826B7C"/>
    <w:pPr>
      <w:spacing w:before="100" w:beforeAutospacing="1" w:after="100" w:afterAutospacing="1"/>
    </w:pPr>
  </w:style>
  <w:style w:type="paragraph" w:styleId="Textonotapie">
    <w:name w:val="footnote text"/>
    <w:basedOn w:val="Normal"/>
    <w:link w:val="TextonotapieCar"/>
    <w:semiHidden/>
    <w:rsid w:val="00FA3288"/>
    <w:rPr>
      <w:szCs w:val="20"/>
    </w:rPr>
  </w:style>
  <w:style w:type="character" w:customStyle="1" w:styleId="TextonotapieCar">
    <w:name w:val="Texto nota pie Car"/>
    <w:basedOn w:val="Fuentedeprrafopredeter"/>
    <w:link w:val="Textonotapie"/>
    <w:semiHidden/>
    <w:rsid w:val="00FA3288"/>
    <w:rPr>
      <w:rFonts w:ascii="Times New Roman" w:eastAsia="Times New Roman" w:hAnsi="Times New Roman" w:cs="Times New Roman"/>
      <w:sz w:val="20"/>
      <w:szCs w:val="20"/>
      <w:lang w:val="es-ES" w:eastAsia="es-ES"/>
    </w:rPr>
  </w:style>
  <w:style w:type="character" w:styleId="Refdenotaalpie">
    <w:name w:val="footnote reference"/>
    <w:semiHidden/>
    <w:rsid w:val="00FA3288"/>
    <w:rPr>
      <w:vertAlign w:val="superscript"/>
    </w:rPr>
  </w:style>
  <w:style w:type="paragraph" w:styleId="Prrafodelista">
    <w:name w:val="List Paragraph"/>
    <w:basedOn w:val="Normal"/>
    <w:link w:val="PrrafodelistaCar"/>
    <w:uiPriority w:val="34"/>
    <w:qFormat/>
    <w:rsid w:val="0081546D"/>
    <w:pPr>
      <w:ind w:left="720"/>
      <w:contextualSpacing/>
    </w:pPr>
  </w:style>
  <w:style w:type="character" w:styleId="Hipervnculo">
    <w:name w:val="Hyperlink"/>
    <w:uiPriority w:val="99"/>
    <w:rsid w:val="00FA2E41"/>
    <w:rPr>
      <w:color w:val="0248B0"/>
      <w:u w:val="single"/>
    </w:rPr>
  </w:style>
  <w:style w:type="paragraph" w:styleId="Textodeglobo">
    <w:name w:val="Balloon Text"/>
    <w:basedOn w:val="Normal"/>
    <w:link w:val="TextodegloboCar"/>
    <w:uiPriority w:val="99"/>
    <w:semiHidden/>
    <w:unhideWhenUsed/>
    <w:rsid w:val="00CA2B5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2B53"/>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324C1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24C1C"/>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24C1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24C1C"/>
    <w:rPr>
      <w:rFonts w:ascii="Times New Roman" w:eastAsia="Times New Roman" w:hAnsi="Times New Roman" w:cs="Times New Roman"/>
      <w:sz w:val="24"/>
      <w:szCs w:val="24"/>
      <w:lang w:val="es-ES" w:eastAsia="es-ES"/>
    </w:rPr>
  </w:style>
  <w:style w:type="character" w:styleId="Textodelmarcadordeposicin">
    <w:name w:val="Placeholder Text"/>
    <w:basedOn w:val="Fuentedeprrafopredeter"/>
    <w:uiPriority w:val="99"/>
    <w:semiHidden/>
    <w:rsid w:val="0016339A"/>
    <w:rPr>
      <w:color w:val="808080"/>
    </w:rPr>
  </w:style>
  <w:style w:type="table" w:styleId="Tablaconcuadrcula">
    <w:name w:val="Table Grid"/>
    <w:basedOn w:val="Tablanormal"/>
    <w:uiPriority w:val="39"/>
    <w:rsid w:val="0035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11152F"/>
    <w:rPr>
      <w:rFonts w:ascii="Times New Roman" w:eastAsia="Times New Roman" w:hAnsi="Times New Roman" w:cs="Times New Roman"/>
      <w:sz w:val="24"/>
      <w:szCs w:val="24"/>
      <w:lang w:val="es-ES" w:eastAsia="es-ES"/>
    </w:rPr>
  </w:style>
  <w:style w:type="paragraph" w:styleId="NormalWeb">
    <w:name w:val="Normal (Web)"/>
    <w:basedOn w:val="Normal"/>
    <w:uiPriority w:val="99"/>
    <w:semiHidden/>
    <w:unhideWhenUsed/>
    <w:rsid w:val="00921E0A"/>
    <w:pPr>
      <w:spacing w:before="100" w:beforeAutospacing="1" w:after="100" w:afterAutospacing="1" w:line="240" w:lineRule="auto"/>
      <w:ind w:firstLine="0"/>
      <w:jc w:val="left"/>
    </w:pPr>
    <w:rPr>
      <w:lang w:val="es-EC" w:eastAsia="es-EC"/>
    </w:rPr>
  </w:style>
  <w:style w:type="paragraph" w:styleId="Textosinformato">
    <w:name w:val="Plain Text"/>
    <w:basedOn w:val="Normal"/>
    <w:link w:val="TextosinformatoCar"/>
    <w:rsid w:val="00BB1C5E"/>
    <w:pPr>
      <w:spacing w:line="240" w:lineRule="auto"/>
      <w:ind w:firstLine="0"/>
      <w:jc w:val="left"/>
    </w:pPr>
    <w:rPr>
      <w:rFonts w:ascii="Courier New" w:hAnsi="Courier New" w:cs="Courier New"/>
      <w:szCs w:val="20"/>
      <w:lang w:eastAsia="es-MX"/>
    </w:rPr>
  </w:style>
  <w:style w:type="character" w:customStyle="1" w:styleId="TextosinformatoCar">
    <w:name w:val="Texto sin formato Car"/>
    <w:basedOn w:val="Fuentedeprrafopredeter"/>
    <w:link w:val="Textosinformato"/>
    <w:rsid w:val="00BB1C5E"/>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304C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Cs w:val="20"/>
    </w:rPr>
  </w:style>
  <w:style w:type="character" w:customStyle="1" w:styleId="HTMLconformatoprevioCar">
    <w:name w:val="HTML con formato previo Car"/>
    <w:basedOn w:val="Fuentedeprrafopredeter"/>
    <w:link w:val="HTMLconformatoprevio"/>
    <w:uiPriority w:val="99"/>
    <w:semiHidden/>
    <w:rsid w:val="00304C67"/>
    <w:rPr>
      <w:rFonts w:ascii="Courier New" w:eastAsia="Times New Roman" w:hAnsi="Courier New" w:cs="Courier New"/>
      <w:sz w:val="20"/>
      <w:szCs w:val="20"/>
      <w:lang w:val="es-ES" w:eastAsia="es-ES"/>
    </w:rPr>
  </w:style>
  <w:style w:type="paragraph" w:customStyle="1" w:styleId="Default">
    <w:name w:val="Default"/>
    <w:rsid w:val="000A0E69"/>
    <w:pPr>
      <w:autoSpaceDE w:val="0"/>
      <w:autoSpaceDN w:val="0"/>
      <w:adjustRightInd w:val="0"/>
      <w:spacing w:after="0" w:line="240" w:lineRule="auto"/>
    </w:pPr>
    <w:rPr>
      <w:rFonts w:ascii="Arial" w:hAnsi="Arial" w:cs="Arial"/>
      <w:color w:val="000000"/>
      <w:sz w:val="24"/>
      <w:szCs w:val="24"/>
      <w:lang w:val="en-US"/>
    </w:rPr>
  </w:style>
  <w:style w:type="character" w:customStyle="1" w:styleId="Ttulo1Car">
    <w:name w:val="Título 1 Car"/>
    <w:basedOn w:val="Fuentedeprrafopredeter"/>
    <w:link w:val="Ttulo1"/>
    <w:uiPriority w:val="9"/>
    <w:rsid w:val="00815B38"/>
    <w:rPr>
      <w:rFonts w:ascii="Arial" w:eastAsiaTheme="majorEastAsia" w:hAnsi="Arial" w:cstheme="majorBidi"/>
      <w:b/>
      <w:sz w:val="24"/>
      <w:szCs w:val="32"/>
      <w:lang w:val="es-ES" w:eastAsia="es-ES"/>
    </w:rPr>
  </w:style>
  <w:style w:type="paragraph" w:styleId="Descripcin">
    <w:name w:val="caption"/>
    <w:basedOn w:val="Normal"/>
    <w:next w:val="Normal"/>
    <w:uiPriority w:val="35"/>
    <w:unhideWhenUsed/>
    <w:qFormat/>
    <w:rsid w:val="00A30231"/>
    <w:pPr>
      <w:widowControl/>
      <w:adjustRightInd/>
      <w:spacing w:after="200" w:line="240" w:lineRule="auto"/>
      <w:ind w:firstLine="0"/>
      <w:jc w:val="left"/>
      <w:textAlignment w:val="auto"/>
    </w:pPr>
    <w:rPr>
      <w:rFonts w:eastAsiaTheme="minorHAnsi" w:cstheme="minorBidi"/>
      <w:i/>
      <w:iCs/>
      <w:color w:val="1F497D" w:themeColor="text2"/>
      <w:sz w:val="18"/>
      <w:szCs w:val="18"/>
      <w:lang w:val="es-EC" w:eastAsia="en-US"/>
    </w:rPr>
  </w:style>
  <w:style w:type="paragraph" w:styleId="Sinespaciado">
    <w:name w:val="No Spacing"/>
    <w:uiPriority w:val="1"/>
    <w:qFormat/>
    <w:rsid w:val="00A30231"/>
    <w:pPr>
      <w:spacing w:after="0" w:line="240" w:lineRule="auto"/>
    </w:pPr>
    <w:rPr>
      <w:rFonts w:ascii="Arial" w:hAnsi="Arial"/>
      <w:sz w:val="20"/>
    </w:rPr>
  </w:style>
  <w:style w:type="paragraph" w:styleId="Bibliografa">
    <w:name w:val="Bibliography"/>
    <w:basedOn w:val="Normal"/>
    <w:next w:val="Normal"/>
    <w:uiPriority w:val="37"/>
    <w:unhideWhenUsed/>
    <w:rsid w:val="00F506D0"/>
  </w:style>
  <w:style w:type="character" w:customStyle="1" w:styleId="Ttulo2Car">
    <w:name w:val="Título 2 Car"/>
    <w:basedOn w:val="Fuentedeprrafopredeter"/>
    <w:link w:val="Ttulo2"/>
    <w:uiPriority w:val="9"/>
    <w:semiHidden/>
    <w:rsid w:val="001B79AB"/>
    <w:rPr>
      <w:rFonts w:ascii="Arial" w:eastAsiaTheme="majorEastAsia" w:hAnsi="Arial" w:cstheme="majorBidi"/>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62684">
      <w:bodyDiv w:val="1"/>
      <w:marLeft w:val="0"/>
      <w:marRight w:val="0"/>
      <w:marTop w:val="0"/>
      <w:marBottom w:val="0"/>
      <w:divBdr>
        <w:top w:val="none" w:sz="0" w:space="0" w:color="auto"/>
        <w:left w:val="none" w:sz="0" w:space="0" w:color="auto"/>
        <w:bottom w:val="none" w:sz="0" w:space="0" w:color="auto"/>
        <w:right w:val="none" w:sz="0" w:space="0" w:color="auto"/>
      </w:divBdr>
    </w:div>
    <w:div w:id="333538072">
      <w:bodyDiv w:val="1"/>
      <w:marLeft w:val="0"/>
      <w:marRight w:val="0"/>
      <w:marTop w:val="0"/>
      <w:marBottom w:val="0"/>
      <w:divBdr>
        <w:top w:val="none" w:sz="0" w:space="0" w:color="auto"/>
        <w:left w:val="none" w:sz="0" w:space="0" w:color="auto"/>
        <w:bottom w:val="none" w:sz="0" w:space="0" w:color="auto"/>
        <w:right w:val="none" w:sz="0" w:space="0" w:color="auto"/>
      </w:divBdr>
    </w:div>
    <w:div w:id="663972812">
      <w:bodyDiv w:val="1"/>
      <w:marLeft w:val="0"/>
      <w:marRight w:val="0"/>
      <w:marTop w:val="0"/>
      <w:marBottom w:val="0"/>
      <w:divBdr>
        <w:top w:val="none" w:sz="0" w:space="0" w:color="auto"/>
        <w:left w:val="none" w:sz="0" w:space="0" w:color="auto"/>
        <w:bottom w:val="none" w:sz="0" w:space="0" w:color="auto"/>
        <w:right w:val="none" w:sz="0" w:space="0" w:color="auto"/>
      </w:divBdr>
    </w:div>
    <w:div w:id="680594893">
      <w:bodyDiv w:val="1"/>
      <w:marLeft w:val="0"/>
      <w:marRight w:val="0"/>
      <w:marTop w:val="0"/>
      <w:marBottom w:val="0"/>
      <w:divBdr>
        <w:top w:val="none" w:sz="0" w:space="0" w:color="auto"/>
        <w:left w:val="none" w:sz="0" w:space="0" w:color="auto"/>
        <w:bottom w:val="none" w:sz="0" w:space="0" w:color="auto"/>
        <w:right w:val="none" w:sz="0" w:space="0" w:color="auto"/>
      </w:divBdr>
    </w:div>
    <w:div w:id="744956534">
      <w:bodyDiv w:val="1"/>
      <w:marLeft w:val="0"/>
      <w:marRight w:val="0"/>
      <w:marTop w:val="0"/>
      <w:marBottom w:val="0"/>
      <w:divBdr>
        <w:top w:val="none" w:sz="0" w:space="0" w:color="auto"/>
        <w:left w:val="none" w:sz="0" w:space="0" w:color="auto"/>
        <w:bottom w:val="none" w:sz="0" w:space="0" w:color="auto"/>
        <w:right w:val="none" w:sz="0" w:space="0" w:color="auto"/>
      </w:divBdr>
    </w:div>
    <w:div w:id="802578808">
      <w:bodyDiv w:val="1"/>
      <w:marLeft w:val="0"/>
      <w:marRight w:val="0"/>
      <w:marTop w:val="0"/>
      <w:marBottom w:val="0"/>
      <w:divBdr>
        <w:top w:val="none" w:sz="0" w:space="0" w:color="auto"/>
        <w:left w:val="none" w:sz="0" w:space="0" w:color="auto"/>
        <w:bottom w:val="none" w:sz="0" w:space="0" w:color="auto"/>
        <w:right w:val="none" w:sz="0" w:space="0" w:color="auto"/>
      </w:divBdr>
      <w:divsChild>
        <w:div w:id="1312713570">
          <w:marLeft w:val="0"/>
          <w:marRight w:val="0"/>
          <w:marTop w:val="0"/>
          <w:marBottom w:val="0"/>
          <w:divBdr>
            <w:top w:val="none" w:sz="0" w:space="0" w:color="auto"/>
            <w:left w:val="none" w:sz="0" w:space="0" w:color="auto"/>
            <w:bottom w:val="none" w:sz="0" w:space="0" w:color="auto"/>
            <w:right w:val="none" w:sz="0" w:space="0" w:color="auto"/>
          </w:divBdr>
          <w:divsChild>
            <w:div w:id="170559342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927732374">
      <w:bodyDiv w:val="1"/>
      <w:marLeft w:val="0"/>
      <w:marRight w:val="0"/>
      <w:marTop w:val="0"/>
      <w:marBottom w:val="0"/>
      <w:divBdr>
        <w:top w:val="none" w:sz="0" w:space="0" w:color="auto"/>
        <w:left w:val="none" w:sz="0" w:space="0" w:color="auto"/>
        <w:bottom w:val="none" w:sz="0" w:space="0" w:color="auto"/>
        <w:right w:val="none" w:sz="0" w:space="0" w:color="auto"/>
      </w:divBdr>
    </w:div>
    <w:div w:id="1000960198">
      <w:bodyDiv w:val="1"/>
      <w:marLeft w:val="0"/>
      <w:marRight w:val="0"/>
      <w:marTop w:val="0"/>
      <w:marBottom w:val="0"/>
      <w:divBdr>
        <w:top w:val="none" w:sz="0" w:space="0" w:color="auto"/>
        <w:left w:val="none" w:sz="0" w:space="0" w:color="auto"/>
        <w:bottom w:val="none" w:sz="0" w:space="0" w:color="auto"/>
        <w:right w:val="none" w:sz="0" w:space="0" w:color="auto"/>
      </w:divBdr>
    </w:div>
    <w:div w:id="1064521767">
      <w:bodyDiv w:val="1"/>
      <w:marLeft w:val="0"/>
      <w:marRight w:val="0"/>
      <w:marTop w:val="0"/>
      <w:marBottom w:val="0"/>
      <w:divBdr>
        <w:top w:val="none" w:sz="0" w:space="0" w:color="auto"/>
        <w:left w:val="none" w:sz="0" w:space="0" w:color="auto"/>
        <w:bottom w:val="none" w:sz="0" w:space="0" w:color="auto"/>
        <w:right w:val="none" w:sz="0" w:space="0" w:color="auto"/>
      </w:divBdr>
    </w:div>
    <w:div w:id="1178885247">
      <w:bodyDiv w:val="1"/>
      <w:marLeft w:val="0"/>
      <w:marRight w:val="0"/>
      <w:marTop w:val="0"/>
      <w:marBottom w:val="0"/>
      <w:divBdr>
        <w:top w:val="none" w:sz="0" w:space="0" w:color="auto"/>
        <w:left w:val="none" w:sz="0" w:space="0" w:color="auto"/>
        <w:bottom w:val="none" w:sz="0" w:space="0" w:color="auto"/>
        <w:right w:val="none" w:sz="0" w:space="0" w:color="auto"/>
      </w:divBdr>
    </w:div>
    <w:div w:id="1197230439">
      <w:bodyDiv w:val="1"/>
      <w:marLeft w:val="0"/>
      <w:marRight w:val="0"/>
      <w:marTop w:val="0"/>
      <w:marBottom w:val="0"/>
      <w:divBdr>
        <w:top w:val="none" w:sz="0" w:space="0" w:color="auto"/>
        <w:left w:val="none" w:sz="0" w:space="0" w:color="auto"/>
        <w:bottom w:val="none" w:sz="0" w:space="0" w:color="auto"/>
        <w:right w:val="none" w:sz="0" w:space="0" w:color="auto"/>
      </w:divBdr>
    </w:div>
    <w:div w:id="1328552939">
      <w:bodyDiv w:val="1"/>
      <w:marLeft w:val="0"/>
      <w:marRight w:val="0"/>
      <w:marTop w:val="0"/>
      <w:marBottom w:val="0"/>
      <w:divBdr>
        <w:top w:val="none" w:sz="0" w:space="0" w:color="auto"/>
        <w:left w:val="none" w:sz="0" w:space="0" w:color="auto"/>
        <w:bottom w:val="none" w:sz="0" w:space="0" w:color="auto"/>
        <w:right w:val="none" w:sz="0" w:space="0" w:color="auto"/>
      </w:divBdr>
    </w:div>
    <w:div w:id="1437213592">
      <w:bodyDiv w:val="1"/>
      <w:marLeft w:val="0"/>
      <w:marRight w:val="0"/>
      <w:marTop w:val="0"/>
      <w:marBottom w:val="0"/>
      <w:divBdr>
        <w:top w:val="none" w:sz="0" w:space="0" w:color="auto"/>
        <w:left w:val="none" w:sz="0" w:space="0" w:color="auto"/>
        <w:bottom w:val="none" w:sz="0" w:space="0" w:color="auto"/>
        <w:right w:val="none" w:sz="0" w:space="0" w:color="auto"/>
      </w:divBdr>
    </w:div>
    <w:div w:id="1538004244">
      <w:bodyDiv w:val="1"/>
      <w:marLeft w:val="0"/>
      <w:marRight w:val="0"/>
      <w:marTop w:val="0"/>
      <w:marBottom w:val="0"/>
      <w:divBdr>
        <w:top w:val="none" w:sz="0" w:space="0" w:color="auto"/>
        <w:left w:val="none" w:sz="0" w:space="0" w:color="auto"/>
        <w:bottom w:val="none" w:sz="0" w:space="0" w:color="auto"/>
        <w:right w:val="none" w:sz="0" w:space="0" w:color="auto"/>
      </w:divBdr>
    </w:div>
    <w:div w:id="1584988505">
      <w:bodyDiv w:val="1"/>
      <w:marLeft w:val="0"/>
      <w:marRight w:val="0"/>
      <w:marTop w:val="0"/>
      <w:marBottom w:val="0"/>
      <w:divBdr>
        <w:top w:val="none" w:sz="0" w:space="0" w:color="auto"/>
        <w:left w:val="none" w:sz="0" w:space="0" w:color="auto"/>
        <w:bottom w:val="none" w:sz="0" w:space="0" w:color="auto"/>
        <w:right w:val="none" w:sz="0" w:space="0" w:color="auto"/>
      </w:divBdr>
    </w:div>
    <w:div w:id="1598175854">
      <w:bodyDiv w:val="1"/>
      <w:marLeft w:val="0"/>
      <w:marRight w:val="0"/>
      <w:marTop w:val="0"/>
      <w:marBottom w:val="0"/>
      <w:divBdr>
        <w:top w:val="none" w:sz="0" w:space="0" w:color="auto"/>
        <w:left w:val="none" w:sz="0" w:space="0" w:color="auto"/>
        <w:bottom w:val="none" w:sz="0" w:space="0" w:color="auto"/>
        <w:right w:val="none" w:sz="0" w:space="0" w:color="auto"/>
      </w:divBdr>
    </w:div>
    <w:div w:id="1619138173">
      <w:bodyDiv w:val="1"/>
      <w:marLeft w:val="0"/>
      <w:marRight w:val="0"/>
      <w:marTop w:val="0"/>
      <w:marBottom w:val="0"/>
      <w:divBdr>
        <w:top w:val="none" w:sz="0" w:space="0" w:color="auto"/>
        <w:left w:val="none" w:sz="0" w:space="0" w:color="auto"/>
        <w:bottom w:val="none" w:sz="0" w:space="0" w:color="auto"/>
        <w:right w:val="none" w:sz="0" w:space="0" w:color="auto"/>
      </w:divBdr>
    </w:div>
    <w:div w:id="1930699327">
      <w:bodyDiv w:val="1"/>
      <w:marLeft w:val="0"/>
      <w:marRight w:val="0"/>
      <w:marTop w:val="0"/>
      <w:marBottom w:val="0"/>
      <w:divBdr>
        <w:top w:val="none" w:sz="0" w:space="0" w:color="auto"/>
        <w:left w:val="none" w:sz="0" w:space="0" w:color="auto"/>
        <w:bottom w:val="none" w:sz="0" w:space="0" w:color="auto"/>
        <w:right w:val="none" w:sz="0" w:space="0" w:color="auto"/>
      </w:divBdr>
    </w:div>
    <w:div w:id="1977373194">
      <w:bodyDiv w:val="1"/>
      <w:marLeft w:val="0"/>
      <w:marRight w:val="0"/>
      <w:marTop w:val="0"/>
      <w:marBottom w:val="0"/>
      <w:divBdr>
        <w:top w:val="none" w:sz="0" w:space="0" w:color="auto"/>
        <w:left w:val="none" w:sz="0" w:space="0" w:color="auto"/>
        <w:bottom w:val="none" w:sz="0" w:space="0" w:color="auto"/>
        <w:right w:val="none" w:sz="0" w:space="0" w:color="auto"/>
      </w:divBdr>
    </w:div>
    <w:div w:id="1984116797">
      <w:bodyDiv w:val="1"/>
      <w:marLeft w:val="0"/>
      <w:marRight w:val="0"/>
      <w:marTop w:val="0"/>
      <w:marBottom w:val="0"/>
      <w:divBdr>
        <w:top w:val="none" w:sz="0" w:space="0" w:color="auto"/>
        <w:left w:val="none" w:sz="0" w:space="0" w:color="auto"/>
        <w:bottom w:val="none" w:sz="0" w:space="0" w:color="auto"/>
        <w:right w:val="none" w:sz="0" w:space="0" w:color="auto"/>
      </w:divBdr>
    </w:div>
    <w:div w:id="2006393342">
      <w:bodyDiv w:val="1"/>
      <w:marLeft w:val="0"/>
      <w:marRight w:val="0"/>
      <w:marTop w:val="0"/>
      <w:marBottom w:val="0"/>
      <w:divBdr>
        <w:top w:val="none" w:sz="0" w:space="0" w:color="auto"/>
        <w:left w:val="none" w:sz="0" w:space="0" w:color="auto"/>
        <w:bottom w:val="none" w:sz="0" w:space="0" w:color="auto"/>
        <w:right w:val="none" w:sz="0" w:space="0" w:color="auto"/>
      </w:divBdr>
    </w:div>
    <w:div w:id="21396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revista_ciencia.espe.edu.ec"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aref@buffalo.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Agu12</b:Tag>
    <b:SourceType>Book</b:SourceType>
    <b:Guid>{CA81C9DA-8400-4EF0-BC8A-124B70BE4447}</b:Guid>
    <b:Title>Dinámica de Estructuras con CEINCI-LAB</b:Title>
    <b:Year>2012</b:Year>
    <b:City>Quito</b:City>
    <b:Author>
      <b:Author>
        <b:NameList>
          <b:Person>
            <b:Last>Aguiar</b:Last>
            <b:First>Roberto</b:First>
          </b:Person>
        </b:NameList>
      </b:Author>
    </b:Author>
    <b:RefOrder>2</b:RefOrder>
  </b:Source>
  <b:Source>
    <b:Tag>Cha99</b:Tag>
    <b:SourceType>Book</b:SourceType>
    <b:Guid>{03575ECE-62FA-4A9D-9E4D-68D486F8C212}</b:Guid>
    <b:Title>Introducción al Estudio del Elemento Finito en Ingeniería, segunda edición</b:Title>
    <b:Year>1999</b:Year>
    <b:City>México</b:City>
    <b:Publisher>Pearson</b:Publisher>
    <b:Author>
      <b:Author>
        <b:NameList>
          <b:Person>
            <b:Last>Chandrupatla</b:Last>
          </b:Person>
          <b:Person>
            <b:Last>Tirupathi</b:Last>
          </b:Person>
          <b:Person>
            <b:Last>Belegundu</b:Last>
          </b:Person>
        </b:NameList>
      </b:Author>
    </b:Author>
    <b:RefOrder>3</b:RefOrder>
  </b:Source>
  <b:Source>
    <b:Tag>Liv88</b:Tag>
    <b:SourceType>Book</b:SourceType>
    <b:Guid>{8BA5E705-9255-45E4-8EC3-3CDB0C6464DD}</b:Guid>
    <b:Title>Elementos finitos Introducción para ingenieros</b:Title>
    <b:Year>1988</b:Year>
    <b:City>México</b:City>
    <b:Publisher>Limusa</b:Publisher>
    <b:Author>
      <b:Author>
        <b:NameList>
          <b:Person>
            <b:Last>Livesley</b:Last>
          </b:Person>
        </b:NameList>
      </b:Author>
    </b:Author>
    <b:RefOrder>4</b:RefOrder>
  </b:Source>
  <b:Source>
    <b:Tag>Agu16</b:Tag>
    <b:SourceType>JournalArticle</b:SourceType>
    <b:Guid>{4FCCACF8-2D85-43B2-BD48-6E0FF96FCC3D}</b:Guid>
    <b:Title>SOLUCIÓN DE UNA VIGA EN VOLADIZO CON ELEMENTOS FINITOS- MÉTODO ESTÁTICO Y DINÁMICO UTILIZANDO CEINCI-LAB</b:Title>
    <b:Year>2016</b:Year>
    <b:JournalName>Revista Ciencia</b:JournalName>
    <b:Author>
      <b:Author>
        <b:NameList>
          <b:Person>
            <b:Last>Aguiar</b:Last>
            <b:First>Roberto</b:First>
          </b:Person>
          <b:Person>
            <b:Last>Carvajal</b:Last>
            <b:First>Jorge</b:First>
          </b:Person>
          <b:Person>
            <b:Last>Tapia</b:Last>
            <b:First>Rodrigo</b:First>
          </b:Person>
          <b:Person>
            <b:Last>Zamora</b:Last>
            <b:First>Diego </b:First>
          </b:Person>
        </b:NameList>
      </b:Author>
    </b:Author>
    <b:RefOrder>1</b:RefOrder>
  </b:Source>
  <b:Source>
    <b:Tag>Are16</b:Tag>
    <b:SourceType>Misc</b:SourceType>
    <b:Guid>{904DE9E9-65E3-4ACC-B289-CA27EB041A9E}</b:Guid>
    <b:Title>FINITE ELEMENT STRUCTURAL ANALYSIS</b:Title>
    <b:Year>2016</b:Year>
    <b:Month>Enero</b:Month>
    <b:PublicationTitle>Class Notes</b:PublicationTitle>
    <b:Author>
      <b:Author>
        <b:NameList>
          <b:Person>
            <b:Last>Aref</b:Last>
            <b:First>Amjad J.</b:First>
          </b:Person>
        </b:NameList>
      </b:Author>
    </b:Author>
    <b:RefOrder>5</b:RefOrder>
  </b:Source>
</b:Sources>
</file>

<file path=customXml/itemProps1.xml><?xml version="1.0" encoding="utf-8"?>
<ds:datastoreItem xmlns:ds="http://schemas.openxmlformats.org/officeDocument/2006/customXml" ds:itemID="{05B7CC95-FBD0-44DB-9226-B657BF0DC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690</TotalTime>
  <Pages>18</Pages>
  <Words>3628</Words>
  <Characters>19959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MCF</dc:creator>
  <cp:lastModifiedBy>Pablo Leiva</cp:lastModifiedBy>
  <cp:revision>35</cp:revision>
  <cp:lastPrinted>2014-08-22T15:35:00Z</cp:lastPrinted>
  <dcterms:created xsi:type="dcterms:W3CDTF">2016-02-20T14:49:00Z</dcterms:created>
  <dcterms:modified xsi:type="dcterms:W3CDTF">2016-02-25T15:50:00Z</dcterms:modified>
</cp:coreProperties>
</file>