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3552" w:rsidRDefault="007E3552" w:rsidP="007E3552">
      <w:pPr>
        <w:spacing w:line="240" w:lineRule="auto"/>
        <w:ind w:firstLine="0"/>
        <w:jc w:val="center"/>
        <w:rPr>
          <w:rFonts w:ascii="Arial" w:hAnsi="Arial" w:cs="Arial"/>
          <w:b/>
          <w:sz w:val="28"/>
          <w:szCs w:val="28"/>
          <w:lang w:val="es-EC"/>
        </w:rPr>
      </w:pPr>
      <w:r>
        <w:rPr>
          <w:rFonts w:ascii="Arial" w:hAnsi="Arial" w:cs="Arial"/>
          <w:b/>
          <w:sz w:val="28"/>
          <w:szCs w:val="28"/>
          <w:lang w:val="es-EC"/>
        </w:rPr>
        <w:t xml:space="preserve">REHABILITACIÓN DEL BLOQUE DE GRADAS DE LA FACULTAD DE INFORMÁTICA EN LA UNIVERSIDAD LAICA ELOY ALFARO DE MANABI AFECTADA POR EL </w:t>
      </w:r>
      <w:bookmarkStart w:id="0" w:name="_GoBack"/>
      <w:bookmarkEnd w:id="0"/>
      <w:r>
        <w:rPr>
          <w:rFonts w:ascii="Arial" w:hAnsi="Arial" w:cs="Arial"/>
          <w:b/>
          <w:sz w:val="28"/>
          <w:szCs w:val="28"/>
          <w:lang w:val="es-EC"/>
        </w:rPr>
        <w:t>TERREMOTO DEL 2016</w:t>
      </w:r>
    </w:p>
    <w:p w:rsidR="007E3552" w:rsidRDefault="007E3552" w:rsidP="007E3552">
      <w:pPr>
        <w:spacing w:line="240" w:lineRule="auto"/>
        <w:ind w:firstLine="0"/>
        <w:jc w:val="center"/>
        <w:rPr>
          <w:rFonts w:ascii="Arial" w:hAnsi="Arial" w:cs="Arial"/>
          <w:b/>
          <w:sz w:val="28"/>
          <w:szCs w:val="28"/>
          <w:lang w:val="es-EC"/>
        </w:rPr>
      </w:pPr>
    </w:p>
    <w:p w:rsidR="007E3552" w:rsidRPr="0046504D" w:rsidRDefault="007E3552" w:rsidP="007E3552">
      <w:pPr>
        <w:widowControl/>
        <w:adjustRightInd/>
        <w:spacing w:line="276" w:lineRule="auto"/>
        <w:ind w:firstLine="0"/>
        <w:jc w:val="center"/>
        <w:textAlignment w:val="auto"/>
        <w:rPr>
          <w:rFonts w:ascii="Arial" w:eastAsia="Arial" w:hAnsi="Arial" w:cs="Arial"/>
          <w:color w:val="000000"/>
          <w:sz w:val="22"/>
          <w:szCs w:val="22"/>
          <w:lang w:val="en-US" w:eastAsia="es-EC"/>
        </w:rPr>
      </w:pPr>
      <w:r w:rsidRPr="0046504D">
        <w:rPr>
          <w:rFonts w:ascii="Arial" w:eastAsia="Arial" w:hAnsi="Arial" w:cs="Arial"/>
          <w:b/>
          <w:color w:val="000000"/>
          <w:sz w:val="28"/>
          <w:lang w:val="en-US" w:eastAsia="es-EC"/>
        </w:rPr>
        <w:t xml:space="preserve">REHABILITATION OF THE BLOCK OF STAIRS OF THE FACULTY OF COMPUTER SCIENCE IN </w:t>
      </w:r>
      <w:proofErr w:type="gramStart"/>
      <w:r w:rsidRPr="0046504D">
        <w:rPr>
          <w:rFonts w:ascii="Arial" w:eastAsia="Arial" w:hAnsi="Arial" w:cs="Arial"/>
          <w:b/>
          <w:color w:val="000000"/>
          <w:sz w:val="28"/>
          <w:lang w:val="en-US" w:eastAsia="es-EC"/>
        </w:rPr>
        <w:t>THE  UNIVERSITY</w:t>
      </w:r>
      <w:proofErr w:type="gramEnd"/>
      <w:r w:rsidRPr="0046504D">
        <w:rPr>
          <w:rFonts w:ascii="Arial" w:eastAsia="Arial" w:hAnsi="Arial" w:cs="Arial"/>
          <w:b/>
          <w:color w:val="000000"/>
          <w:sz w:val="28"/>
          <w:lang w:val="en-US" w:eastAsia="es-EC"/>
        </w:rPr>
        <w:t xml:space="preserve">  LAICA ELOY ALFARO OF MANABI AFFECTED BY THE EARTHQUAKE OF 2016</w:t>
      </w:r>
    </w:p>
    <w:p w:rsidR="007E3552" w:rsidRPr="00C625FE" w:rsidRDefault="007E3552" w:rsidP="007E3552">
      <w:pPr>
        <w:spacing w:line="240" w:lineRule="auto"/>
        <w:ind w:firstLine="0"/>
        <w:rPr>
          <w:rFonts w:ascii="Arial" w:hAnsi="Arial" w:cs="Arial"/>
          <w:b/>
          <w:lang w:val="en-US"/>
        </w:rPr>
      </w:pPr>
    </w:p>
    <w:p w:rsidR="007E3552" w:rsidRPr="00987865" w:rsidRDefault="007E3552" w:rsidP="007E3552">
      <w:pPr>
        <w:spacing w:line="240" w:lineRule="auto"/>
        <w:jc w:val="center"/>
        <w:rPr>
          <w:rFonts w:ascii="Arial" w:hAnsi="Arial" w:cs="Arial"/>
          <w:b/>
        </w:rPr>
      </w:pPr>
      <w:r w:rsidRPr="009B5022">
        <w:rPr>
          <w:rFonts w:ascii="Arial" w:hAnsi="Arial" w:cs="Arial"/>
          <w:b/>
        </w:rPr>
        <w:t xml:space="preserve">Roberto </w:t>
      </w:r>
      <w:proofErr w:type="gramStart"/>
      <w:r w:rsidRPr="009B5022">
        <w:rPr>
          <w:rFonts w:ascii="Arial" w:hAnsi="Arial" w:cs="Arial"/>
          <w:b/>
        </w:rPr>
        <w:t>Aguiar</w:t>
      </w:r>
      <w:r>
        <w:rPr>
          <w:rFonts w:ascii="Arial" w:hAnsi="Arial" w:cs="Arial"/>
          <w:b/>
          <w:vertAlign w:val="superscript"/>
        </w:rPr>
        <w:t>(</w:t>
      </w:r>
      <w:proofErr w:type="gramEnd"/>
      <w:r>
        <w:rPr>
          <w:rFonts w:ascii="Arial" w:hAnsi="Arial" w:cs="Arial"/>
          <w:b/>
          <w:vertAlign w:val="superscript"/>
        </w:rPr>
        <w:t>1,2)</w:t>
      </w:r>
      <w:r w:rsidR="005D0AE1">
        <w:rPr>
          <w:rFonts w:ascii="Arial" w:hAnsi="Arial" w:cs="Arial"/>
          <w:b/>
        </w:rPr>
        <w:t xml:space="preserve">, </w:t>
      </w:r>
      <w:r>
        <w:rPr>
          <w:rFonts w:ascii="Arial" w:hAnsi="Arial" w:cs="Arial"/>
          <w:b/>
        </w:rPr>
        <w:t>Henry Delgado</w:t>
      </w:r>
      <w:r>
        <w:rPr>
          <w:rFonts w:ascii="Arial" w:hAnsi="Arial" w:cs="Arial"/>
          <w:b/>
          <w:vertAlign w:val="superscript"/>
        </w:rPr>
        <w:t>(3)</w:t>
      </w:r>
    </w:p>
    <w:p w:rsidR="007E3552" w:rsidRDefault="007E3552" w:rsidP="007E3552">
      <w:pPr>
        <w:spacing w:line="240" w:lineRule="auto"/>
        <w:ind w:firstLine="0"/>
        <w:rPr>
          <w:rFonts w:ascii="Arial" w:hAnsi="Arial" w:cs="Arial"/>
          <w:b/>
          <w:vertAlign w:val="superscript"/>
        </w:rPr>
      </w:pPr>
    </w:p>
    <w:p w:rsidR="00B5495C" w:rsidRDefault="00B5495C" w:rsidP="00B5495C">
      <w:pPr>
        <w:spacing w:line="240" w:lineRule="auto"/>
        <w:jc w:val="center"/>
        <w:rPr>
          <w:rFonts w:ascii="Arial" w:hAnsi="Arial" w:cs="Arial"/>
          <w:b/>
          <w:sz w:val="20"/>
          <w:szCs w:val="20"/>
        </w:rPr>
      </w:pPr>
      <w:r>
        <w:rPr>
          <w:rFonts w:ascii="Arial" w:hAnsi="Arial" w:cs="Arial"/>
          <w:b/>
          <w:sz w:val="20"/>
          <w:szCs w:val="20"/>
          <w:vertAlign w:val="superscript"/>
        </w:rPr>
        <w:t>(1)</w:t>
      </w:r>
      <w:r>
        <w:rPr>
          <w:rFonts w:ascii="Arial" w:hAnsi="Arial" w:cs="Arial"/>
          <w:b/>
          <w:sz w:val="20"/>
          <w:szCs w:val="20"/>
        </w:rPr>
        <w:t>Departamento de Ciencias de la Tierra y la Construcción</w:t>
      </w:r>
    </w:p>
    <w:p w:rsidR="00B5495C" w:rsidRDefault="00B5495C" w:rsidP="00B5495C">
      <w:pPr>
        <w:spacing w:line="240" w:lineRule="auto"/>
        <w:jc w:val="center"/>
        <w:rPr>
          <w:rFonts w:ascii="Arial" w:hAnsi="Arial" w:cs="Arial"/>
          <w:b/>
          <w:sz w:val="20"/>
          <w:szCs w:val="20"/>
        </w:rPr>
      </w:pPr>
      <w:r>
        <w:rPr>
          <w:rFonts w:ascii="Arial" w:hAnsi="Arial" w:cs="Arial"/>
          <w:b/>
          <w:sz w:val="20"/>
          <w:szCs w:val="20"/>
        </w:rPr>
        <w:t>Universidad de Fuerzas Armadas ESPE</w:t>
      </w:r>
    </w:p>
    <w:p w:rsidR="00B5495C" w:rsidRDefault="00B5495C" w:rsidP="00B5495C">
      <w:pPr>
        <w:spacing w:line="240" w:lineRule="auto"/>
        <w:jc w:val="center"/>
        <w:rPr>
          <w:rFonts w:ascii="Arial" w:hAnsi="Arial" w:cs="Arial"/>
          <w:b/>
          <w:sz w:val="20"/>
          <w:szCs w:val="20"/>
          <w:lang w:val="es-EC"/>
        </w:rPr>
      </w:pPr>
      <w:r>
        <w:rPr>
          <w:rFonts w:ascii="Arial" w:hAnsi="Arial" w:cs="Arial"/>
          <w:b/>
          <w:sz w:val="20"/>
          <w:szCs w:val="20"/>
        </w:rPr>
        <w:t>Av. Gral. Rumiñahui s</w:t>
      </w:r>
      <w:r w:rsidRPr="009100EC">
        <w:rPr>
          <w:rFonts w:ascii="Arial" w:hAnsi="Arial" w:cs="Arial"/>
          <w:b/>
          <w:sz w:val="20"/>
          <w:szCs w:val="20"/>
          <w:lang w:val="es-EC"/>
        </w:rPr>
        <w:t xml:space="preserve">/n. </w:t>
      </w:r>
      <w:r>
        <w:rPr>
          <w:rFonts w:ascii="Arial" w:hAnsi="Arial" w:cs="Arial"/>
          <w:b/>
          <w:sz w:val="20"/>
          <w:szCs w:val="20"/>
          <w:lang w:val="es-EC"/>
        </w:rPr>
        <w:t>Valle de los Chillos, Sangolquí, Ecuador</w:t>
      </w:r>
    </w:p>
    <w:p w:rsidR="00B5495C" w:rsidRPr="002255C0" w:rsidRDefault="00B5495C" w:rsidP="00B5495C">
      <w:pPr>
        <w:spacing w:line="240" w:lineRule="auto"/>
        <w:jc w:val="center"/>
        <w:rPr>
          <w:rFonts w:ascii="Arial" w:hAnsi="Arial" w:cs="Arial"/>
          <w:sz w:val="20"/>
          <w:szCs w:val="20"/>
          <w:lang w:val="en-US"/>
        </w:rPr>
      </w:pPr>
      <w:r w:rsidRPr="002255C0">
        <w:rPr>
          <w:rFonts w:ascii="Arial" w:hAnsi="Arial" w:cs="Arial"/>
          <w:sz w:val="20"/>
          <w:szCs w:val="20"/>
          <w:lang w:val="en-US"/>
        </w:rPr>
        <w:t>P.O.BOX: 171-5-231B</w:t>
      </w:r>
      <w:r w:rsidRPr="002255C0">
        <w:rPr>
          <w:rFonts w:ascii="Arial" w:hAnsi="Arial" w:cs="Arial"/>
          <w:b/>
          <w:sz w:val="20"/>
          <w:szCs w:val="20"/>
          <w:lang w:val="en-US"/>
        </w:rPr>
        <w:t xml:space="preserve"> </w:t>
      </w:r>
    </w:p>
    <w:p w:rsidR="00B5495C" w:rsidRDefault="002832BB" w:rsidP="00B5495C">
      <w:pPr>
        <w:spacing w:line="240" w:lineRule="auto"/>
        <w:jc w:val="center"/>
        <w:rPr>
          <w:rStyle w:val="Hipervnculo"/>
          <w:rFonts w:ascii="Arial" w:hAnsi="Arial" w:cs="Arial"/>
          <w:b/>
          <w:sz w:val="20"/>
          <w:szCs w:val="20"/>
          <w:lang w:val="en-US"/>
        </w:rPr>
      </w:pPr>
      <w:hyperlink r:id="rId8" w:history="1">
        <w:r w:rsidR="00B5495C" w:rsidRPr="002255C0">
          <w:rPr>
            <w:rStyle w:val="Hipervnculo"/>
            <w:rFonts w:ascii="Arial" w:hAnsi="Arial" w:cs="Arial"/>
            <w:b/>
            <w:sz w:val="20"/>
            <w:szCs w:val="20"/>
            <w:lang w:val="en-US"/>
          </w:rPr>
          <w:t>rraguiar@espe.edu.ec</w:t>
        </w:r>
      </w:hyperlink>
    </w:p>
    <w:p w:rsidR="00B5495C" w:rsidRPr="00CE734A" w:rsidRDefault="00B5495C" w:rsidP="00B5495C">
      <w:pPr>
        <w:spacing w:line="240" w:lineRule="auto"/>
        <w:jc w:val="center"/>
        <w:rPr>
          <w:rFonts w:ascii="Arial" w:hAnsi="Arial" w:cs="Arial"/>
          <w:b/>
          <w:sz w:val="20"/>
          <w:szCs w:val="20"/>
          <w:vertAlign w:val="superscript"/>
          <w:lang w:val="en-US"/>
        </w:rPr>
      </w:pPr>
    </w:p>
    <w:p w:rsidR="00B5495C" w:rsidRDefault="00B5495C" w:rsidP="00B5495C">
      <w:pPr>
        <w:spacing w:line="240" w:lineRule="auto"/>
        <w:jc w:val="center"/>
        <w:rPr>
          <w:rFonts w:ascii="Arial" w:hAnsi="Arial" w:cs="Arial"/>
          <w:b/>
          <w:sz w:val="20"/>
          <w:szCs w:val="20"/>
        </w:rPr>
      </w:pPr>
      <w:r>
        <w:rPr>
          <w:rFonts w:ascii="Arial" w:hAnsi="Arial" w:cs="Arial"/>
          <w:b/>
          <w:sz w:val="20"/>
          <w:szCs w:val="20"/>
          <w:vertAlign w:val="superscript"/>
        </w:rPr>
        <w:t>(2)</w:t>
      </w:r>
      <w:r>
        <w:rPr>
          <w:rFonts w:ascii="Arial" w:hAnsi="Arial" w:cs="Arial"/>
          <w:b/>
          <w:sz w:val="20"/>
          <w:szCs w:val="20"/>
        </w:rPr>
        <w:t>Centro de Investigaciones en Ingeniería Sísmica.</w:t>
      </w:r>
    </w:p>
    <w:p w:rsidR="00B5495C" w:rsidRDefault="00B5495C" w:rsidP="00B5495C">
      <w:pPr>
        <w:spacing w:line="240" w:lineRule="auto"/>
        <w:jc w:val="center"/>
        <w:rPr>
          <w:rFonts w:ascii="Arial" w:hAnsi="Arial" w:cs="Arial"/>
          <w:b/>
          <w:sz w:val="20"/>
          <w:szCs w:val="20"/>
        </w:rPr>
      </w:pPr>
      <w:r>
        <w:rPr>
          <w:rFonts w:ascii="Arial" w:hAnsi="Arial" w:cs="Arial"/>
          <w:b/>
          <w:sz w:val="20"/>
          <w:szCs w:val="20"/>
        </w:rPr>
        <w:t>Universidad Laica Eloy Alfaro de Manabí</w:t>
      </w:r>
    </w:p>
    <w:p w:rsidR="00B5495C" w:rsidRDefault="00B5495C" w:rsidP="00B5495C">
      <w:pPr>
        <w:spacing w:line="240" w:lineRule="auto"/>
        <w:jc w:val="center"/>
        <w:rPr>
          <w:rFonts w:ascii="Arial" w:hAnsi="Arial" w:cs="Arial"/>
          <w:b/>
          <w:sz w:val="20"/>
          <w:szCs w:val="20"/>
          <w:lang w:val="es-EC"/>
        </w:rPr>
      </w:pPr>
      <w:r>
        <w:rPr>
          <w:rFonts w:ascii="Arial" w:hAnsi="Arial" w:cs="Arial"/>
          <w:b/>
          <w:sz w:val="20"/>
          <w:szCs w:val="20"/>
          <w:lang w:val="es-EC"/>
        </w:rPr>
        <w:t>Av. Circunvalación - Vía San Mateo, Manta, Ecuador</w:t>
      </w:r>
    </w:p>
    <w:p w:rsidR="00B5495C" w:rsidRPr="00CE734A" w:rsidRDefault="00B5495C" w:rsidP="00B5495C">
      <w:pPr>
        <w:spacing w:line="240" w:lineRule="auto"/>
        <w:jc w:val="center"/>
        <w:rPr>
          <w:rStyle w:val="Hipervnculo"/>
          <w:rFonts w:ascii="Arial" w:hAnsi="Arial" w:cs="Arial"/>
          <w:b/>
          <w:sz w:val="20"/>
          <w:szCs w:val="20"/>
          <w:lang w:val="es-EC"/>
        </w:rPr>
      </w:pPr>
    </w:p>
    <w:p w:rsidR="00B5495C" w:rsidRDefault="00B5495C" w:rsidP="00B5495C">
      <w:pPr>
        <w:spacing w:line="240" w:lineRule="auto"/>
        <w:jc w:val="center"/>
        <w:rPr>
          <w:rStyle w:val="Hipervnculo"/>
          <w:rFonts w:ascii="Arial" w:hAnsi="Arial" w:cs="Arial"/>
          <w:b/>
          <w:color w:val="000000" w:themeColor="text1"/>
          <w:sz w:val="20"/>
          <w:szCs w:val="20"/>
          <w:u w:val="none"/>
          <w:lang w:val="es-EC"/>
        </w:rPr>
      </w:pPr>
      <w:r>
        <w:rPr>
          <w:rStyle w:val="Hipervnculo"/>
          <w:rFonts w:ascii="Arial" w:hAnsi="Arial" w:cs="Arial"/>
          <w:b/>
          <w:color w:val="000000" w:themeColor="text1"/>
          <w:sz w:val="20"/>
          <w:szCs w:val="20"/>
          <w:u w:val="none"/>
          <w:vertAlign w:val="superscript"/>
          <w:lang w:val="es-EC"/>
        </w:rPr>
        <w:t>(3</w:t>
      </w:r>
      <w:r w:rsidRPr="006B5870">
        <w:rPr>
          <w:rStyle w:val="Hipervnculo"/>
          <w:rFonts w:ascii="Arial" w:hAnsi="Arial" w:cs="Arial"/>
          <w:b/>
          <w:color w:val="000000" w:themeColor="text1"/>
          <w:sz w:val="20"/>
          <w:szCs w:val="20"/>
          <w:u w:val="none"/>
          <w:vertAlign w:val="superscript"/>
          <w:lang w:val="es-EC"/>
        </w:rPr>
        <w:t>)</w:t>
      </w:r>
      <w:r>
        <w:rPr>
          <w:rStyle w:val="Hipervnculo"/>
          <w:rFonts w:ascii="Arial" w:hAnsi="Arial" w:cs="Arial"/>
          <w:b/>
          <w:color w:val="000000" w:themeColor="text1"/>
          <w:sz w:val="20"/>
          <w:szCs w:val="20"/>
          <w:u w:val="none"/>
          <w:lang w:val="es-EC"/>
        </w:rPr>
        <w:t>Carrera de Ingeniería Civil. Facultad de Ingeniería.</w:t>
      </w:r>
    </w:p>
    <w:p w:rsidR="00B5495C" w:rsidRDefault="00B5495C" w:rsidP="00B5495C">
      <w:pPr>
        <w:spacing w:line="240" w:lineRule="auto"/>
        <w:jc w:val="center"/>
        <w:rPr>
          <w:rStyle w:val="Hipervnculo"/>
          <w:rFonts w:ascii="Arial" w:hAnsi="Arial" w:cs="Arial"/>
          <w:b/>
          <w:color w:val="000000" w:themeColor="text1"/>
          <w:sz w:val="20"/>
          <w:szCs w:val="20"/>
          <w:u w:val="none"/>
          <w:lang w:val="es-EC"/>
        </w:rPr>
      </w:pPr>
      <w:r>
        <w:rPr>
          <w:rStyle w:val="Hipervnculo"/>
          <w:rFonts w:ascii="Arial" w:hAnsi="Arial" w:cs="Arial"/>
          <w:b/>
          <w:color w:val="000000" w:themeColor="text1"/>
          <w:sz w:val="20"/>
          <w:szCs w:val="20"/>
          <w:u w:val="none"/>
          <w:lang w:val="es-EC"/>
        </w:rPr>
        <w:t>Universidad Laica Eloy Alfaro de Manabí</w:t>
      </w:r>
    </w:p>
    <w:p w:rsidR="00B5495C" w:rsidRDefault="00B5495C" w:rsidP="00B5495C">
      <w:pPr>
        <w:spacing w:line="240" w:lineRule="auto"/>
        <w:jc w:val="center"/>
        <w:rPr>
          <w:rFonts w:ascii="Arial" w:hAnsi="Arial" w:cs="Arial"/>
          <w:b/>
          <w:sz w:val="20"/>
          <w:szCs w:val="20"/>
          <w:lang w:val="es-EC"/>
        </w:rPr>
      </w:pPr>
      <w:r>
        <w:rPr>
          <w:rFonts w:ascii="Arial" w:hAnsi="Arial" w:cs="Arial"/>
          <w:b/>
          <w:sz w:val="20"/>
          <w:szCs w:val="20"/>
          <w:lang w:val="es-EC"/>
        </w:rPr>
        <w:t>Av. Circunvalación - Vía San Mateo, Manta, Ecuador</w:t>
      </w:r>
    </w:p>
    <w:p w:rsidR="007E3552" w:rsidRPr="006B5870" w:rsidRDefault="007E3552" w:rsidP="007E3552">
      <w:pPr>
        <w:spacing w:line="240" w:lineRule="auto"/>
        <w:jc w:val="center"/>
        <w:rPr>
          <w:rFonts w:ascii="Arial" w:hAnsi="Arial" w:cs="Arial"/>
          <w:b/>
          <w:lang w:val="es-EC"/>
        </w:rPr>
      </w:pPr>
    </w:p>
    <w:p w:rsidR="007E3552" w:rsidRDefault="007E3552" w:rsidP="007E3552">
      <w:pPr>
        <w:spacing w:line="240" w:lineRule="auto"/>
        <w:jc w:val="center"/>
        <w:rPr>
          <w:rFonts w:ascii="Arial" w:hAnsi="Arial" w:cs="Arial"/>
          <w:b/>
          <w:lang w:val="es-EC"/>
        </w:rPr>
      </w:pPr>
      <w:r w:rsidRPr="00134578">
        <w:rPr>
          <w:rFonts w:ascii="Arial" w:hAnsi="Arial" w:cs="Arial"/>
          <w:b/>
          <w:lang w:val="es-EC"/>
        </w:rPr>
        <w:t>RESUMEN</w:t>
      </w:r>
    </w:p>
    <w:p w:rsidR="007E3552" w:rsidRPr="00D8013B" w:rsidRDefault="007E3552" w:rsidP="007E3552">
      <w:pPr>
        <w:spacing w:line="240" w:lineRule="auto"/>
        <w:ind w:firstLine="709"/>
        <w:rPr>
          <w:rFonts w:ascii="Arial" w:hAnsi="Arial" w:cs="Arial"/>
          <w:sz w:val="18"/>
          <w:szCs w:val="20"/>
          <w:lang w:val="es-EC"/>
        </w:rPr>
      </w:pPr>
    </w:p>
    <w:p w:rsidR="00A52A7F" w:rsidRDefault="007E3552" w:rsidP="00A52A7F">
      <w:pPr>
        <w:spacing w:line="240" w:lineRule="auto"/>
        <w:ind w:firstLine="709"/>
        <w:rPr>
          <w:rFonts w:ascii="Arial" w:hAnsi="Arial" w:cs="Arial"/>
          <w:sz w:val="20"/>
          <w:szCs w:val="20"/>
          <w:lang w:val="es-EC"/>
        </w:rPr>
      </w:pPr>
      <w:r>
        <w:rPr>
          <w:rFonts w:ascii="Arial" w:hAnsi="Arial" w:cs="Arial"/>
          <w:sz w:val="20"/>
          <w:szCs w:val="20"/>
          <w:lang w:val="es-EC"/>
        </w:rPr>
        <w:t>En el terremoto registr</w:t>
      </w:r>
      <w:r w:rsidR="00A52A7F">
        <w:rPr>
          <w:rFonts w:ascii="Arial" w:hAnsi="Arial" w:cs="Arial"/>
          <w:sz w:val="20"/>
          <w:szCs w:val="20"/>
          <w:lang w:val="es-EC"/>
        </w:rPr>
        <w:t>ado el 16 de abril de 2016,</w:t>
      </w:r>
      <w:r w:rsidR="00C625FE">
        <w:rPr>
          <w:rFonts w:ascii="Arial" w:hAnsi="Arial" w:cs="Arial"/>
          <w:sz w:val="20"/>
          <w:szCs w:val="20"/>
          <w:lang w:val="es-EC"/>
        </w:rPr>
        <w:t xml:space="preserve"> que tuvo magnitud de 7.8, llamó la atención</w:t>
      </w:r>
      <w:r>
        <w:rPr>
          <w:rFonts w:ascii="Arial" w:hAnsi="Arial" w:cs="Arial"/>
          <w:sz w:val="20"/>
          <w:szCs w:val="20"/>
          <w:lang w:val="es-EC"/>
        </w:rPr>
        <w:t xml:space="preserve"> el daño producido en </w:t>
      </w:r>
      <w:r w:rsidR="00C625FE">
        <w:rPr>
          <w:rFonts w:ascii="Arial" w:hAnsi="Arial" w:cs="Arial"/>
          <w:sz w:val="20"/>
          <w:szCs w:val="20"/>
          <w:lang w:val="es-EC"/>
        </w:rPr>
        <w:t xml:space="preserve">las </w:t>
      </w:r>
      <w:r>
        <w:rPr>
          <w:rFonts w:ascii="Arial" w:hAnsi="Arial" w:cs="Arial"/>
          <w:sz w:val="20"/>
          <w:szCs w:val="20"/>
          <w:lang w:val="es-EC"/>
        </w:rPr>
        <w:t>gra</w:t>
      </w:r>
      <w:r w:rsidR="00A52A7F">
        <w:rPr>
          <w:rFonts w:ascii="Arial" w:hAnsi="Arial" w:cs="Arial"/>
          <w:sz w:val="20"/>
          <w:szCs w:val="20"/>
          <w:lang w:val="es-EC"/>
        </w:rPr>
        <w:t>das de algunas edificaciones, razón por la cual se decidió estudiar el comportamiento que tuvo durante el terremoto el Bloque de Gradas de la Facultad de Informática de la Universidad Laica Eloy Alfaro de Manabí.</w:t>
      </w:r>
    </w:p>
    <w:p w:rsidR="00A52A7F" w:rsidRDefault="00A52A7F" w:rsidP="00A52A7F">
      <w:pPr>
        <w:spacing w:line="240" w:lineRule="auto"/>
        <w:ind w:firstLine="709"/>
        <w:rPr>
          <w:rFonts w:ascii="Arial" w:hAnsi="Arial" w:cs="Arial"/>
          <w:sz w:val="20"/>
          <w:szCs w:val="20"/>
          <w:lang w:val="es-EC"/>
        </w:rPr>
      </w:pPr>
    </w:p>
    <w:p w:rsidR="00A52A7F" w:rsidRDefault="00A52A7F" w:rsidP="00A52A7F">
      <w:pPr>
        <w:spacing w:line="240" w:lineRule="auto"/>
        <w:ind w:firstLine="709"/>
        <w:rPr>
          <w:rFonts w:ascii="Arial" w:hAnsi="Arial" w:cs="Arial"/>
          <w:sz w:val="20"/>
          <w:szCs w:val="20"/>
          <w:lang w:val="es-EC"/>
        </w:rPr>
      </w:pPr>
      <w:r>
        <w:rPr>
          <w:rFonts w:ascii="Arial" w:hAnsi="Arial" w:cs="Arial"/>
          <w:sz w:val="20"/>
          <w:szCs w:val="20"/>
          <w:lang w:val="es-EC"/>
        </w:rPr>
        <w:t>Se realizó un análisis espectral utilizando el espectro obtenido en la ciudad de Manta del terremoto de 2016. Se obtuvo desplazamientos y derivas de piso en el Centro de Masas. En base a estos resultados se describe el daño observado durante el terremoto.</w:t>
      </w:r>
    </w:p>
    <w:p w:rsidR="00A52A7F" w:rsidRDefault="00A52A7F" w:rsidP="00A52A7F">
      <w:pPr>
        <w:spacing w:line="240" w:lineRule="auto"/>
        <w:ind w:firstLine="709"/>
        <w:rPr>
          <w:rFonts w:ascii="Arial" w:hAnsi="Arial" w:cs="Arial"/>
          <w:sz w:val="20"/>
          <w:szCs w:val="20"/>
          <w:lang w:val="es-EC"/>
        </w:rPr>
      </w:pPr>
    </w:p>
    <w:p w:rsidR="00A52A7F" w:rsidRDefault="00A52A7F" w:rsidP="00A52A7F">
      <w:pPr>
        <w:spacing w:line="240" w:lineRule="auto"/>
        <w:ind w:firstLine="709"/>
        <w:rPr>
          <w:rFonts w:ascii="Arial" w:hAnsi="Arial" w:cs="Arial"/>
          <w:sz w:val="20"/>
          <w:szCs w:val="20"/>
          <w:lang w:val="es-EC"/>
        </w:rPr>
      </w:pPr>
      <w:r>
        <w:rPr>
          <w:rFonts w:ascii="Arial" w:hAnsi="Arial" w:cs="Arial"/>
          <w:sz w:val="20"/>
          <w:szCs w:val="20"/>
          <w:lang w:val="es-EC"/>
        </w:rPr>
        <w:t xml:space="preserve">Finalmente, se realizó un análisis sísmico considerando paredes livianas conformadas por </w:t>
      </w:r>
      <w:proofErr w:type="spellStart"/>
      <w:r>
        <w:rPr>
          <w:rFonts w:ascii="Arial" w:hAnsi="Arial" w:cs="Arial"/>
          <w:sz w:val="20"/>
          <w:szCs w:val="20"/>
          <w:lang w:val="es-EC"/>
        </w:rPr>
        <w:t>Gypsum</w:t>
      </w:r>
      <w:proofErr w:type="spellEnd"/>
      <w:r>
        <w:rPr>
          <w:rFonts w:ascii="Arial" w:hAnsi="Arial" w:cs="Arial"/>
          <w:sz w:val="20"/>
          <w:szCs w:val="20"/>
          <w:lang w:val="es-EC"/>
        </w:rPr>
        <w:t xml:space="preserve"> y se destaca la necesidad de derrocar una losa que está seriamente afectada en el Bloque Antiguo y reconstruirla con una estructura metálica.</w:t>
      </w:r>
    </w:p>
    <w:p w:rsidR="00A52A7F" w:rsidRDefault="00A52A7F" w:rsidP="00A52A7F">
      <w:pPr>
        <w:spacing w:line="240" w:lineRule="auto"/>
        <w:ind w:firstLine="709"/>
        <w:rPr>
          <w:rFonts w:ascii="Arial" w:hAnsi="Arial" w:cs="Arial"/>
          <w:sz w:val="20"/>
          <w:szCs w:val="20"/>
          <w:lang w:val="es-EC"/>
        </w:rPr>
      </w:pPr>
    </w:p>
    <w:p w:rsidR="00A52A7F" w:rsidRPr="00A52A7F" w:rsidRDefault="00A52A7F" w:rsidP="00A52A7F">
      <w:pPr>
        <w:spacing w:line="240" w:lineRule="auto"/>
        <w:ind w:firstLine="0"/>
        <w:rPr>
          <w:rFonts w:ascii="Arial" w:hAnsi="Arial" w:cs="Arial"/>
          <w:sz w:val="20"/>
          <w:szCs w:val="20"/>
          <w:lang w:val="es-EC"/>
        </w:rPr>
      </w:pPr>
      <w:r>
        <w:rPr>
          <w:rFonts w:ascii="Arial" w:hAnsi="Arial" w:cs="Arial"/>
          <w:b/>
          <w:sz w:val="20"/>
          <w:szCs w:val="20"/>
          <w:lang w:val="es-EC"/>
        </w:rPr>
        <w:t xml:space="preserve">Palabras Claves: </w:t>
      </w:r>
      <w:r>
        <w:rPr>
          <w:rFonts w:ascii="Arial" w:hAnsi="Arial" w:cs="Arial"/>
          <w:sz w:val="20"/>
          <w:szCs w:val="20"/>
          <w:lang w:val="es-EC"/>
        </w:rPr>
        <w:t xml:space="preserve">Bloque de Gradas de Informática de la ULEAM. </w:t>
      </w:r>
      <w:r w:rsidR="0079796E">
        <w:rPr>
          <w:rFonts w:ascii="Arial" w:hAnsi="Arial" w:cs="Arial"/>
          <w:sz w:val="20"/>
          <w:szCs w:val="20"/>
          <w:lang w:val="es-EC"/>
        </w:rPr>
        <w:t>Terremoto del 16 de abril de 2016.</w:t>
      </w:r>
    </w:p>
    <w:p w:rsidR="007E3552" w:rsidRDefault="00D8013B" w:rsidP="007E3552">
      <w:pPr>
        <w:widowControl/>
        <w:adjustRightInd/>
        <w:spacing w:line="276" w:lineRule="auto"/>
        <w:ind w:firstLine="0"/>
        <w:jc w:val="center"/>
        <w:textAlignment w:val="auto"/>
        <w:rPr>
          <w:rFonts w:ascii="Arial" w:eastAsia="Arial" w:hAnsi="Arial" w:cs="Arial"/>
          <w:b/>
          <w:color w:val="000000"/>
          <w:szCs w:val="22"/>
          <w:lang w:val="en-US" w:eastAsia="es-EC"/>
        </w:rPr>
      </w:pPr>
      <w:r>
        <w:rPr>
          <w:rFonts w:ascii="Arial" w:eastAsia="Arial" w:hAnsi="Arial" w:cs="Arial"/>
          <w:b/>
          <w:color w:val="000000"/>
          <w:szCs w:val="22"/>
          <w:lang w:val="en-US" w:eastAsia="es-EC"/>
        </w:rPr>
        <w:lastRenderedPageBreak/>
        <w:t>SUMMARY</w:t>
      </w:r>
    </w:p>
    <w:p w:rsidR="007E3552" w:rsidRPr="0046504D" w:rsidRDefault="007E3552" w:rsidP="006C0D7C">
      <w:pPr>
        <w:widowControl/>
        <w:adjustRightInd/>
        <w:spacing w:line="276" w:lineRule="auto"/>
        <w:ind w:firstLine="0"/>
        <w:textAlignment w:val="auto"/>
        <w:rPr>
          <w:rFonts w:ascii="Arial" w:eastAsia="Arial" w:hAnsi="Arial" w:cs="Arial"/>
          <w:color w:val="000000"/>
          <w:sz w:val="20"/>
          <w:szCs w:val="22"/>
          <w:lang w:val="en-US" w:eastAsia="es-EC"/>
        </w:rPr>
      </w:pPr>
    </w:p>
    <w:p w:rsidR="00B078B8" w:rsidRPr="00B078B8" w:rsidRDefault="00B078B8" w:rsidP="00B078B8">
      <w:pPr>
        <w:widowControl/>
        <w:adjustRightInd/>
        <w:spacing w:line="276" w:lineRule="auto"/>
        <w:textAlignment w:val="auto"/>
        <w:rPr>
          <w:rFonts w:ascii="Arial" w:eastAsia="Arial" w:hAnsi="Arial" w:cs="Arial"/>
          <w:color w:val="000000"/>
          <w:sz w:val="20"/>
          <w:szCs w:val="22"/>
          <w:lang w:val="en-US" w:eastAsia="es-EC"/>
        </w:rPr>
      </w:pPr>
      <w:r w:rsidRPr="00B078B8">
        <w:rPr>
          <w:rFonts w:ascii="Arial" w:eastAsia="Arial" w:hAnsi="Arial" w:cs="Arial"/>
          <w:color w:val="000000"/>
          <w:sz w:val="20"/>
          <w:szCs w:val="22"/>
          <w:lang w:val="en-US" w:eastAsia="es-EC"/>
        </w:rPr>
        <w:t>In the earthquake on 16 April 2016, which had magnitude 7.8, drew the attention to</w:t>
      </w:r>
      <w:r>
        <w:rPr>
          <w:rFonts w:ascii="Arial" w:eastAsia="Arial" w:hAnsi="Arial" w:cs="Arial"/>
          <w:color w:val="000000"/>
          <w:sz w:val="20"/>
          <w:szCs w:val="22"/>
          <w:lang w:val="en-US" w:eastAsia="es-EC"/>
        </w:rPr>
        <w:t xml:space="preserve"> the damage caused in the stairs</w:t>
      </w:r>
      <w:r w:rsidRPr="00B078B8">
        <w:rPr>
          <w:rFonts w:ascii="Arial" w:eastAsia="Arial" w:hAnsi="Arial" w:cs="Arial"/>
          <w:color w:val="000000"/>
          <w:sz w:val="20"/>
          <w:szCs w:val="22"/>
          <w:lang w:val="en-US" w:eastAsia="es-EC"/>
        </w:rPr>
        <w:t xml:space="preserve"> of some buildings, for which reason it </w:t>
      </w:r>
      <w:proofErr w:type="gramStart"/>
      <w:r w:rsidRPr="00B078B8">
        <w:rPr>
          <w:rFonts w:ascii="Arial" w:eastAsia="Arial" w:hAnsi="Arial" w:cs="Arial"/>
          <w:color w:val="000000"/>
          <w:sz w:val="20"/>
          <w:szCs w:val="22"/>
          <w:lang w:val="en-US" w:eastAsia="es-EC"/>
        </w:rPr>
        <w:t>was decided</w:t>
      </w:r>
      <w:proofErr w:type="gramEnd"/>
      <w:r w:rsidRPr="00B078B8">
        <w:rPr>
          <w:rFonts w:ascii="Arial" w:eastAsia="Arial" w:hAnsi="Arial" w:cs="Arial"/>
          <w:color w:val="000000"/>
          <w:sz w:val="20"/>
          <w:szCs w:val="22"/>
          <w:lang w:val="en-US" w:eastAsia="es-EC"/>
        </w:rPr>
        <w:t xml:space="preserve"> to study the behavior that took place during the earthquake the block of stairs of the Faculty of Infor</w:t>
      </w:r>
      <w:r>
        <w:rPr>
          <w:rFonts w:ascii="Arial" w:eastAsia="Arial" w:hAnsi="Arial" w:cs="Arial"/>
          <w:color w:val="000000"/>
          <w:sz w:val="20"/>
          <w:szCs w:val="22"/>
          <w:lang w:val="en-US" w:eastAsia="es-EC"/>
        </w:rPr>
        <w:t xml:space="preserve">matics at the University </w:t>
      </w:r>
      <w:proofErr w:type="spellStart"/>
      <w:r>
        <w:rPr>
          <w:rFonts w:ascii="Arial" w:eastAsia="Arial" w:hAnsi="Arial" w:cs="Arial"/>
          <w:color w:val="000000"/>
          <w:sz w:val="20"/>
          <w:szCs w:val="22"/>
          <w:lang w:val="en-US" w:eastAsia="es-EC"/>
        </w:rPr>
        <w:t>Laica</w:t>
      </w:r>
      <w:proofErr w:type="spellEnd"/>
      <w:r w:rsidRPr="00B078B8">
        <w:rPr>
          <w:rFonts w:ascii="Arial" w:eastAsia="Arial" w:hAnsi="Arial" w:cs="Arial"/>
          <w:color w:val="000000"/>
          <w:sz w:val="20"/>
          <w:szCs w:val="22"/>
          <w:lang w:val="en-US" w:eastAsia="es-EC"/>
        </w:rPr>
        <w:t xml:space="preserve"> Eloy Alfaro of Manabí.</w:t>
      </w:r>
    </w:p>
    <w:p w:rsidR="00B078B8" w:rsidRPr="00B078B8" w:rsidRDefault="00B078B8" w:rsidP="00B078B8">
      <w:pPr>
        <w:widowControl/>
        <w:adjustRightInd/>
        <w:spacing w:line="276" w:lineRule="auto"/>
        <w:ind w:firstLine="0"/>
        <w:textAlignment w:val="auto"/>
        <w:rPr>
          <w:rFonts w:ascii="Arial" w:eastAsia="Arial" w:hAnsi="Arial" w:cs="Arial"/>
          <w:color w:val="000000"/>
          <w:sz w:val="20"/>
          <w:szCs w:val="22"/>
          <w:lang w:val="en-US" w:eastAsia="es-EC"/>
        </w:rPr>
      </w:pPr>
    </w:p>
    <w:p w:rsidR="00B078B8" w:rsidRPr="00B078B8" w:rsidRDefault="00B078B8" w:rsidP="00B078B8">
      <w:pPr>
        <w:widowControl/>
        <w:adjustRightInd/>
        <w:spacing w:line="276" w:lineRule="auto"/>
        <w:textAlignment w:val="auto"/>
        <w:rPr>
          <w:rFonts w:ascii="Arial" w:eastAsia="Arial" w:hAnsi="Arial" w:cs="Arial"/>
          <w:color w:val="000000"/>
          <w:sz w:val="20"/>
          <w:szCs w:val="22"/>
          <w:lang w:val="en-US" w:eastAsia="es-EC"/>
        </w:rPr>
      </w:pPr>
      <w:r w:rsidRPr="00B078B8">
        <w:rPr>
          <w:rFonts w:ascii="Arial" w:eastAsia="Arial" w:hAnsi="Arial" w:cs="Arial"/>
          <w:color w:val="000000"/>
          <w:sz w:val="20"/>
          <w:szCs w:val="22"/>
          <w:lang w:val="en-US" w:eastAsia="es-EC"/>
        </w:rPr>
        <w:t xml:space="preserve">Spectral analysis </w:t>
      </w:r>
      <w:proofErr w:type="gramStart"/>
      <w:r w:rsidRPr="00B078B8">
        <w:rPr>
          <w:rFonts w:ascii="Arial" w:eastAsia="Arial" w:hAnsi="Arial" w:cs="Arial"/>
          <w:color w:val="000000"/>
          <w:sz w:val="20"/>
          <w:szCs w:val="22"/>
          <w:lang w:val="en-US" w:eastAsia="es-EC"/>
        </w:rPr>
        <w:t>was performed</w:t>
      </w:r>
      <w:proofErr w:type="gramEnd"/>
      <w:r w:rsidRPr="00B078B8">
        <w:rPr>
          <w:rFonts w:ascii="Arial" w:eastAsia="Arial" w:hAnsi="Arial" w:cs="Arial"/>
          <w:color w:val="000000"/>
          <w:sz w:val="20"/>
          <w:szCs w:val="22"/>
          <w:lang w:val="en-US" w:eastAsia="es-EC"/>
        </w:rPr>
        <w:t xml:space="preserve"> using the spectrum obtained in the </w:t>
      </w:r>
      <w:r w:rsidR="003C49CD">
        <w:rPr>
          <w:rFonts w:ascii="Arial" w:eastAsia="Arial" w:hAnsi="Arial" w:cs="Arial"/>
          <w:color w:val="000000"/>
          <w:sz w:val="20"/>
          <w:szCs w:val="22"/>
          <w:lang w:val="en-US" w:eastAsia="es-EC"/>
        </w:rPr>
        <w:t xml:space="preserve">Manta </w:t>
      </w:r>
      <w:r w:rsidRPr="00B078B8">
        <w:rPr>
          <w:rFonts w:ascii="Arial" w:eastAsia="Arial" w:hAnsi="Arial" w:cs="Arial"/>
          <w:color w:val="000000"/>
          <w:sz w:val="20"/>
          <w:szCs w:val="22"/>
          <w:lang w:val="en-US" w:eastAsia="es-EC"/>
        </w:rPr>
        <w:t xml:space="preserve">city the earthquake of 2016. Displacement </w:t>
      </w:r>
      <w:proofErr w:type="gramStart"/>
      <w:r w:rsidRPr="00B078B8">
        <w:rPr>
          <w:rFonts w:ascii="Arial" w:eastAsia="Arial" w:hAnsi="Arial" w:cs="Arial"/>
          <w:color w:val="000000"/>
          <w:sz w:val="20"/>
          <w:szCs w:val="22"/>
          <w:lang w:val="en-US" w:eastAsia="es-EC"/>
        </w:rPr>
        <w:t>was obtained</w:t>
      </w:r>
      <w:proofErr w:type="gramEnd"/>
      <w:r w:rsidRPr="00B078B8">
        <w:rPr>
          <w:rFonts w:ascii="Arial" w:eastAsia="Arial" w:hAnsi="Arial" w:cs="Arial"/>
          <w:color w:val="000000"/>
          <w:sz w:val="20"/>
          <w:szCs w:val="22"/>
          <w:lang w:val="en-US" w:eastAsia="es-EC"/>
        </w:rPr>
        <w:t xml:space="preserve"> and drifts of floor in the center of mass. </w:t>
      </w:r>
      <w:proofErr w:type="gramStart"/>
      <w:r w:rsidRPr="00B078B8">
        <w:rPr>
          <w:rFonts w:ascii="Arial" w:eastAsia="Arial" w:hAnsi="Arial" w:cs="Arial"/>
          <w:color w:val="000000"/>
          <w:sz w:val="20"/>
          <w:szCs w:val="22"/>
          <w:lang w:val="en-US" w:eastAsia="es-EC"/>
        </w:rPr>
        <w:t>On the basis of</w:t>
      </w:r>
      <w:proofErr w:type="gramEnd"/>
      <w:r w:rsidRPr="00B078B8">
        <w:rPr>
          <w:rFonts w:ascii="Arial" w:eastAsia="Arial" w:hAnsi="Arial" w:cs="Arial"/>
          <w:color w:val="000000"/>
          <w:sz w:val="20"/>
          <w:szCs w:val="22"/>
          <w:lang w:val="en-US" w:eastAsia="es-EC"/>
        </w:rPr>
        <w:t xml:space="preserve"> these results describes the damage observed during the earthquake.</w:t>
      </w:r>
    </w:p>
    <w:p w:rsidR="00B078B8" w:rsidRPr="00B078B8" w:rsidRDefault="00B078B8" w:rsidP="00B078B8">
      <w:pPr>
        <w:widowControl/>
        <w:adjustRightInd/>
        <w:spacing w:line="276" w:lineRule="auto"/>
        <w:ind w:firstLine="0"/>
        <w:textAlignment w:val="auto"/>
        <w:rPr>
          <w:rFonts w:ascii="Arial" w:eastAsia="Arial" w:hAnsi="Arial" w:cs="Arial"/>
          <w:color w:val="000000"/>
          <w:sz w:val="20"/>
          <w:szCs w:val="22"/>
          <w:lang w:val="en-US" w:eastAsia="es-EC"/>
        </w:rPr>
      </w:pPr>
    </w:p>
    <w:p w:rsidR="00B078B8" w:rsidRPr="00B078B8" w:rsidRDefault="00B078B8" w:rsidP="00B078B8">
      <w:pPr>
        <w:widowControl/>
        <w:adjustRightInd/>
        <w:spacing w:line="276" w:lineRule="auto"/>
        <w:textAlignment w:val="auto"/>
        <w:rPr>
          <w:rFonts w:ascii="Arial" w:eastAsia="Arial" w:hAnsi="Arial" w:cs="Arial"/>
          <w:color w:val="000000"/>
          <w:sz w:val="20"/>
          <w:szCs w:val="22"/>
          <w:lang w:val="en-US" w:eastAsia="es-EC"/>
        </w:rPr>
      </w:pPr>
      <w:r w:rsidRPr="00B078B8">
        <w:rPr>
          <w:rFonts w:ascii="Arial" w:eastAsia="Arial" w:hAnsi="Arial" w:cs="Arial"/>
          <w:color w:val="000000"/>
          <w:sz w:val="20"/>
          <w:szCs w:val="22"/>
          <w:lang w:val="en-US" w:eastAsia="es-EC"/>
        </w:rPr>
        <w:t xml:space="preserve">Finally, we carried out a seismic analysis considering light walls made up of Gypsum and stressed the need to overthrow a slab that </w:t>
      </w:r>
      <w:proofErr w:type="gramStart"/>
      <w:r w:rsidRPr="00B078B8">
        <w:rPr>
          <w:rFonts w:ascii="Arial" w:eastAsia="Arial" w:hAnsi="Arial" w:cs="Arial"/>
          <w:color w:val="000000"/>
          <w:sz w:val="20"/>
          <w:szCs w:val="22"/>
          <w:lang w:val="en-US" w:eastAsia="es-EC"/>
        </w:rPr>
        <w:t>is seriously affected</w:t>
      </w:r>
      <w:proofErr w:type="gramEnd"/>
      <w:r w:rsidRPr="00B078B8">
        <w:rPr>
          <w:rFonts w:ascii="Arial" w:eastAsia="Arial" w:hAnsi="Arial" w:cs="Arial"/>
          <w:color w:val="000000"/>
          <w:sz w:val="20"/>
          <w:szCs w:val="22"/>
          <w:lang w:val="en-US" w:eastAsia="es-EC"/>
        </w:rPr>
        <w:t xml:space="preserve"> in the old block and rebuild it with a metallic structure.</w:t>
      </w:r>
    </w:p>
    <w:p w:rsidR="00B078B8" w:rsidRPr="00B078B8" w:rsidRDefault="00B078B8" w:rsidP="00B078B8">
      <w:pPr>
        <w:widowControl/>
        <w:adjustRightInd/>
        <w:spacing w:line="276" w:lineRule="auto"/>
        <w:ind w:firstLine="0"/>
        <w:textAlignment w:val="auto"/>
        <w:rPr>
          <w:rFonts w:ascii="Arial" w:eastAsia="Arial" w:hAnsi="Arial" w:cs="Arial"/>
          <w:color w:val="000000"/>
          <w:sz w:val="20"/>
          <w:szCs w:val="22"/>
          <w:lang w:val="en-US" w:eastAsia="es-EC"/>
        </w:rPr>
      </w:pPr>
    </w:p>
    <w:p w:rsidR="007E3552" w:rsidRPr="0046504D" w:rsidRDefault="00B078B8" w:rsidP="00B078B8">
      <w:pPr>
        <w:widowControl/>
        <w:adjustRightInd/>
        <w:spacing w:line="276" w:lineRule="auto"/>
        <w:ind w:firstLine="0"/>
        <w:textAlignment w:val="auto"/>
        <w:rPr>
          <w:rFonts w:ascii="Arial" w:eastAsia="Arial" w:hAnsi="Arial" w:cs="Arial"/>
          <w:color w:val="000000"/>
          <w:sz w:val="20"/>
          <w:szCs w:val="22"/>
          <w:lang w:val="en-US" w:eastAsia="es-EC"/>
        </w:rPr>
      </w:pPr>
      <w:r w:rsidRPr="00B078B8">
        <w:rPr>
          <w:rFonts w:ascii="Arial" w:eastAsia="Arial" w:hAnsi="Arial" w:cs="Arial"/>
          <w:b/>
          <w:color w:val="000000"/>
          <w:sz w:val="20"/>
          <w:szCs w:val="22"/>
          <w:lang w:val="en-US" w:eastAsia="es-EC"/>
        </w:rPr>
        <w:t>Key words:</w:t>
      </w:r>
      <w:r w:rsidRPr="00B078B8">
        <w:rPr>
          <w:rFonts w:ascii="Arial" w:eastAsia="Arial" w:hAnsi="Arial" w:cs="Arial"/>
          <w:color w:val="000000"/>
          <w:sz w:val="20"/>
          <w:szCs w:val="22"/>
          <w:lang w:val="en-US" w:eastAsia="es-EC"/>
        </w:rPr>
        <w:t xml:space="preserve"> Block of bleachers of Informatics of the ULEAM. Earthquake of 16 April 2016.</w:t>
      </w:r>
    </w:p>
    <w:p w:rsidR="007E3552" w:rsidRDefault="007E3552" w:rsidP="007E3552">
      <w:pPr>
        <w:spacing w:line="240" w:lineRule="auto"/>
        <w:ind w:firstLine="0"/>
        <w:rPr>
          <w:rFonts w:ascii="Arial" w:hAnsi="Arial" w:cs="Arial"/>
          <w:b/>
          <w:sz w:val="20"/>
          <w:szCs w:val="20"/>
          <w:lang w:val="en-US"/>
        </w:rPr>
      </w:pPr>
    </w:p>
    <w:p w:rsidR="0079796E" w:rsidRPr="000540F7" w:rsidRDefault="00F05683" w:rsidP="0079796E">
      <w:pPr>
        <w:pStyle w:val="Prrafodelista"/>
        <w:numPr>
          <w:ilvl w:val="0"/>
          <w:numId w:val="1"/>
        </w:numPr>
        <w:spacing w:line="240" w:lineRule="auto"/>
        <w:rPr>
          <w:rFonts w:ascii="Arial" w:hAnsi="Arial" w:cs="Arial"/>
          <w:b/>
          <w:sz w:val="22"/>
          <w:szCs w:val="20"/>
          <w:lang w:val="en-US"/>
        </w:rPr>
      </w:pPr>
      <w:r w:rsidRPr="000540F7">
        <w:rPr>
          <w:rFonts w:ascii="Arial" w:hAnsi="Arial" w:cs="Arial"/>
          <w:b/>
          <w:sz w:val="22"/>
          <w:szCs w:val="20"/>
          <w:lang w:val="en-US"/>
        </w:rPr>
        <w:t>INTRODUCCIÓN</w:t>
      </w:r>
    </w:p>
    <w:p w:rsidR="0079796E" w:rsidRDefault="0079796E" w:rsidP="0079796E">
      <w:pPr>
        <w:spacing w:line="240" w:lineRule="auto"/>
        <w:rPr>
          <w:rFonts w:ascii="Arial" w:hAnsi="Arial" w:cs="Arial"/>
          <w:b/>
          <w:sz w:val="20"/>
          <w:szCs w:val="20"/>
          <w:lang w:val="en-US"/>
        </w:rPr>
      </w:pPr>
    </w:p>
    <w:p w:rsidR="00803B32" w:rsidRPr="00803B32" w:rsidRDefault="00803B32" w:rsidP="00803B32">
      <w:pPr>
        <w:spacing w:line="240" w:lineRule="auto"/>
        <w:ind w:firstLine="709"/>
        <w:rPr>
          <w:rFonts w:ascii="Arial" w:hAnsi="Arial" w:cs="Arial"/>
          <w:sz w:val="20"/>
          <w:szCs w:val="20"/>
          <w:lang w:val="es-EC"/>
        </w:rPr>
      </w:pPr>
      <w:r w:rsidRPr="00803B32">
        <w:rPr>
          <w:rFonts w:ascii="Arial" w:hAnsi="Arial" w:cs="Arial"/>
          <w:sz w:val="20"/>
          <w:szCs w:val="20"/>
          <w:lang w:val="es-EC"/>
        </w:rPr>
        <w:t>En este artículo se analiza uno de los Bloques Estructurales que conforman la Facultad de Inform</w:t>
      </w:r>
      <w:r>
        <w:rPr>
          <w:rFonts w:ascii="Arial" w:hAnsi="Arial" w:cs="Arial"/>
          <w:sz w:val="20"/>
          <w:szCs w:val="20"/>
          <w:lang w:val="es-EC"/>
        </w:rPr>
        <w:t>ática, que se ha identificado con el número 9 en el Campus de la Universidad Laica Eloy Alfaro de Manabí, que a futuro se denominará ULEAM.</w:t>
      </w:r>
    </w:p>
    <w:p w:rsidR="00803B32" w:rsidRPr="00803B32" w:rsidRDefault="00803B32" w:rsidP="0079796E">
      <w:pPr>
        <w:spacing w:line="240" w:lineRule="auto"/>
        <w:rPr>
          <w:rFonts w:ascii="Arial" w:hAnsi="Arial" w:cs="Arial"/>
          <w:b/>
          <w:sz w:val="20"/>
          <w:szCs w:val="20"/>
          <w:lang w:val="es-EC"/>
        </w:rPr>
      </w:pPr>
    </w:p>
    <w:p w:rsidR="00803B32" w:rsidRDefault="00625817" w:rsidP="00803B32">
      <w:pPr>
        <w:spacing w:line="240" w:lineRule="auto"/>
        <w:ind w:firstLine="0"/>
        <w:jc w:val="center"/>
        <w:rPr>
          <w:rFonts w:ascii="Arial" w:hAnsi="Arial" w:cs="Arial"/>
          <w:b/>
          <w:sz w:val="20"/>
          <w:szCs w:val="20"/>
          <w:lang w:val="en-US"/>
        </w:rPr>
      </w:pPr>
      <w:r>
        <w:rPr>
          <w:rFonts w:ascii="Arial" w:hAnsi="Arial" w:cs="Arial"/>
          <w:b/>
          <w:noProof/>
          <w:sz w:val="20"/>
          <w:szCs w:val="20"/>
          <w:lang w:val="es-EC" w:eastAsia="es-EC"/>
        </w:rPr>
        <w:drawing>
          <wp:inline distT="0" distB="0" distL="0" distR="0" wp14:anchorId="3E4F3A18">
            <wp:extent cx="4495800" cy="328606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08415" cy="3295285"/>
                    </a:xfrm>
                    <a:prstGeom prst="rect">
                      <a:avLst/>
                    </a:prstGeom>
                    <a:noFill/>
                  </pic:spPr>
                </pic:pic>
              </a:graphicData>
            </a:graphic>
          </wp:inline>
        </w:drawing>
      </w:r>
    </w:p>
    <w:p w:rsidR="00803B32" w:rsidRDefault="00803B32" w:rsidP="00803B32">
      <w:pPr>
        <w:spacing w:line="240" w:lineRule="auto"/>
        <w:ind w:firstLine="0"/>
        <w:jc w:val="center"/>
        <w:rPr>
          <w:rFonts w:ascii="Arial" w:hAnsi="Arial" w:cs="Arial"/>
          <w:sz w:val="20"/>
          <w:szCs w:val="20"/>
          <w:lang w:val="es-EC"/>
        </w:rPr>
      </w:pPr>
      <w:r w:rsidRPr="00803B32">
        <w:rPr>
          <w:rFonts w:ascii="Arial" w:hAnsi="Arial" w:cs="Arial"/>
          <w:b/>
          <w:sz w:val="20"/>
          <w:szCs w:val="20"/>
          <w:lang w:val="es-EC"/>
        </w:rPr>
        <w:t xml:space="preserve">Figura 1 </w:t>
      </w:r>
      <w:r w:rsidRPr="00803B32">
        <w:rPr>
          <w:rFonts w:ascii="Arial" w:hAnsi="Arial" w:cs="Arial"/>
          <w:sz w:val="20"/>
          <w:szCs w:val="20"/>
          <w:lang w:val="es-EC"/>
        </w:rPr>
        <w:t>Campus de la Universidad Laica Eloy Alfaro de Manab</w:t>
      </w:r>
      <w:r>
        <w:rPr>
          <w:rFonts w:ascii="Arial" w:hAnsi="Arial" w:cs="Arial"/>
          <w:sz w:val="20"/>
          <w:szCs w:val="20"/>
          <w:lang w:val="es-EC"/>
        </w:rPr>
        <w:t>í.</w:t>
      </w:r>
    </w:p>
    <w:p w:rsidR="0079796E" w:rsidRDefault="0079796E" w:rsidP="0079796E">
      <w:pPr>
        <w:spacing w:line="240" w:lineRule="auto"/>
        <w:ind w:firstLine="709"/>
        <w:rPr>
          <w:rFonts w:ascii="Arial" w:hAnsi="Arial" w:cs="Arial"/>
          <w:sz w:val="20"/>
          <w:szCs w:val="20"/>
          <w:lang w:val="es-EC"/>
        </w:rPr>
      </w:pPr>
      <w:r>
        <w:rPr>
          <w:rFonts w:ascii="Arial" w:hAnsi="Arial" w:cs="Arial"/>
          <w:sz w:val="20"/>
          <w:szCs w:val="20"/>
          <w:lang w:val="es-EC"/>
        </w:rPr>
        <w:lastRenderedPageBreak/>
        <w:t xml:space="preserve">La Facultad de Informática está compuesta por cuatro Bloques Estructurales; El Bloque número uno ha sido ya reparado y básicamente se cambió la mampostería de bloque por paredes de </w:t>
      </w:r>
      <w:proofErr w:type="spellStart"/>
      <w:r>
        <w:rPr>
          <w:rFonts w:ascii="Arial" w:hAnsi="Arial" w:cs="Arial"/>
          <w:sz w:val="20"/>
          <w:szCs w:val="20"/>
          <w:lang w:val="es-EC"/>
        </w:rPr>
        <w:t>Gypsum</w:t>
      </w:r>
      <w:proofErr w:type="spellEnd"/>
      <w:r>
        <w:rPr>
          <w:rFonts w:ascii="Arial" w:hAnsi="Arial" w:cs="Arial"/>
          <w:sz w:val="20"/>
          <w:szCs w:val="20"/>
          <w:lang w:val="es-EC"/>
        </w:rPr>
        <w:t>. Luego se tiene el Bloque de Gradas que se analiza en el presente artículo; después a la derecha se encuentra el Bloque Administrativo que tiene varias décadas de uso y existe un Bloque Estructural cuatro que se encuentra antes del Bloque de Gradas.</w:t>
      </w:r>
    </w:p>
    <w:p w:rsidR="0079796E" w:rsidRPr="00297726" w:rsidRDefault="0079796E" w:rsidP="0079796E">
      <w:pPr>
        <w:spacing w:line="240" w:lineRule="auto"/>
        <w:ind w:firstLine="0"/>
        <w:jc w:val="center"/>
        <w:rPr>
          <w:rFonts w:ascii="Arial" w:hAnsi="Arial" w:cs="Arial"/>
          <w:b/>
          <w:lang w:val="es-EC"/>
        </w:rPr>
      </w:pPr>
      <w:r w:rsidRPr="00297726">
        <w:rPr>
          <w:noProof/>
          <w:lang w:val="es-EC" w:eastAsia="es-EC"/>
        </w:rPr>
        <w:drawing>
          <wp:inline distT="0" distB="0" distL="0" distR="0" wp14:anchorId="5AF4E20D" wp14:editId="7F90F4CB">
            <wp:extent cx="3838575" cy="207615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8315" t="6293" r="16967" b="16392"/>
                    <a:stretch/>
                  </pic:blipFill>
                  <pic:spPr bwMode="auto">
                    <a:xfrm>
                      <a:off x="0" y="0"/>
                      <a:ext cx="3843411" cy="2078770"/>
                    </a:xfrm>
                    <a:prstGeom prst="rect">
                      <a:avLst/>
                    </a:prstGeom>
                    <a:noFill/>
                    <a:ln>
                      <a:noFill/>
                    </a:ln>
                    <a:extLst>
                      <a:ext uri="{53640926-AAD7-44D8-BBD7-CCE9431645EC}">
                        <a14:shadowObscured xmlns:a14="http://schemas.microsoft.com/office/drawing/2010/main"/>
                      </a:ext>
                    </a:extLst>
                  </pic:spPr>
                </pic:pic>
              </a:graphicData>
            </a:graphic>
          </wp:inline>
        </w:drawing>
      </w:r>
    </w:p>
    <w:p w:rsidR="0079796E" w:rsidRDefault="00803B32" w:rsidP="0079796E">
      <w:pPr>
        <w:spacing w:line="240" w:lineRule="auto"/>
        <w:ind w:firstLine="0"/>
        <w:jc w:val="center"/>
        <w:rPr>
          <w:rFonts w:ascii="Arial" w:hAnsi="Arial" w:cs="Arial"/>
          <w:sz w:val="20"/>
          <w:szCs w:val="20"/>
          <w:lang w:val="es-EC"/>
        </w:rPr>
      </w:pPr>
      <w:r>
        <w:rPr>
          <w:rFonts w:ascii="Arial" w:hAnsi="Arial" w:cs="Arial"/>
          <w:b/>
          <w:sz w:val="20"/>
          <w:szCs w:val="20"/>
          <w:lang w:val="es-EC"/>
        </w:rPr>
        <w:t xml:space="preserve">Figura </w:t>
      </w:r>
      <w:proofErr w:type="gramStart"/>
      <w:r>
        <w:rPr>
          <w:rFonts w:ascii="Arial" w:hAnsi="Arial" w:cs="Arial"/>
          <w:b/>
          <w:sz w:val="20"/>
          <w:szCs w:val="20"/>
          <w:lang w:val="es-EC"/>
        </w:rPr>
        <w:t>2</w:t>
      </w:r>
      <w:r w:rsidR="0079796E" w:rsidRPr="00297726">
        <w:rPr>
          <w:rFonts w:ascii="Arial" w:hAnsi="Arial" w:cs="Arial"/>
          <w:b/>
          <w:sz w:val="20"/>
          <w:szCs w:val="20"/>
          <w:lang w:val="es-EC"/>
        </w:rPr>
        <w:t xml:space="preserve"> </w:t>
      </w:r>
      <w:r w:rsidR="00BD46B3">
        <w:rPr>
          <w:rFonts w:ascii="Arial" w:hAnsi="Arial" w:cs="Arial"/>
          <w:sz w:val="20"/>
          <w:szCs w:val="20"/>
          <w:lang w:val="es-EC"/>
        </w:rPr>
        <w:t xml:space="preserve"> Vista</w:t>
      </w:r>
      <w:proofErr w:type="gramEnd"/>
      <w:r w:rsidR="00BD46B3">
        <w:rPr>
          <w:rFonts w:ascii="Arial" w:hAnsi="Arial" w:cs="Arial"/>
          <w:sz w:val="20"/>
          <w:szCs w:val="20"/>
          <w:lang w:val="es-EC"/>
        </w:rPr>
        <w:t xml:space="preserve"> en</w:t>
      </w:r>
      <w:r w:rsidR="0079796E">
        <w:rPr>
          <w:rFonts w:ascii="Arial" w:hAnsi="Arial" w:cs="Arial"/>
          <w:sz w:val="20"/>
          <w:szCs w:val="20"/>
          <w:lang w:val="es-EC"/>
        </w:rPr>
        <w:t xml:space="preserve"> P</w:t>
      </w:r>
      <w:r w:rsidR="0079796E" w:rsidRPr="00297726">
        <w:rPr>
          <w:rFonts w:ascii="Arial" w:hAnsi="Arial" w:cs="Arial"/>
          <w:sz w:val="20"/>
          <w:szCs w:val="20"/>
          <w:lang w:val="es-EC"/>
        </w:rPr>
        <w:t>lanta</w:t>
      </w:r>
      <w:r w:rsidR="0079796E">
        <w:rPr>
          <w:rFonts w:ascii="Arial" w:hAnsi="Arial" w:cs="Arial"/>
          <w:sz w:val="20"/>
          <w:szCs w:val="20"/>
          <w:lang w:val="es-EC"/>
        </w:rPr>
        <w:t xml:space="preserve"> baja de la Facultad de Informática</w:t>
      </w:r>
    </w:p>
    <w:p w:rsidR="0079796E" w:rsidRDefault="0079796E" w:rsidP="0079796E">
      <w:pPr>
        <w:spacing w:line="240" w:lineRule="auto"/>
        <w:ind w:firstLine="0"/>
        <w:rPr>
          <w:rFonts w:ascii="Arial" w:hAnsi="Arial" w:cs="Arial"/>
          <w:sz w:val="20"/>
          <w:szCs w:val="20"/>
          <w:lang w:val="es-EC"/>
        </w:rPr>
      </w:pPr>
    </w:p>
    <w:p w:rsidR="007E3552" w:rsidRPr="00297726" w:rsidRDefault="007E3552" w:rsidP="007E3552">
      <w:pPr>
        <w:pStyle w:val="Prrafodelista"/>
        <w:numPr>
          <w:ilvl w:val="0"/>
          <w:numId w:val="1"/>
        </w:numPr>
        <w:spacing w:line="240" w:lineRule="auto"/>
        <w:rPr>
          <w:rFonts w:ascii="Arial" w:hAnsi="Arial" w:cs="Arial"/>
          <w:b/>
          <w:lang w:val="es-EC"/>
        </w:rPr>
      </w:pPr>
      <w:r w:rsidRPr="00297726">
        <w:rPr>
          <w:rFonts w:ascii="Arial" w:hAnsi="Arial" w:cs="Arial"/>
          <w:b/>
          <w:lang w:val="es-EC"/>
        </w:rPr>
        <w:t>DESCRIPCIÓN DE LA ESTRUCTURA</w:t>
      </w:r>
    </w:p>
    <w:p w:rsidR="007E3552" w:rsidRPr="00297726" w:rsidRDefault="007E3552" w:rsidP="007E3552">
      <w:pPr>
        <w:spacing w:line="240" w:lineRule="auto"/>
        <w:rPr>
          <w:rFonts w:ascii="Arial" w:hAnsi="Arial" w:cs="Arial"/>
          <w:b/>
          <w:lang w:val="es-EC"/>
        </w:rPr>
      </w:pPr>
    </w:p>
    <w:p w:rsidR="007E3552" w:rsidRDefault="00883BF3" w:rsidP="00883BF3">
      <w:pPr>
        <w:spacing w:line="240" w:lineRule="auto"/>
        <w:ind w:firstLine="709"/>
        <w:rPr>
          <w:rFonts w:ascii="Arial" w:hAnsi="Arial" w:cs="Arial"/>
          <w:sz w:val="20"/>
          <w:szCs w:val="20"/>
          <w:lang w:val="es-EC"/>
        </w:rPr>
      </w:pPr>
      <w:r>
        <w:rPr>
          <w:rFonts w:ascii="Arial" w:hAnsi="Arial" w:cs="Arial"/>
          <w:sz w:val="20"/>
          <w:szCs w:val="20"/>
          <w:lang w:val="es-EC"/>
        </w:rPr>
        <w:t>El bloque gradas de la</w:t>
      </w:r>
      <w:r w:rsidR="007E3552" w:rsidRPr="00297726">
        <w:rPr>
          <w:rFonts w:ascii="Arial" w:hAnsi="Arial" w:cs="Arial"/>
          <w:sz w:val="20"/>
          <w:szCs w:val="20"/>
          <w:lang w:val="es-EC"/>
        </w:rPr>
        <w:t xml:space="preserve"> Faculta</w:t>
      </w:r>
      <w:r w:rsidR="007E3552">
        <w:rPr>
          <w:rFonts w:ascii="Arial" w:hAnsi="Arial" w:cs="Arial"/>
          <w:sz w:val="20"/>
          <w:szCs w:val="20"/>
          <w:lang w:val="es-EC"/>
        </w:rPr>
        <w:t>d de Informática</w:t>
      </w:r>
      <w:r w:rsidR="002A4877">
        <w:rPr>
          <w:rFonts w:ascii="Arial" w:hAnsi="Arial" w:cs="Arial"/>
          <w:sz w:val="20"/>
          <w:szCs w:val="20"/>
          <w:lang w:val="es-EC"/>
        </w:rPr>
        <w:t xml:space="preserve"> de la ULEAM como se muestra</w:t>
      </w:r>
      <w:r>
        <w:rPr>
          <w:rFonts w:ascii="Arial" w:hAnsi="Arial" w:cs="Arial"/>
          <w:sz w:val="20"/>
          <w:szCs w:val="20"/>
          <w:lang w:val="es-EC"/>
        </w:rPr>
        <w:t xml:space="preserve"> </w:t>
      </w:r>
      <w:r w:rsidR="007E3552">
        <w:rPr>
          <w:rFonts w:ascii="Arial" w:hAnsi="Arial" w:cs="Arial"/>
          <w:sz w:val="20"/>
          <w:szCs w:val="20"/>
          <w:lang w:val="es-EC"/>
        </w:rPr>
        <w:t>en el ít</w:t>
      </w:r>
      <w:r w:rsidR="00AF41B4">
        <w:rPr>
          <w:rFonts w:ascii="Arial" w:hAnsi="Arial" w:cs="Arial"/>
          <w:sz w:val="20"/>
          <w:szCs w:val="20"/>
          <w:lang w:val="es-EC"/>
        </w:rPr>
        <w:t>em b) de la figura 2</w:t>
      </w:r>
      <w:r w:rsidR="00F05683">
        <w:rPr>
          <w:rFonts w:ascii="Arial" w:hAnsi="Arial" w:cs="Arial"/>
          <w:sz w:val="20"/>
          <w:szCs w:val="20"/>
          <w:lang w:val="es-EC"/>
        </w:rPr>
        <w:t xml:space="preserve"> tiene</w:t>
      </w:r>
      <w:r w:rsidR="007E3552">
        <w:rPr>
          <w:rFonts w:ascii="Arial" w:hAnsi="Arial" w:cs="Arial"/>
          <w:sz w:val="20"/>
          <w:szCs w:val="20"/>
          <w:lang w:val="es-EC"/>
        </w:rPr>
        <w:t xml:space="preserve"> una altura de cuatro pisos siendo el ultimo una cubierta de hormigón con diseño</w:t>
      </w:r>
      <w:r w:rsidR="00661978">
        <w:rPr>
          <w:rFonts w:ascii="Arial" w:hAnsi="Arial" w:cs="Arial"/>
          <w:sz w:val="20"/>
          <w:szCs w:val="20"/>
          <w:lang w:val="es-EC"/>
        </w:rPr>
        <w:t xml:space="preserve"> arquitectónico</w:t>
      </w:r>
      <w:r w:rsidR="007E3552">
        <w:rPr>
          <w:rFonts w:ascii="Arial" w:hAnsi="Arial" w:cs="Arial"/>
          <w:sz w:val="20"/>
          <w:szCs w:val="20"/>
          <w:lang w:val="es-EC"/>
        </w:rPr>
        <w:t xml:space="preserve">, tiene cuatro columnas </w:t>
      </w:r>
      <w:r w:rsidR="00514A8C">
        <w:rPr>
          <w:rFonts w:ascii="Arial" w:hAnsi="Arial" w:cs="Arial"/>
          <w:sz w:val="20"/>
          <w:szCs w:val="20"/>
          <w:lang w:val="es-EC"/>
        </w:rPr>
        <w:t xml:space="preserve"> en el cual sus dimensiones son </w:t>
      </w:r>
      <w:r w:rsidR="007E3552">
        <w:rPr>
          <w:rFonts w:ascii="Arial" w:hAnsi="Arial" w:cs="Arial"/>
          <w:sz w:val="20"/>
          <w:szCs w:val="20"/>
          <w:lang w:val="es-EC"/>
        </w:rPr>
        <w:t>dos</w:t>
      </w:r>
      <w:r w:rsidR="00514A8C">
        <w:rPr>
          <w:rFonts w:ascii="Arial" w:hAnsi="Arial" w:cs="Arial"/>
          <w:sz w:val="20"/>
          <w:szCs w:val="20"/>
          <w:lang w:val="es-EC"/>
        </w:rPr>
        <w:t xml:space="preserve"> de lado frontal izquierdo</w:t>
      </w:r>
      <w:r w:rsidR="007E3552">
        <w:rPr>
          <w:rFonts w:ascii="Arial" w:hAnsi="Arial" w:cs="Arial"/>
          <w:sz w:val="20"/>
          <w:szCs w:val="20"/>
          <w:lang w:val="es-EC"/>
        </w:rPr>
        <w:t xml:space="preserve"> de 40/40cm y las otras dos</w:t>
      </w:r>
      <w:r w:rsidR="00514A8C">
        <w:rPr>
          <w:rFonts w:ascii="Arial" w:hAnsi="Arial" w:cs="Arial"/>
          <w:sz w:val="20"/>
          <w:szCs w:val="20"/>
          <w:lang w:val="es-EC"/>
        </w:rPr>
        <w:t xml:space="preserve"> de lado frontal derecho</w:t>
      </w:r>
      <w:r w:rsidR="007E3552">
        <w:rPr>
          <w:rFonts w:ascii="Arial" w:hAnsi="Arial" w:cs="Arial"/>
          <w:sz w:val="20"/>
          <w:szCs w:val="20"/>
          <w:lang w:val="es-EC"/>
        </w:rPr>
        <w:t xml:space="preserve"> de 30/30cm, tiene una altura del entrepiso de 3.35 m en los tres primeros pisos, d</w:t>
      </w:r>
      <w:r>
        <w:rPr>
          <w:rFonts w:ascii="Arial" w:hAnsi="Arial" w:cs="Arial"/>
          <w:sz w:val="20"/>
          <w:szCs w:val="20"/>
          <w:lang w:val="es-EC"/>
        </w:rPr>
        <w:t>onde a una distancia</w:t>
      </w:r>
      <w:r w:rsidR="007E3552">
        <w:rPr>
          <w:rFonts w:ascii="Arial" w:hAnsi="Arial" w:cs="Arial"/>
          <w:sz w:val="20"/>
          <w:szCs w:val="20"/>
          <w:lang w:val="es-EC"/>
        </w:rPr>
        <w:t xml:space="preserve"> del mismo actúa u</w:t>
      </w:r>
      <w:r>
        <w:rPr>
          <w:rFonts w:ascii="Arial" w:hAnsi="Arial" w:cs="Arial"/>
          <w:sz w:val="20"/>
          <w:szCs w:val="20"/>
          <w:lang w:val="es-EC"/>
        </w:rPr>
        <w:t xml:space="preserve">n descanso o loseta y el último piso a </w:t>
      </w:r>
      <w:r w:rsidR="007E3552">
        <w:rPr>
          <w:rFonts w:ascii="Arial" w:hAnsi="Arial" w:cs="Arial"/>
          <w:sz w:val="20"/>
          <w:szCs w:val="20"/>
          <w:lang w:val="es-EC"/>
        </w:rPr>
        <w:t>una alt</w:t>
      </w:r>
      <w:r w:rsidR="00AF41B4">
        <w:rPr>
          <w:rFonts w:ascii="Arial" w:hAnsi="Arial" w:cs="Arial"/>
          <w:sz w:val="20"/>
          <w:szCs w:val="20"/>
          <w:lang w:val="es-EC"/>
        </w:rPr>
        <w:t xml:space="preserve">ura de entrepiso de 2.90 m </w:t>
      </w:r>
      <w:r w:rsidR="007E3552">
        <w:rPr>
          <w:rFonts w:ascii="Arial" w:hAnsi="Arial" w:cs="Arial"/>
          <w:sz w:val="20"/>
          <w:szCs w:val="20"/>
          <w:lang w:val="es-EC"/>
        </w:rPr>
        <w:t>que actúa como cubierta de hormigón donde se lo indica en los pórticos analizados más adelante</w:t>
      </w:r>
      <w:r w:rsidR="00AF41B4">
        <w:rPr>
          <w:rFonts w:ascii="Arial" w:hAnsi="Arial" w:cs="Arial"/>
          <w:sz w:val="20"/>
          <w:szCs w:val="20"/>
          <w:lang w:val="es-EC"/>
        </w:rPr>
        <w:t>.</w:t>
      </w:r>
      <w:r w:rsidR="007E3552">
        <w:rPr>
          <w:rFonts w:ascii="Arial" w:hAnsi="Arial" w:cs="Arial"/>
          <w:sz w:val="20"/>
          <w:szCs w:val="20"/>
          <w:lang w:val="es-EC"/>
        </w:rPr>
        <w:t>.</w:t>
      </w:r>
    </w:p>
    <w:p w:rsidR="007E3552" w:rsidRPr="00297726" w:rsidRDefault="007E3552" w:rsidP="007E3552">
      <w:pPr>
        <w:spacing w:line="240" w:lineRule="auto"/>
        <w:ind w:firstLine="709"/>
        <w:rPr>
          <w:rFonts w:ascii="Arial" w:hAnsi="Arial" w:cs="Arial"/>
          <w:b/>
          <w:lang w:val="es-EC"/>
        </w:rPr>
      </w:pPr>
      <w:r w:rsidRPr="00297726">
        <w:rPr>
          <w:rFonts w:ascii="Arial" w:hAnsi="Arial" w:cs="Arial"/>
          <w:sz w:val="20"/>
          <w:szCs w:val="20"/>
          <w:lang w:val="es-EC"/>
        </w:rPr>
        <w:t xml:space="preserve"> </w:t>
      </w:r>
    </w:p>
    <w:p w:rsidR="007E3552" w:rsidRDefault="007E3552" w:rsidP="007E3552">
      <w:pPr>
        <w:spacing w:line="240" w:lineRule="auto"/>
        <w:ind w:firstLine="0"/>
        <w:rPr>
          <w:rFonts w:ascii="Arial" w:hAnsi="Arial" w:cs="Arial"/>
          <w:b/>
          <w:lang w:val="es-EC"/>
        </w:rPr>
      </w:pPr>
      <w:r w:rsidRPr="00297726">
        <w:rPr>
          <w:rFonts w:ascii="Arial" w:hAnsi="Arial" w:cs="Arial"/>
          <w:b/>
          <w:lang w:val="es-EC"/>
        </w:rPr>
        <w:t xml:space="preserve"> </w:t>
      </w:r>
      <w:r w:rsidRPr="00BE653A">
        <w:rPr>
          <w:rFonts w:ascii="Arial" w:hAnsi="Arial" w:cs="Arial"/>
          <w:b/>
          <w:noProof/>
          <w:lang w:val="es-EC" w:eastAsia="es-EC"/>
        </w:rPr>
        <w:drawing>
          <wp:inline distT="0" distB="0" distL="0" distR="0" wp14:anchorId="4C9484E1" wp14:editId="78BA9B74">
            <wp:extent cx="2160853" cy="1506931"/>
            <wp:effectExtent l="0" t="0" r="0" b="0"/>
            <wp:docPr id="5" name="Imagen 5" descr="C:\Users\FLECHER\Desktop\matlab\Gradas Informatica fotos\DSC08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ECHER\Desktop\matlab\Gradas Informatica fotos\DSC0813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1775" cy="1542443"/>
                    </a:xfrm>
                    <a:prstGeom prst="rect">
                      <a:avLst/>
                    </a:prstGeom>
                    <a:noFill/>
                    <a:ln>
                      <a:noFill/>
                    </a:ln>
                  </pic:spPr>
                </pic:pic>
              </a:graphicData>
            </a:graphic>
          </wp:inline>
        </w:drawing>
      </w:r>
      <w:r w:rsidRPr="002C3956">
        <w:rPr>
          <w:rFonts w:ascii="Arial" w:hAnsi="Arial" w:cs="Arial"/>
          <w:b/>
          <w:noProof/>
          <w:lang w:val="es-EC" w:eastAsia="es-EC"/>
        </w:rPr>
        <w:drawing>
          <wp:inline distT="0" distB="0" distL="0" distR="0" wp14:anchorId="29EAAAAD" wp14:editId="2AA27A4D">
            <wp:extent cx="2424430" cy="1510003"/>
            <wp:effectExtent l="0" t="0" r="0" b="0"/>
            <wp:docPr id="51" name="Imagen 51" descr="C:\Users\FLECHER\Desktop\matlab\fotos\20160713_085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LECHER\Desktop\matlab\fotos\20160713_08515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8449" cy="1518735"/>
                    </a:xfrm>
                    <a:prstGeom prst="rect">
                      <a:avLst/>
                    </a:prstGeom>
                    <a:noFill/>
                    <a:ln>
                      <a:noFill/>
                    </a:ln>
                  </pic:spPr>
                </pic:pic>
              </a:graphicData>
            </a:graphic>
          </wp:inline>
        </w:drawing>
      </w:r>
    </w:p>
    <w:p w:rsidR="007E3552" w:rsidRPr="002C3956" w:rsidRDefault="007E3552" w:rsidP="007E3552">
      <w:pPr>
        <w:spacing w:line="240" w:lineRule="auto"/>
        <w:ind w:left="720" w:firstLine="0"/>
        <w:rPr>
          <w:rFonts w:ascii="Arial" w:hAnsi="Arial" w:cs="Arial"/>
          <w:sz w:val="20"/>
          <w:lang w:val="es-EC"/>
        </w:rPr>
      </w:pPr>
      <w:r>
        <w:rPr>
          <w:rFonts w:ascii="Arial" w:hAnsi="Arial" w:cs="Arial"/>
          <w:sz w:val="20"/>
          <w:lang w:val="es-EC"/>
        </w:rPr>
        <w:t xml:space="preserve">             a)</w:t>
      </w:r>
      <w:r w:rsidRPr="002C3956">
        <w:rPr>
          <w:rFonts w:ascii="Arial" w:hAnsi="Arial" w:cs="Arial"/>
          <w:sz w:val="20"/>
          <w:lang w:val="es-EC"/>
        </w:rPr>
        <w:t xml:space="preserve"> </w:t>
      </w:r>
      <w:r>
        <w:rPr>
          <w:rFonts w:ascii="Arial" w:hAnsi="Arial" w:cs="Arial"/>
          <w:sz w:val="20"/>
          <w:lang w:val="es-EC"/>
        </w:rPr>
        <w:t xml:space="preserve">                                                     </w:t>
      </w:r>
      <w:r w:rsidRPr="002C3956">
        <w:rPr>
          <w:rFonts w:ascii="Arial" w:hAnsi="Arial" w:cs="Arial"/>
          <w:sz w:val="20"/>
          <w:lang w:val="es-EC"/>
        </w:rPr>
        <w:t>b)</w:t>
      </w:r>
    </w:p>
    <w:p w:rsidR="007E3552" w:rsidRDefault="00AF41B4" w:rsidP="007E3552">
      <w:pPr>
        <w:spacing w:line="240" w:lineRule="auto"/>
        <w:ind w:firstLine="0"/>
        <w:jc w:val="center"/>
        <w:rPr>
          <w:rFonts w:ascii="Arial" w:hAnsi="Arial" w:cs="Arial"/>
          <w:sz w:val="20"/>
          <w:szCs w:val="20"/>
          <w:lang w:val="es-EC"/>
        </w:rPr>
      </w:pPr>
      <w:r>
        <w:rPr>
          <w:rFonts w:ascii="Arial" w:hAnsi="Arial" w:cs="Arial"/>
          <w:b/>
          <w:sz w:val="20"/>
          <w:szCs w:val="20"/>
          <w:lang w:val="es-EC"/>
        </w:rPr>
        <w:t>Figura 2</w:t>
      </w:r>
      <w:r w:rsidR="007E3552" w:rsidRPr="00297726">
        <w:rPr>
          <w:rFonts w:ascii="Arial" w:hAnsi="Arial" w:cs="Arial"/>
          <w:b/>
          <w:sz w:val="20"/>
          <w:szCs w:val="20"/>
          <w:lang w:val="es-EC"/>
        </w:rPr>
        <w:t xml:space="preserve"> </w:t>
      </w:r>
      <w:r w:rsidR="007E3552">
        <w:rPr>
          <w:rFonts w:ascii="Arial" w:hAnsi="Arial" w:cs="Arial"/>
          <w:sz w:val="20"/>
          <w:szCs w:val="20"/>
          <w:lang w:val="es-EC"/>
        </w:rPr>
        <w:t>a) Vista Frontal Facultad de Informática b) Fachada bloque de Gradas</w:t>
      </w:r>
      <w:r w:rsidR="007E3552" w:rsidRPr="00297726">
        <w:rPr>
          <w:rFonts w:ascii="Arial" w:hAnsi="Arial" w:cs="Arial"/>
          <w:sz w:val="20"/>
          <w:szCs w:val="20"/>
          <w:lang w:val="es-EC"/>
        </w:rPr>
        <w:t>.</w:t>
      </w:r>
    </w:p>
    <w:p w:rsidR="00514A8C" w:rsidRPr="00297726" w:rsidRDefault="00514A8C" w:rsidP="007E3552">
      <w:pPr>
        <w:spacing w:line="240" w:lineRule="auto"/>
        <w:ind w:firstLine="0"/>
        <w:jc w:val="center"/>
        <w:rPr>
          <w:rFonts w:ascii="Arial" w:hAnsi="Arial" w:cs="Arial"/>
          <w:sz w:val="20"/>
          <w:szCs w:val="20"/>
          <w:lang w:val="es-EC"/>
        </w:rPr>
      </w:pPr>
    </w:p>
    <w:p w:rsidR="007E3552" w:rsidRDefault="00AF41B4" w:rsidP="007E3552">
      <w:pPr>
        <w:spacing w:line="240" w:lineRule="auto"/>
        <w:ind w:firstLine="709"/>
        <w:rPr>
          <w:rFonts w:ascii="Arial" w:hAnsi="Arial" w:cs="Arial"/>
          <w:sz w:val="20"/>
          <w:szCs w:val="20"/>
          <w:lang w:val="es-EC"/>
        </w:rPr>
      </w:pPr>
      <w:r>
        <w:rPr>
          <w:rFonts w:ascii="Arial" w:hAnsi="Arial" w:cs="Arial"/>
          <w:sz w:val="20"/>
          <w:szCs w:val="20"/>
          <w:lang w:val="es-EC"/>
        </w:rPr>
        <w:t>En la figura 3</w:t>
      </w:r>
      <w:r w:rsidR="007E3552" w:rsidRPr="00297726">
        <w:rPr>
          <w:rFonts w:ascii="Arial" w:hAnsi="Arial" w:cs="Arial"/>
          <w:sz w:val="20"/>
          <w:szCs w:val="20"/>
          <w:lang w:val="es-EC"/>
        </w:rPr>
        <w:t xml:space="preserve"> se</w:t>
      </w:r>
      <w:r w:rsidR="00E24E94">
        <w:rPr>
          <w:rFonts w:ascii="Arial" w:hAnsi="Arial" w:cs="Arial"/>
          <w:sz w:val="20"/>
          <w:szCs w:val="20"/>
          <w:lang w:val="es-EC"/>
        </w:rPr>
        <w:t xml:space="preserve"> observa como área rayada el bloque de gradas a analizar, se ve</w:t>
      </w:r>
      <w:r w:rsidR="007E3552">
        <w:rPr>
          <w:rFonts w:ascii="Arial" w:hAnsi="Arial" w:cs="Arial"/>
          <w:sz w:val="20"/>
          <w:szCs w:val="20"/>
          <w:lang w:val="es-EC"/>
        </w:rPr>
        <w:t xml:space="preserve"> en el caso que para gradas no se divisa con certeza las columnas pertenecientes a esa estructura en los planos, quizás el constructor de la obra tomo otras decisiones al momento de la construcción del bloque de gradas, se </w:t>
      </w:r>
      <w:r w:rsidR="00E24E94">
        <w:rPr>
          <w:rFonts w:ascii="Arial" w:hAnsi="Arial" w:cs="Arial"/>
          <w:sz w:val="20"/>
          <w:szCs w:val="20"/>
          <w:lang w:val="es-EC"/>
        </w:rPr>
        <w:t>tiene</w:t>
      </w:r>
      <w:r w:rsidR="007E3552">
        <w:rPr>
          <w:rFonts w:ascii="Arial" w:hAnsi="Arial" w:cs="Arial"/>
          <w:sz w:val="20"/>
          <w:szCs w:val="20"/>
          <w:lang w:val="es-EC"/>
        </w:rPr>
        <w:t xml:space="preserve"> que </w:t>
      </w:r>
      <w:r w:rsidR="007E3552">
        <w:rPr>
          <w:rFonts w:ascii="Arial" w:hAnsi="Arial" w:cs="Arial"/>
          <w:sz w:val="20"/>
          <w:szCs w:val="20"/>
          <w:lang w:val="es-EC"/>
        </w:rPr>
        <w:lastRenderedPageBreak/>
        <w:t>las distancias de luces entre columnas es de 5.90 m en sentido X, y luces de 2.90 m y 2.45 m en sentido Y.</w:t>
      </w:r>
    </w:p>
    <w:p w:rsidR="007E3552" w:rsidRPr="00297726" w:rsidRDefault="007E3552" w:rsidP="007E3552">
      <w:pPr>
        <w:spacing w:line="240" w:lineRule="auto"/>
        <w:ind w:firstLine="709"/>
        <w:rPr>
          <w:rFonts w:ascii="Arial" w:hAnsi="Arial" w:cs="Arial"/>
          <w:sz w:val="20"/>
          <w:szCs w:val="20"/>
          <w:lang w:val="es-EC"/>
        </w:rPr>
      </w:pPr>
    </w:p>
    <w:p w:rsidR="007E3552" w:rsidRPr="00297726" w:rsidRDefault="007E3552" w:rsidP="007E3552">
      <w:pPr>
        <w:spacing w:line="240" w:lineRule="auto"/>
        <w:ind w:firstLine="709"/>
        <w:rPr>
          <w:rFonts w:ascii="Arial" w:hAnsi="Arial" w:cs="Arial"/>
          <w:sz w:val="20"/>
          <w:szCs w:val="20"/>
          <w:lang w:val="es-EC"/>
        </w:rPr>
      </w:pPr>
      <w:r>
        <w:rPr>
          <w:rFonts w:ascii="Arial" w:hAnsi="Arial" w:cs="Arial"/>
          <w:sz w:val="20"/>
          <w:szCs w:val="20"/>
          <w:lang w:val="es-EC"/>
        </w:rPr>
        <w:t>En las vigas del bloque de gradas se presenta con una dimensión en los tres primeros pisos de 30/55cm y en el último piso vigas con dimensiones de 25/55cm siendo unas vigas con mayor peralte para los pórticos 2 y 3 por otra parte existen vigas bandas de 20/20cm que están en los descansos, dimensiones que se ob</w:t>
      </w:r>
      <w:r w:rsidR="00BD46B3">
        <w:rPr>
          <w:rFonts w:ascii="Arial" w:hAnsi="Arial" w:cs="Arial"/>
          <w:sz w:val="20"/>
          <w:szCs w:val="20"/>
          <w:lang w:val="es-EC"/>
        </w:rPr>
        <w:t>servan en la</w:t>
      </w:r>
      <w:r>
        <w:rPr>
          <w:rFonts w:ascii="Arial" w:hAnsi="Arial" w:cs="Arial"/>
          <w:sz w:val="20"/>
          <w:szCs w:val="20"/>
          <w:lang w:val="es-EC"/>
        </w:rPr>
        <w:t xml:space="preserve"> </w:t>
      </w:r>
      <w:r w:rsidR="00BD46B3">
        <w:rPr>
          <w:rFonts w:ascii="Arial" w:hAnsi="Arial" w:cs="Arial"/>
          <w:sz w:val="20"/>
          <w:szCs w:val="20"/>
          <w:lang w:val="es-EC"/>
        </w:rPr>
        <w:t>gráfica</w:t>
      </w:r>
      <w:r>
        <w:rPr>
          <w:rFonts w:ascii="Arial" w:hAnsi="Arial" w:cs="Arial"/>
          <w:sz w:val="20"/>
          <w:szCs w:val="20"/>
          <w:lang w:val="es-EC"/>
        </w:rPr>
        <w:t xml:space="preserve"> frontal de los pórticos a analizar.</w:t>
      </w:r>
    </w:p>
    <w:p w:rsidR="007E3552" w:rsidRDefault="007E3552" w:rsidP="007E3552">
      <w:pPr>
        <w:spacing w:line="240" w:lineRule="auto"/>
        <w:ind w:firstLine="0"/>
        <w:jc w:val="center"/>
        <w:rPr>
          <w:rFonts w:ascii="Arial" w:hAnsi="Arial" w:cs="Arial"/>
          <w:sz w:val="20"/>
          <w:szCs w:val="20"/>
          <w:lang w:val="es-EC"/>
        </w:rPr>
      </w:pPr>
      <w:r w:rsidRPr="006F4BBE">
        <w:rPr>
          <w:noProof/>
          <w:lang w:val="es-EC" w:eastAsia="es-EC"/>
        </w:rPr>
        <w:drawing>
          <wp:inline distT="0" distB="0" distL="0" distR="0" wp14:anchorId="15F7401C" wp14:editId="49632F8A">
            <wp:extent cx="3676650" cy="202439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3431" t="24273" r="36302" b="14594"/>
                    <a:stretch/>
                  </pic:blipFill>
                  <pic:spPr bwMode="auto">
                    <a:xfrm>
                      <a:off x="0" y="0"/>
                      <a:ext cx="3681363" cy="2026985"/>
                    </a:xfrm>
                    <a:prstGeom prst="rect">
                      <a:avLst/>
                    </a:prstGeom>
                    <a:noFill/>
                    <a:ln>
                      <a:noFill/>
                    </a:ln>
                    <a:extLst>
                      <a:ext uri="{53640926-AAD7-44D8-BBD7-CCE9431645EC}">
                        <a14:shadowObscured xmlns:a14="http://schemas.microsoft.com/office/drawing/2010/main"/>
                      </a:ext>
                    </a:extLst>
                  </pic:spPr>
                </pic:pic>
              </a:graphicData>
            </a:graphic>
          </wp:inline>
        </w:drawing>
      </w:r>
    </w:p>
    <w:p w:rsidR="007E3552" w:rsidRPr="00297726" w:rsidRDefault="00434D25" w:rsidP="007E3552">
      <w:pPr>
        <w:spacing w:line="240" w:lineRule="auto"/>
        <w:ind w:firstLine="0"/>
        <w:jc w:val="center"/>
        <w:rPr>
          <w:rFonts w:ascii="Arial" w:hAnsi="Arial" w:cs="Arial"/>
          <w:sz w:val="20"/>
          <w:szCs w:val="20"/>
          <w:lang w:val="es-EC"/>
        </w:rPr>
      </w:pPr>
      <w:r>
        <w:rPr>
          <w:rFonts w:ascii="Arial" w:hAnsi="Arial" w:cs="Arial"/>
          <w:b/>
          <w:sz w:val="20"/>
          <w:szCs w:val="20"/>
          <w:lang w:val="es-EC"/>
        </w:rPr>
        <w:t>Figura 3</w:t>
      </w:r>
      <w:r w:rsidR="007E3552">
        <w:rPr>
          <w:rFonts w:ascii="Arial" w:hAnsi="Arial" w:cs="Arial"/>
          <w:sz w:val="20"/>
          <w:szCs w:val="20"/>
          <w:lang w:val="es-EC"/>
        </w:rPr>
        <w:t xml:space="preserve"> Bloque estructural de gradas a analizar (área subrayada)</w:t>
      </w:r>
    </w:p>
    <w:p w:rsidR="007E3552" w:rsidRPr="000E76A6" w:rsidRDefault="007E3552" w:rsidP="007E3552">
      <w:pPr>
        <w:spacing w:line="240" w:lineRule="auto"/>
        <w:ind w:firstLine="709"/>
        <w:rPr>
          <w:rFonts w:ascii="Arial" w:hAnsi="Arial" w:cs="Arial"/>
          <w:sz w:val="20"/>
          <w:szCs w:val="20"/>
          <w:highlight w:val="yellow"/>
          <w:lang w:val="es-EC"/>
        </w:rPr>
      </w:pPr>
    </w:p>
    <w:p w:rsidR="007E3552" w:rsidRPr="00DC4E61" w:rsidRDefault="007E3552" w:rsidP="007E3552">
      <w:pPr>
        <w:pStyle w:val="Prrafodelista"/>
        <w:numPr>
          <w:ilvl w:val="0"/>
          <w:numId w:val="1"/>
        </w:numPr>
        <w:spacing w:line="240" w:lineRule="auto"/>
        <w:rPr>
          <w:rFonts w:ascii="Arial" w:hAnsi="Arial" w:cs="Arial"/>
          <w:b/>
          <w:lang w:val="es-EC"/>
        </w:rPr>
      </w:pPr>
      <w:r w:rsidRPr="00DC4E61">
        <w:rPr>
          <w:rFonts w:ascii="Arial" w:hAnsi="Arial" w:cs="Arial"/>
          <w:b/>
          <w:lang w:val="es-EC"/>
        </w:rPr>
        <w:t>DAÑOS REGISTRADOS</w:t>
      </w:r>
    </w:p>
    <w:p w:rsidR="007E3552" w:rsidRPr="000E76A6" w:rsidRDefault="007E3552" w:rsidP="007E3552">
      <w:pPr>
        <w:spacing w:line="240" w:lineRule="auto"/>
        <w:ind w:firstLine="709"/>
        <w:rPr>
          <w:rFonts w:ascii="Arial" w:hAnsi="Arial" w:cs="Arial"/>
          <w:sz w:val="20"/>
          <w:szCs w:val="20"/>
          <w:highlight w:val="yellow"/>
          <w:lang w:val="es-EC"/>
        </w:rPr>
      </w:pPr>
    </w:p>
    <w:p w:rsidR="007E3552" w:rsidRDefault="007E3552" w:rsidP="007E3552">
      <w:pPr>
        <w:spacing w:line="240" w:lineRule="auto"/>
        <w:ind w:firstLine="709"/>
        <w:rPr>
          <w:rFonts w:ascii="Arial" w:hAnsi="Arial" w:cs="Arial"/>
          <w:sz w:val="20"/>
          <w:szCs w:val="20"/>
          <w:lang w:val="es-EC"/>
        </w:rPr>
      </w:pPr>
      <w:r>
        <w:rPr>
          <w:rFonts w:ascii="Arial" w:hAnsi="Arial" w:cs="Arial"/>
          <w:sz w:val="20"/>
          <w:szCs w:val="20"/>
          <w:lang w:val="es-EC"/>
        </w:rPr>
        <w:t xml:space="preserve">Los daños que se reportan en la estructura a analizar son la mayoría mampostería, en casi todos los </w:t>
      </w:r>
      <w:r w:rsidR="00233FA3">
        <w:rPr>
          <w:rFonts w:ascii="Arial" w:hAnsi="Arial" w:cs="Arial"/>
          <w:sz w:val="20"/>
          <w:szCs w:val="20"/>
          <w:lang w:val="es-EC"/>
        </w:rPr>
        <w:t>cuatro pisos del bloque se pudo</w:t>
      </w:r>
      <w:r>
        <w:rPr>
          <w:rFonts w:ascii="Arial" w:hAnsi="Arial" w:cs="Arial"/>
          <w:sz w:val="20"/>
          <w:szCs w:val="20"/>
          <w:lang w:val="es-EC"/>
        </w:rPr>
        <w:t xml:space="preserve"> observar que el daño de mampostería fue severo.</w:t>
      </w:r>
    </w:p>
    <w:p w:rsidR="006C0D7C" w:rsidRDefault="006C0D7C" w:rsidP="007E3552">
      <w:pPr>
        <w:spacing w:line="240" w:lineRule="auto"/>
        <w:ind w:firstLine="709"/>
        <w:rPr>
          <w:rFonts w:ascii="Arial" w:hAnsi="Arial" w:cs="Arial"/>
          <w:sz w:val="20"/>
          <w:szCs w:val="20"/>
          <w:lang w:val="es-EC"/>
        </w:rPr>
      </w:pPr>
    </w:p>
    <w:p w:rsidR="007E3552" w:rsidRDefault="00661978" w:rsidP="007E3552">
      <w:pPr>
        <w:spacing w:line="240" w:lineRule="auto"/>
        <w:ind w:firstLine="709"/>
        <w:rPr>
          <w:rFonts w:ascii="Arial" w:hAnsi="Arial" w:cs="Arial"/>
          <w:sz w:val="20"/>
          <w:szCs w:val="20"/>
          <w:lang w:val="es-EC"/>
        </w:rPr>
      </w:pPr>
      <w:r>
        <w:rPr>
          <w:rFonts w:ascii="Arial" w:hAnsi="Arial" w:cs="Arial"/>
          <w:sz w:val="20"/>
          <w:szCs w:val="20"/>
          <w:lang w:val="es-EC"/>
        </w:rPr>
        <w:t>En la figura 4</w:t>
      </w:r>
      <w:r w:rsidR="007E3552">
        <w:rPr>
          <w:rFonts w:ascii="Arial" w:hAnsi="Arial" w:cs="Arial"/>
          <w:sz w:val="20"/>
          <w:szCs w:val="20"/>
          <w:lang w:val="es-EC"/>
        </w:rPr>
        <w:t xml:space="preserve">, se observa detenidamente en la </w:t>
      </w:r>
      <w:r w:rsidR="00BD46B3">
        <w:rPr>
          <w:rFonts w:ascii="Arial" w:hAnsi="Arial" w:cs="Arial"/>
          <w:sz w:val="20"/>
          <w:szCs w:val="20"/>
          <w:lang w:val="es-EC"/>
        </w:rPr>
        <w:t>imagen izquierda el ítem a) que</w:t>
      </w:r>
      <w:r w:rsidR="007E3552">
        <w:rPr>
          <w:rFonts w:ascii="Arial" w:hAnsi="Arial" w:cs="Arial"/>
          <w:sz w:val="20"/>
          <w:szCs w:val="20"/>
          <w:lang w:val="es-EC"/>
        </w:rPr>
        <w:t xml:space="preserve"> la junta del bloq</w:t>
      </w:r>
      <w:r w:rsidR="00233FA3">
        <w:rPr>
          <w:rFonts w:ascii="Arial" w:hAnsi="Arial" w:cs="Arial"/>
          <w:sz w:val="20"/>
          <w:szCs w:val="20"/>
          <w:lang w:val="es-EC"/>
        </w:rPr>
        <w:t>ue de gradas con el bloque 1</w:t>
      </w:r>
      <w:r w:rsidR="007E3552">
        <w:rPr>
          <w:rFonts w:ascii="Arial" w:hAnsi="Arial" w:cs="Arial"/>
          <w:sz w:val="20"/>
          <w:szCs w:val="20"/>
          <w:lang w:val="es-EC"/>
        </w:rPr>
        <w:t xml:space="preserve"> de informática llegaron a fallar por motivo del sismo, se ve claramente un aumento en la separación de las juntas de alrededor de 10 a 15 cm, se puede observar también una de las uniones viga con viga pudiendo ser una de las causas pa</w:t>
      </w:r>
      <w:r w:rsidR="00233FA3">
        <w:rPr>
          <w:rFonts w:ascii="Arial" w:hAnsi="Arial" w:cs="Arial"/>
          <w:sz w:val="20"/>
          <w:szCs w:val="20"/>
          <w:lang w:val="es-EC"/>
        </w:rPr>
        <w:t>ra que la estructura haya sufrido</w:t>
      </w:r>
      <w:r w:rsidR="007E3552">
        <w:rPr>
          <w:rFonts w:ascii="Arial" w:hAnsi="Arial" w:cs="Arial"/>
          <w:sz w:val="20"/>
          <w:szCs w:val="20"/>
          <w:lang w:val="es-EC"/>
        </w:rPr>
        <w:t xml:space="preserve"> daños en mampostería. En cambio en el ítem b) se puede observar toda la mampost</w:t>
      </w:r>
      <w:r w:rsidR="00233FA3">
        <w:rPr>
          <w:rFonts w:ascii="Arial" w:hAnsi="Arial" w:cs="Arial"/>
          <w:sz w:val="20"/>
          <w:szCs w:val="20"/>
          <w:lang w:val="es-EC"/>
        </w:rPr>
        <w:t>ería colapsada en uno de los pisos</w:t>
      </w:r>
      <w:r w:rsidR="007E3552">
        <w:rPr>
          <w:rFonts w:ascii="Arial" w:hAnsi="Arial" w:cs="Arial"/>
          <w:sz w:val="20"/>
          <w:szCs w:val="20"/>
          <w:lang w:val="es-EC"/>
        </w:rPr>
        <w:t xml:space="preserve"> de la g</w:t>
      </w:r>
      <w:r w:rsidR="00233FA3">
        <w:rPr>
          <w:rFonts w:ascii="Arial" w:hAnsi="Arial" w:cs="Arial"/>
          <w:sz w:val="20"/>
          <w:szCs w:val="20"/>
          <w:lang w:val="es-EC"/>
        </w:rPr>
        <w:t>rada</w:t>
      </w:r>
      <w:r w:rsidR="007E3552">
        <w:rPr>
          <w:rFonts w:ascii="Arial" w:hAnsi="Arial" w:cs="Arial"/>
          <w:sz w:val="20"/>
          <w:szCs w:val="20"/>
          <w:lang w:val="es-EC"/>
        </w:rPr>
        <w:t xml:space="preserve">. </w:t>
      </w:r>
    </w:p>
    <w:p w:rsidR="00E664F5" w:rsidRDefault="00E664F5" w:rsidP="007E3552">
      <w:pPr>
        <w:spacing w:line="240" w:lineRule="auto"/>
        <w:ind w:firstLine="709"/>
        <w:rPr>
          <w:rFonts w:ascii="Arial" w:hAnsi="Arial" w:cs="Arial"/>
          <w:sz w:val="20"/>
          <w:szCs w:val="20"/>
          <w:lang w:val="es-EC"/>
        </w:rPr>
      </w:pPr>
    </w:p>
    <w:p w:rsidR="007E3552" w:rsidRDefault="007E3552" w:rsidP="007E3552">
      <w:pPr>
        <w:spacing w:line="240" w:lineRule="auto"/>
        <w:ind w:firstLine="709"/>
        <w:rPr>
          <w:rFonts w:ascii="Arial" w:hAnsi="Arial" w:cs="Arial"/>
          <w:sz w:val="20"/>
          <w:szCs w:val="20"/>
          <w:lang w:val="es-EC"/>
        </w:rPr>
      </w:pPr>
      <w:r w:rsidRPr="0036757C">
        <w:rPr>
          <w:rFonts w:ascii="Arial" w:hAnsi="Arial" w:cs="Arial"/>
          <w:noProof/>
          <w:sz w:val="20"/>
          <w:szCs w:val="20"/>
          <w:lang w:val="es-EC" w:eastAsia="es-EC"/>
        </w:rPr>
        <w:drawing>
          <wp:inline distT="0" distB="0" distL="0" distR="0" wp14:anchorId="7D2391E7" wp14:editId="58A143C7">
            <wp:extent cx="2038138" cy="1407160"/>
            <wp:effectExtent l="0" t="0" r="635" b="2540"/>
            <wp:docPr id="8" name="Imagen 8" descr="C:\Users\FLECHER\Desktop\matlab\Gradas Informatica fotos\DSC08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LECHER\Desktop\matlab\Gradas Informatica fotos\DSC0809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1277" cy="1409327"/>
                    </a:xfrm>
                    <a:prstGeom prst="rect">
                      <a:avLst/>
                    </a:prstGeom>
                    <a:noFill/>
                    <a:ln>
                      <a:noFill/>
                    </a:ln>
                  </pic:spPr>
                </pic:pic>
              </a:graphicData>
            </a:graphic>
          </wp:inline>
        </w:drawing>
      </w:r>
      <w:r w:rsidRPr="0036757C">
        <w:rPr>
          <w:rFonts w:ascii="Arial" w:hAnsi="Arial" w:cs="Arial"/>
          <w:noProof/>
          <w:sz w:val="20"/>
          <w:szCs w:val="20"/>
          <w:lang w:val="es-EC" w:eastAsia="es-EC"/>
        </w:rPr>
        <w:drawing>
          <wp:inline distT="0" distB="0" distL="0" distR="0" wp14:anchorId="3DB202AF" wp14:editId="711DC1CC">
            <wp:extent cx="2000250" cy="1400175"/>
            <wp:effectExtent l="0" t="0" r="0" b="9525"/>
            <wp:docPr id="10" name="Imagen 10" descr="C:\Users\FLECHER\Desktop\matlab\Gradas Informatica fotos\DSC08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LECHER\Desktop\matlab\Gradas Informatica fotos\DSC0810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0250" cy="1400175"/>
                    </a:xfrm>
                    <a:prstGeom prst="rect">
                      <a:avLst/>
                    </a:prstGeom>
                    <a:noFill/>
                    <a:ln>
                      <a:noFill/>
                    </a:ln>
                  </pic:spPr>
                </pic:pic>
              </a:graphicData>
            </a:graphic>
          </wp:inline>
        </w:drawing>
      </w:r>
    </w:p>
    <w:p w:rsidR="007E3552" w:rsidRDefault="007E3552" w:rsidP="007E3552">
      <w:pPr>
        <w:pStyle w:val="Prrafodelista"/>
        <w:spacing w:line="240" w:lineRule="auto"/>
        <w:ind w:left="0" w:firstLine="0"/>
        <w:rPr>
          <w:rFonts w:ascii="Arial" w:hAnsi="Arial" w:cs="Arial"/>
          <w:b/>
          <w:sz w:val="20"/>
          <w:szCs w:val="20"/>
          <w:lang w:val="es-EC"/>
        </w:rPr>
      </w:pPr>
    </w:p>
    <w:p w:rsidR="007E3552" w:rsidRPr="00AD01E0" w:rsidRDefault="00661978" w:rsidP="007E3552">
      <w:pPr>
        <w:pStyle w:val="Prrafodelista"/>
        <w:spacing w:line="240" w:lineRule="auto"/>
        <w:ind w:left="0" w:firstLine="0"/>
        <w:jc w:val="center"/>
        <w:rPr>
          <w:rFonts w:ascii="Arial" w:hAnsi="Arial" w:cs="Arial"/>
          <w:sz w:val="20"/>
          <w:szCs w:val="20"/>
          <w:lang w:val="es-EC"/>
        </w:rPr>
      </w:pPr>
      <w:r>
        <w:rPr>
          <w:rFonts w:ascii="Arial" w:hAnsi="Arial" w:cs="Arial"/>
          <w:b/>
          <w:sz w:val="20"/>
          <w:szCs w:val="20"/>
          <w:lang w:val="es-EC"/>
        </w:rPr>
        <w:t>Figura 4</w:t>
      </w:r>
      <w:r w:rsidR="007E3552" w:rsidRPr="00AD01E0">
        <w:rPr>
          <w:rFonts w:ascii="Arial" w:hAnsi="Arial" w:cs="Arial"/>
          <w:b/>
          <w:sz w:val="20"/>
          <w:szCs w:val="20"/>
          <w:lang w:val="es-EC"/>
        </w:rPr>
        <w:t xml:space="preserve"> </w:t>
      </w:r>
      <w:r w:rsidR="007E3552">
        <w:rPr>
          <w:rFonts w:ascii="Arial" w:hAnsi="Arial" w:cs="Arial"/>
          <w:sz w:val="20"/>
          <w:szCs w:val="20"/>
          <w:lang w:val="es-EC"/>
        </w:rPr>
        <w:t>a) Fallo en Junta b) Dañ</w:t>
      </w:r>
      <w:r w:rsidR="00233FA3">
        <w:rPr>
          <w:rFonts w:ascii="Arial" w:hAnsi="Arial" w:cs="Arial"/>
          <w:sz w:val="20"/>
          <w:szCs w:val="20"/>
          <w:lang w:val="es-EC"/>
        </w:rPr>
        <w:t>o severo de mampostería en uno</w:t>
      </w:r>
      <w:r w:rsidR="007E3552">
        <w:rPr>
          <w:rFonts w:ascii="Arial" w:hAnsi="Arial" w:cs="Arial"/>
          <w:sz w:val="20"/>
          <w:szCs w:val="20"/>
          <w:lang w:val="es-EC"/>
        </w:rPr>
        <w:t xml:space="preserve"> de</w:t>
      </w:r>
      <w:r w:rsidR="00233FA3">
        <w:rPr>
          <w:rFonts w:ascii="Arial" w:hAnsi="Arial" w:cs="Arial"/>
          <w:sz w:val="20"/>
          <w:szCs w:val="20"/>
          <w:lang w:val="es-EC"/>
        </w:rPr>
        <w:t xml:space="preserve"> los pisos de la</w:t>
      </w:r>
      <w:r w:rsidR="007E3552">
        <w:rPr>
          <w:rFonts w:ascii="Arial" w:hAnsi="Arial" w:cs="Arial"/>
          <w:sz w:val="20"/>
          <w:szCs w:val="20"/>
          <w:lang w:val="es-EC"/>
        </w:rPr>
        <w:t xml:space="preserve"> gradas de informática.</w:t>
      </w:r>
    </w:p>
    <w:p w:rsidR="007E3552" w:rsidRPr="00AD01E0" w:rsidRDefault="007E3552" w:rsidP="007E3552">
      <w:pPr>
        <w:pStyle w:val="Prrafodelista"/>
        <w:spacing w:line="240" w:lineRule="auto"/>
        <w:ind w:left="0" w:firstLine="0"/>
        <w:jc w:val="center"/>
        <w:rPr>
          <w:rFonts w:ascii="Arial" w:hAnsi="Arial" w:cs="Arial"/>
          <w:sz w:val="20"/>
          <w:szCs w:val="20"/>
          <w:lang w:val="es-EC"/>
        </w:rPr>
      </w:pPr>
    </w:p>
    <w:p w:rsidR="007E3552" w:rsidRDefault="00661978" w:rsidP="007E3552">
      <w:pPr>
        <w:pStyle w:val="Prrafodelista"/>
        <w:spacing w:line="240" w:lineRule="auto"/>
        <w:ind w:left="0" w:firstLine="709"/>
        <w:rPr>
          <w:rFonts w:ascii="Arial" w:hAnsi="Arial" w:cs="Arial"/>
          <w:sz w:val="20"/>
          <w:szCs w:val="20"/>
          <w:lang w:val="es-EC"/>
        </w:rPr>
      </w:pPr>
      <w:r>
        <w:rPr>
          <w:rFonts w:ascii="Arial" w:hAnsi="Arial" w:cs="Arial"/>
          <w:sz w:val="20"/>
          <w:szCs w:val="20"/>
          <w:lang w:val="es-EC"/>
        </w:rPr>
        <w:lastRenderedPageBreak/>
        <w:t>En la figura 5</w:t>
      </w:r>
      <w:r w:rsidR="007E3552">
        <w:rPr>
          <w:rFonts w:ascii="Arial" w:hAnsi="Arial" w:cs="Arial"/>
          <w:sz w:val="20"/>
          <w:szCs w:val="20"/>
          <w:lang w:val="es-EC"/>
        </w:rPr>
        <w:t xml:space="preserve">, en la imagen del lado izquierdo del ítem a) se puede observar como la pared del segundo piso fue demolida por presentar daños de mampostería, en la imagen del ítem b) se registra daños de la pared que conecta de manera cercana al bloque antiguo la imagen muestra como quedo la mampostería. </w:t>
      </w:r>
    </w:p>
    <w:p w:rsidR="007E3552" w:rsidRDefault="007E3552" w:rsidP="007E3552">
      <w:pPr>
        <w:pStyle w:val="Prrafodelista"/>
        <w:spacing w:line="240" w:lineRule="auto"/>
        <w:ind w:left="0" w:firstLine="0"/>
        <w:rPr>
          <w:rFonts w:ascii="Arial" w:hAnsi="Arial" w:cs="Arial"/>
          <w:b/>
          <w:noProof/>
          <w:sz w:val="20"/>
          <w:szCs w:val="20"/>
          <w:lang w:val="es-EC" w:eastAsia="es-EC"/>
        </w:rPr>
      </w:pPr>
    </w:p>
    <w:p w:rsidR="007E3552" w:rsidRDefault="007E3552" w:rsidP="007E3552">
      <w:pPr>
        <w:pStyle w:val="Prrafodelista"/>
        <w:spacing w:line="240" w:lineRule="auto"/>
        <w:ind w:left="0" w:firstLine="0"/>
        <w:jc w:val="center"/>
        <w:rPr>
          <w:rFonts w:ascii="Arial" w:hAnsi="Arial" w:cs="Arial"/>
          <w:b/>
          <w:sz w:val="20"/>
          <w:szCs w:val="20"/>
          <w:lang w:val="es-EC"/>
        </w:rPr>
      </w:pPr>
      <w:r w:rsidRPr="0036757C">
        <w:rPr>
          <w:rFonts w:ascii="Arial" w:hAnsi="Arial" w:cs="Arial"/>
          <w:noProof/>
          <w:sz w:val="20"/>
          <w:szCs w:val="20"/>
          <w:lang w:val="es-EC" w:eastAsia="es-EC"/>
        </w:rPr>
        <w:drawing>
          <wp:inline distT="0" distB="0" distL="0" distR="0" wp14:anchorId="1DA0A13A" wp14:editId="3655FA20">
            <wp:extent cx="2104390" cy="1478280"/>
            <wp:effectExtent l="0" t="0" r="0" b="7620"/>
            <wp:docPr id="11" name="Imagen 11" descr="C:\Users\FLECHER\Desktop\matlab\Gradas Informatica fotos\DSC08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LECHER\Desktop\matlab\Gradas Informatica fotos\DSC0810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13694" cy="1484816"/>
                    </a:xfrm>
                    <a:prstGeom prst="rect">
                      <a:avLst/>
                    </a:prstGeom>
                    <a:noFill/>
                    <a:ln>
                      <a:noFill/>
                    </a:ln>
                  </pic:spPr>
                </pic:pic>
              </a:graphicData>
            </a:graphic>
          </wp:inline>
        </w:drawing>
      </w:r>
      <w:r w:rsidR="00E664F5">
        <w:rPr>
          <w:rFonts w:ascii="Arial" w:hAnsi="Arial" w:cs="Arial"/>
          <w:b/>
          <w:sz w:val="20"/>
          <w:szCs w:val="20"/>
          <w:lang w:val="es-EC"/>
        </w:rPr>
        <w:t xml:space="preserve">  </w:t>
      </w:r>
      <w:r w:rsidRPr="0036757C">
        <w:rPr>
          <w:rFonts w:ascii="Arial" w:hAnsi="Arial" w:cs="Arial"/>
          <w:noProof/>
          <w:sz w:val="20"/>
          <w:szCs w:val="20"/>
          <w:lang w:val="es-EC" w:eastAsia="es-EC"/>
        </w:rPr>
        <w:drawing>
          <wp:inline distT="0" distB="0" distL="0" distR="0" wp14:anchorId="1B695F1D" wp14:editId="3472ABEF">
            <wp:extent cx="2095500" cy="1485900"/>
            <wp:effectExtent l="0" t="0" r="0" b="0"/>
            <wp:docPr id="20" name="Imagen 20" descr="C:\Users\FLECHER\Desktop\matlab\Gradas Informatica fotos\DSC08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LECHER\Desktop\matlab\Gradas Informatica fotos\DSC0810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5500" cy="1485900"/>
                    </a:xfrm>
                    <a:prstGeom prst="rect">
                      <a:avLst/>
                    </a:prstGeom>
                    <a:noFill/>
                    <a:ln>
                      <a:noFill/>
                    </a:ln>
                  </pic:spPr>
                </pic:pic>
              </a:graphicData>
            </a:graphic>
          </wp:inline>
        </w:drawing>
      </w:r>
    </w:p>
    <w:p w:rsidR="00E664F5" w:rsidRDefault="00E664F5" w:rsidP="00E664F5">
      <w:pPr>
        <w:pStyle w:val="Prrafodelista"/>
        <w:numPr>
          <w:ilvl w:val="0"/>
          <w:numId w:val="23"/>
        </w:numPr>
        <w:spacing w:line="240" w:lineRule="auto"/>
        <w:rPr>
          <w:rFonts w:ascii="Arial" w:hAnsi="Arial" w:cs="Arial"/>
          <w:b/>
          <w:sz w:val="20"/>
          <w:szCs w:val="20"/>
          <w:lang w:val="es-EC"/>
        </w:rPr>
      </w:pPr>
      <w:r>
        <w:rPr>
          <w:rFonts w:ascii="Arial" w:hAnsi="Arial" w:cs="Arial"/>
          <w:b/>
          <w:sz w:val="20"/>
          <w:szCs w:val="20"/>
          <w:lang w:val="es-EC"/>
        </w:rPr>
        <w:t xml:space="preserve">                                                       b)</w:t>
      </w:r>
    </w:p>
    <w:p w:rsidR="007E3552" w:rsidRPr="006665F4" w:rsidRDefault="00661978" w:rsidP="007E3552">
      <w:pPr>
        <w:pStyle w:val="Prrafodelista"/>
        <w:spacing w:line="240" w:lineRule="auto"/>
        <w:ind w:left="0" w:firstLine="0"/>
        <w:jc w:val="center"/>
        <w:rPr>
          <w:rFonts w:ascii="Arial" w:hAnsi="Arial" w:cs="Arial"/>
          <w:sz w:val="20"/>
          <w:szCs w:val="20"/>
          <w:lang w:val="es-EC"/>
        </w:rPr>
      </w:pPr>
      <w:r>
        <w:rPr>
          <w:rFonts w:ascii="Arial" w:hAnsi="Arial" w:cs="Arial"/>
          <w:b/>
          <w:sz w:val="20"/>
          <w:szCs w:val="20"/>
          <w:lang w:val="es-EC"/>
        </w:rPr>
        <w:t>Figura 5</w:t>
      </w:r>
      <w:r w:rsidR="007E3552">
        <w:rPr>
          <w:rFonts w:ascii="Arial" w:hAnsi="Arial" w:cs="Arial"/>
          <w:b/>
          <w:sz w:val="20"/>
          <w:szCs w:val="20"/>
          <w:lang w:val="es-EC"/>
        </w:rPr>
        <w:t xml:space="preserve"> </w:t>
      </w:r>
      <w:r w:rsidR="007E3552">
        <w:rPr>
          <w:rFonts w:ascii="Arial" w:hAnsi="Arial" w:cs="Arial"/>
          <w:sz w:val="20"/>
          <w:szCs w:val="20"/>
          <w:lang w:val="es-EC"/>
        </w:rPr>
        <w:t xml:space="preserve">a) Pared demolida por presentar daños b) Daño en pared conectando </w:t>
      </w:r>
      <w:proofErr w:type="gramStart"/>
      <w:r w:rsidR="007E3552">
        <w:rPr>
          <w:rFonts w:ascii="Arial" w:hAnsi="Arial" w:cs="Arial"/>
          <w:sz w:val="20"/>
          <w:szCs w:val="20"/>
          <w:lang w:val="es-EC"/>
        </w:rPr>
        <w:t>al  antiguo</w:t>
      </w:r>
      <w:proofErr w:type="gramEnd"/>
      <w:r w:rsidR="007E3552">
        <w:rPr>
          <w:rFonts w:ascii="Arial" w:hAnsi="Arial" w:cs="Arial"/>
          <w:sz w:val="20"/>
          <w:szCs w:val="20"/>
          <w:lang w:val="es-EC"/>
        </w:rPr>
        <w:t xml:space="preserve"> bloque de informática.</w:t>
      </w:r>
    </w:p>
    <w:p w:rsidR="007E3552" w:rsidRDefault="007E3552" w:rsidP="007E3552">
      <w:pPr>
        <w:pStyle w:val="Prrafodelista"/>
        <w:spacing w:line="240" w:lineRule="auto"/>
        <w:ind w:left="0" w:firstLine="0"/>
        <w:jc w:val="center"/>
        <w:rPr>
          <w:rFonts w:ascii="Arial" w:hAnsi="Arial" w:cs="Arial"/>
          <w:sz w:val="20"/>
          <w:szCs w:val="20"/>
          <w:lang w:val="es-EC"/>
        </w:rPr>
      </w:pPr>
    </w:p>
    <w:p w:rsidR="007E3552" w:rsidRDefault="00661978" w:rsidP="00E664F5">
      <w:pPr>
        <w:pStyle w:val="Prrafodelista"/>
        <w:spacing w:line="240" w:lineRule="auto"/>
        <w:ind w:left="0" w:firstLine="709"/>
        <w:rPr>
          <w:rFonts w:ascii="Arial" w:hAnsi="Arial" w:cs="Arial"/>
          <w:sz w:val="20"/>
          <w:szCs w:val="20"/>
          <w:lang w:val="es-EC"/>
        </w:rPr>
      </w:pPr>
      <w:r>
        <w:rPr>
          <w:rFonts w:ascii="Arial" w:hAnsi="Arial" w:cs="Arial"/>
          <w:sz w:val="20"/>
          <w:szCs w:val="20"/>
          <w:lang w:val="es-EC"/>
        </w:rPr>
        <w:t>En la figura 6</w:t>
      </w:r>
      <w:r w:rsidR="007E3552">
        <w:rPr>
          <w:rFonts w:ascii="Arial" w:hAnsi="Arial" w:cs="Arial"/>
          <w:sz w:val="20"/>
          <w:szCs w:val="20"/>
          <w:lang w:val="es-EC"/>
        </w:rPr>
        <w:t>, en las imágenes podemos observar en el ítem a) el apuntalamiento previo que se necesitaba realizar para la reparación de la estructura por necesidad de las losas en el bloque de gradas, en el ítem b) observamos que las paredes del último piso llegaron a colapsar por pr</w:t>
      </w:r>
      <w:r w:rsidR="005379B7">
        <w:rPr>
          <w:rFonts w:ascii="Arial" w:hAnsi="Arial" w:cs="Arial"/>
          <w:sz w:val="20"/>
          <w:szCs w:val="20"/>
          <w:lang w:val="es-EC"/>
        </w:rPr>
        <w:t xml:space="preserve">oblemas de juntas con el bloque administrativo </w:t>
      </w:r>
      <w:r w:rsidR="007E3552">
        <w:rPr>
          <w:rFonts w:ascii="Arial" w:hAnsi="Arial" w:cs="Arial"/>
          <w:sz w:val="20"/>
          <w:szCs w:val="20"/>
          <w:lang w:val="es-EC"/>
        </w:rPr>
        <w:t xml:space="preserve">por lo mismo fueron demolidas. En las recomendaciones se da que se llegue a </w:t>
      </w:r>
      <w:r w:rsidR="007E3552" w:rsidRPr="005379B7">
        <w:rPr>
          <w:rFonts w:ascii="Arial" w:hAnsi="Arial" w:cs="Arial"/>
          <w:b/>
          <w:sz w:val="20"/>
          <w:szCs w:val="20"/>
          <w:lang w:val="es-EC"/>
        </w:rPr>
        <w:t>demoler aquella losa que afecta la junta por una cubierta de estructura metálica</w:t>
      </w:r>
      <w:r w:rsidR="007E3552">
        <w:rPr>
          <w:rFonts w:ascii="Arial" w:hAnsi="Arial" w:cs="Arial"/>
          <w:sz w:val="20"/>
          <w:szCs w:val="20"/>
          <w:lang w:val="es-EC"/>
        </w:rPr>
        <w:t xml:space="preserve">.  </w:t>
      </w:r>
    </w:p>
    <w:p w:rsidR="007E3552" w:rsidRDefault="007E3552" w:rsidP="007E3552">
      <w:pPr>
        <w:pStyle w:val="Prrafodelista"/>
        <w:spacing w:line="240" w:lineRule="auto"/>
        <w:ind w:left="0" w:firstLine="0"/>
        <w:rPr>
          <w:rFonts w:ascii="Arial" w:hAnsi="Arial" w:cs="Arial"/>
          <w:b/>
          <w:sz w:val="20"/>
          <w:szCs w:val="20"/>
          <w:lang w:val="es-EC"/>
        </w:rPr>
      </w:pPr>
      <w:r w:rsidRPr="00F37F0D">
        <w:rPr>
          <w:rFonts w:ascii="Arial" w:hAnsi="Arial" w:cs="Arial"/>
          <w:b/>
          <w:sz w:val="20"/>
          <w:szCs w:val="20"/>
          <w:lang w:val="es-EC"/>
        </w:rPr>
        <w:t xml:space="preserve"> </w:t>
      </w:r>
    </w:p>
    <w:p w:rsidR="007E3552" w:rsidRDefault="007E3552" w:rsidP="007E3552">
      <w:pPr>
        <w:pStyle w:val="Prrafodelista"/>
        <w:spacing w:line="240" w:lineRule="auto"/>
        <w:ind w:left="0" w:firstLine="0"/>
        <w:jc w:val="center"/>
        <w:rPr>
          <w:noProof/>
          <w:lang w:val="es-EC" w:eastAsia="es-EC"/>
        </w:rPr>
      </w:pPr>
      <w:r w:rsidRPr="00F37F0D">
        <w:rPr>
          <w:rFonts w:ascii="Arial" w:hAnsi="Arial" w:cs="Arial"/>
          <w:noProof/>
          <w:sz w:val="20"/>
          <w:szCs w:val="20"/>
          <w:lang w:val="es-EC" w:eastAsia="es-EC"/>
        </w:rPr>
        <w:t xml:space="preserve"> </w:t>
      </w:r>
      <w:r w:rsidRPr="0036757C">
        <w:rPr>
          <w:rFonts w:ascii="Arial" w:hAnsi="Arial" w:cs="Arial"/>
          <w:noProof/>
          <w:sz w:val="20"/>
          <w:szCs w:val="20"/>
          <w:lang w:val="es-EC" w:eastAsia="es-EC"/>
        </w:rPr>
        <w:drawing>
          <wp:inline distT="0" distB="0" distL="0" distR="0" wp14:anchorId="2E3AC5D8" wp14:editId="1FC4B707">
            <wp:extent cx="2149475" cy="1619250"/>
            <wp:effectExtent l="0" t="0" r="3175" b="0"/>
            <wp:docPr id="21" name="Imagen 21" descr="C:\Users\FLECHER\Desktop\matlab\Gradas Informatica fotos\DSC08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LECHER\Desktop\matlab\Gradas Informatica fotos\DSC0811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52588" cy="1621595"/>
                    </a:xfrm>
                    <a:prstGeom prst="rect">
                      <a:avLst/>
                    </a:prstGeom>
                    <a:noFill/>
                    <a:ln>
                      <a:noFill/>
                    </a:ln>
                  </pic:spPr>
                </pic:pic>
              </a:graphicData>
            </a:graphic>
          </wp:inline>
        </w:drawing>
      </w:r>
      <w:r w:rsidRPr="009F1414">
        <w:rPr>
          <w:noProof/>
          <w:lang w:val="es-EC" w:eastAsia="es-EC"/>
        </w:rPr>
        <w:t xml:space="preserve"> </w:t>
      </w:r>
      <w:r>
        <w:rPr>
          <w:noProof/>
          <w:lang w:val="es-EC" w:eastAsia="es-EC"/>
        </w:rPr>
        <w:drawing>
          <wp:inline distT="0" distB="0" distL="0" distR="0" wp14:anchorId="58AE4CED" wp14:editId="31CA0195">
            <wp:extent cx="2171790" cy="1627197"/>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78705" cy="1632378"/>
                    </a:xfrm>
                    <a:prstGeom prst="rect">
                      <a:avLst/>
                    </a:prstGeom>
                    <a:noFill/>
                  </pic:spPr>
                </pic:pic>
              </a:graphicData>
            </a:graphic>
          </wp:inline>
        </w:drawing>
      </w:r>
    </w:p>
    <w:p w:rsidR="00E664F5" w:rsidRPr="00E664F5" w:rsidRDefault="00E664F5" w:rsidP="00E664F5">
      <w:pPr>
        <w:pStyle w:val="Prrafodelista"/>
        <w:numPr>
          <w:ilvl w:val="0"/>
          <w:numId w:val="25"/>
        </w:numPr>
        <w:spacing w:line="240" w:lineRule="auto"/>
        <w:rPr>
          <w:rFonts w:ascii="Arial" w:hAnsi="Arial" w:cs="Arial"/>
          <w:b/>
          <w:sz w:val="20"/>
          <w:szCs w:val="20"/>
          <w:lang w:val="es-EC"/>
        </w:rPr>
      </w:pPr>
      <w:r>
        <w:rPr>
          <w:rFonts w:ascii="Arial" w:hAnsi="Arial" w:cs="Arial"/>
          <w:b/>
          <w:sz w:val="20"/>
          <w:szCs w:val="20"/>
          <w:lang w:val="es-EC"/>
        </w:rPr>
        <w:t xml:space="preserve">                                                            b)</w:t>
      </w:r>
    </w:p>
    <w:p w:rsidR="007E3552" w:rsidRDefault="00661978" w:rsidP="007E3552">
      <w:pPr>
        <w:pStyle w:val="Prrafodelista"/>
        <w:spacing w:line="240" w:lineRule="auto"/>
        <w:ind w:left="0" w:firstLine="0"/>
        <w:jc w:val="center"/>
        <w:rPr>
          <w:rFonts w:ascii="Arial" w:hAnsi="Arial" w:cs="Arial"/>
          <w:sz w:val="20"/>
          <w:szCs w:val="20"/>
          <w:lang w:val="es-EC"/>
        </w:rPr>
      </w:pPr>
      <w:r>
        <w:rPr>
          <w:rFonts w:ascii="Arial" w:hAnsi="Arial" w:cs="Arial"/>
          <w:b/>
          <w:sz w:val="20"/>
          <w:szCs w:val="20"/>
          <w:lang w:val="es-EC"/>
        </w:rPr>
        <w:t>Figura 6</w:t>
      </w:r>
      <w:r w:rsidR="007E3552" w:rsidRPr="00AD01E0">
        <w:rPr>
          <w:rFonts w:ascii="Arial" w:hAnsi="Arial" w:cs="Arial"/>
          <w:b/>
          <w:sz w:val="20"/>
          <w:szCs w:val="20"/>
          <w:lang w:val="es-EC"/>
        </w:rPr>
        <w:t xml:space="preserve"> </w:t>
      </w:r>
      <w:r w:rsidR="007E3552">
        <w:rPr>
          <w:rFonts w:ascii="Arial" w:hAnsi="Arial" w:cs="Arial"/>
          <w:sz w:val="20"/>
          <w:szCs w:val="20"/>
          <w:lang w:val="es-EC"/>
        </w:rPr>
        <w:t>a) Apuntalamiento de losa de gradas b) Paredes demolidas por fallo de junta con bloque antiguo.</w:t>
      </w:r>
    </w:p>
    <w:p w:rsidR="007E3552" w:rsidRPr="00AD01E0" w:rsidRDefault="007E3552" w:rsidP="007E3552">
      <w:pPr>
        <w:pStyle w:val="Prrafodelista"/>
        <w:spacing w:line="240" w:lineRule="auto"/>
        <w:ind w:left="0" w:firstLine="0"/>
        <w:jc w:val="center"/>
        <w:rPr>
          <w:rFonts w:ascii="Arial" w:hAnsi="Arial" w:cs="Arial"/>
          <w:sz w:val="20"/>
          <w:szCs w:val="20"/>
          <w:lang w:val="es-EC"/>
        </w:rPr>
      </w:pPr>
      <w:r>
        <w:rPr>
          <w:rFonts w:ascii="Arial" w:hAnsi="Arial" w:cs="Arial"/>
          <w:sz w:val="20"/>
          <w:szCs w:val="20"/>
          <w:lang w:val="es-EC"/>
        </w:rPr>
        <w:t xml:space="preserve"> </w:t>
      </w:r>
    </w:p>
    <w:p w:rsidR="007E3552" w:rsidRDefault="007E3552" w:rsidP="007E3552">
      <w:pPr>
        <w:pStyle w:val="Prrafodelista"/>
        <w:spacing w:line="240" w:lineRule="auto"/>
        <w:ind w:left="0" w:firstLine="709"/>
        <w:rPr>
          <w:rFonts w:ascii="Arial" w:hAnsi="Arial" w:cs="Arial"/>
          <w:sz w:val="20"/>
          <w:szCs w:val="20"/>
          <w:lang w:val="es-EC"/>
        </w:rPr>
      </w:pPr>
      <w:r w:rsidRPr="00AD01E0">
        <w:rPr>
          <w:rFonts w:ascii="Arial" w:hAnsi="Arial" w:cs="Arial"/>
          <w:sz w:val="20"/>
          <w:szCs w:val="20"/>
          <w:lang w:val="es-EC"/>
        </w:rPr>
        <w:t xml:space="preserve">Las paredes con ladrillo o bloques, son muy pesadas y rígidas en comparación con las paredes de </w:t>
      </w:r>
      <w:proofErr w:type="spellStart"/>
      <w:r w:rsidRPr="00AD01E0">
        <w:rPr>
          <w:rFonts w:ascii="Arial" w:hAnsi="Arial" w:cs="Arial"/>
          <w:sz w:val="20"/>
          <w:szCs w:val="20"/>
          <w:lang w:val="es-EC"/>
        </w:rPr>
        <w:t>Gypsum</w:t>
      </w:r>
      <w:proofErr w:type="spellEnd"/>
      <w:r w:rsidRPr="00AD01E0">
        <w:rPr>
          <w:rFonts w:ascii="Arial" w:hAnsi="Arial" w:cs="Arial"/>
          <w:sz w:val="20"/>
          <w:szCs w:val="20"/>
          <w:lang w:val="es-EC"/>
        </w:rPr>
        <w:t xml:space="preserve"> que son livianas y flexibles. </w:t>
      </w:r>
      <w:r>
        <w:rPr>
          <w:rFonts w:ascii="Arial" w:hAnsi="Arial" w:cs="Arial"/>
          <w:sz w:val="20"/>
          <w:szCs w:val="20"/>
          <w:lang w:val="es-EC"/>
        </w:rPr>
        <w:t>El peso de la mampostería rígida</w:t>
      </w:r>
      <w:r w:rsidRPr="00AD01E0">
        <w:rPr>
          <w:rFonts w:ascii="Arial" w:hAnsi="Arial" w:cs="Arial"/>
          <w:sz w:val="20"/>
          <w:szCs w:val="20"/>
          <w:lang w:val="es-EC"/>
        </w:rPr>
        <w:t xml:space="preserve"> incluyendo enlucidos está alrededor de los 250 kg/m</w:t>
      </w:r>
      <w:r w:rsidRPr="00AD01E0">
        <w:rPr>
          <w:rFonts w:ascii="Arial" w:hAnsi="Arial" w:cs="Arial"/>
          <w:sz w:val="20"/>
          <w:szCs w:val="20"/>
          <w:vertAlign w:val="superscript"/>
          <w:lang w:val="es-EC"/>
        </w:rPr>
        <w:t>2</w:t>
      </w:r>
      <w:r>
        <w:rPr>
          <w:rFonts w:ascii="Arial" w:hAnsi="Arial" w:cs="Arial"/>
          <w:sz w:val="20"/>
          <w:szCs w:val="20"/>
          <w:lang w:val="es-EC"/>
        </w:rPr>
        <w:t>; en contraste con las paredes livianas</w:t>
      </w:r>
      <w:r w:rsidRPr="00AD01E0">
        <w:rPr>
          <w:rFonts w:ascii="Arial" w:hAnsi="Arial" w:cs="Arial"/>
          <w:sz w:val="20"/>
          <w:szCs w:val="20"/>
          <w:lang w:val="es-EC"/>
        </w:rPr>
        <w:t xml:space="preserve"> cuyo peso se encuentra por los 40 kg/m</w:t>
      </w:r>
      <w:r w:rsidRPr="00AD01E0">
        <w:rPr>
          <w:rFonts w:ascii="Arial" w:hAnsi="Arial" w:cs="Arial"/>
          <w:sz w:val="20"/>
          <w:szCs w:val="20"/>
          <w:vertAlign w:val="superscript"/>
          <w:lang w:val="es-EC"/>
        </w:rPr>
        <w:t>2</w:t>
      </w:r>
      <w:r w:rsidRPr="00AD01E0">
        <w:rPr>
          <w:rFonts w:ascii="Arial" w:hAnsi="Arial" w:cs="Arial"/>
          <w:sz w:val="20"/>
          <w:szCs w:val="20"/>
          <w:lang w:val="es-EC"/>
        </w:rPr>
        <w:t>. La diferencia de pesos es notable y un principio de la Ingeniería sismo resistente es que mientras más liviana sea una construcción mejor comportamiento sísmico va a tener.</w:t>
      </w:r>
    </w:p>
    <w:p w:rsidR="006C0D7C" w:rsidRPr="005E6E46" w:rsidRDefault="006C0D7C" w:rsidP="006C0D7C">
      <w:pPr>
        <w:spacing w:line="240" w:lineRule="auto"/>
        <w:ind w:firstLine="709"/>
        <w:rPr>
          <w:rFonts w:ascii="Arial" w:hAnsi="Arial" w:cs="Arial"/>
          <w:b/>
          <w:sz w:val="20"/>
          <w:szCs w:val="20"/>
          <w:lang w:val="es-EC"/>
        </w:rPr>
      </w:pPr>
      <w:r>
        <w:rPr>
          <w:rFonts w:ascii="Arial" w:hAnsi="Arial" w:cs="Arial"/>
          <w:b/>
          <w:sz w:val="20"/>
          <w:szCs w:val="20"/>
          <w:lang w:val="es-EC"/>
        </w:rPr>
        <w:t>El mejoramiento propuesto es para que el</w:t>
      </w:r>
      <w:r w:rsidRPr="00704817">
        <w:rPr>
          <w:rFonts w:ascii="Arial" w:hAnsi="Arial" w:cs="Arial"/>
          <w:b/>
          <w:sz w:val="20"/>
          <w:szCs w:val="20"/>
          <w:lang w:val="es-EC"/>
        </w:rPr>
        <w:t xml:space="preserve"> Bloque Estructural</w:t>
      </w:r>
      <w:r>
        <w:rPr>
          <w:rFonts w:ascii="Arial" w:hAnsi="Arial" w:cs="Arial"/>
          <w:b/>
          <w:sz w:val="20"/>
          <w:szCs w:val="20"/>
          <w:lang w:val="es-EC"/>
        </w:rPr>
        <w:t xml:space="preserve"> de gradas</w:t>
      </w:r>
      <w:r w:rsidRPr="00704817">
        <w:rPr>
          <w:rFonts w:ascii="Arial" w:hAnsi="Arial" w:cs="Arial"/>
          <w:b/>
          <w:sz w:val="20"/>
          <w:szCs w:val="20"/>
          <w:lang w:val="es-EC"/>
        </w:rPr>
        <w:t xml:space="preserve"> que tiene daño,</w:t>
      </w:r>
      <w:r>
        <w:rPr>
          <w:rFonts w:ascii="Arial" w:hAnsi="Arial" w:cs="Arial"/>
          <w:b/>
          <w:sz w:val="20"/>
          <w:szCs w:val="20"/>
          <w:lang w:val="es-EC"/>
        </w:rPr>
        <w:t xml:space="preserve"> en la Facultad de Informática</w:t>
      </w:r>
      <w:r w:rsidRPr="00704817">
        <w:rPr>
          <w:rFonts w:ascii="Arial" w:hAnsi="Arial" w:cs="Arial"/>
          <w:b/>
          <w:sz w:val="20"/>
          <w:szCs w:val="20"/>
          <w:lang w:val="es-EC"/>
        </w:rPr>
        <w:t xml:space="preserve"> sea operativo y puedan </w:t>
      </w:r>
      <w:r w:rsidRPr="00704817">
        <w:rPr>
          <w:rFonts w:ascii="Arial" w:hAnsi="Arial" w:cs="Arial"/>
          <w:b/>
          <w:sz w:val="20"/>
          <w:szCs w:val="20"/>
          <w:lang w:val="es-EC"/>
        </w:rPr>
        <w:lastRenderedPageBreak/>
        <w:t>trabajar con seguridad.</w:t>
      </w:r>
      <w:r>
        <w:rPr>
          <w:rFonts w:ascii="Arial" w:hAnsi="Arial" w:cs="Arial"/>
          <w:sz w:val="20"/>
          <w:szCs w:val="20"/>
          <w:lang w:val="es-EC"/>
        </w:rPr>
        <w:t xml:space="preserve"> De registrarse un terremoto similar al del 2016, la estructura va a responder adecuadamente pero existirá daño en elementos no estructurales, para minimizar este daño es importante que la colocación de las paredes livianas sea de correcto anclaje. Además de ello </w:t>
      </w:r>
      <w:r w:rsidRPr="00652CEA">
        <w:rPr>
          <w:rFonts w:ascii="Arial" w:hAnsi="Arial" w:cs="Arial"/>
          <w:b/>
          <w:sz w:val="20"/>
          <w:szCs w:val="20"/>
          <w:lang w:val="es-EC"/>
        </w:rPr>
        <w:t>se recomienda colocar columnas metálicas en la unión de dos vigas que trabajan como apoyo fijo</w:t>
      </w:r>
      <w:r>
        <w:rPr>
          <w:rFonts w:ascii="Arial" w:hAnsi="Arial" w:cs="Arial"/>
          <w:sz w:val="20"/>
          <w:szCs w:val="20"/>
          <w:lang w:val="es-EC"/>
        </w:rPr>
        <w:t xml:space="preserve"> y necesitan este reforzamiento, también entra en recomendación de que </w:t>
      </w:r>
      <w:r w:rsidRPr="005E6E46">
        <w:rPr>
          <w:rFonts w:ascii="Arial" w:hAnsi="Arial" w:cs="Arial"/>
          <w:b/>
          <w:sz w:val="20"/>
          <w:szCs w:val="20"/>
          <w:lang w:val="es-EC"/>
        </w:rPr>
        <w:t>la losa del antiguo bloque que interfiere en la junta en el último descanso sea derrocada y remplazada por una cubierta con estructura metálica.</w:t>
      </w:r>
    </w:p>
    <w:p w:rsidR="006C0D7C" w:rsidRDefault="006C0D7C" w:rsidP="006C0D7C">
      <w:pPr>
        <w:spacing w:line="240" w:lineRule="auto"/>
        <w:ind w:firstLine="0"/>
        <w:rPr>
          <w:rFonts w:ascii="Arial" w:hAnsi="Arial" w:cs="Arial"/>
          <w:sz w:val="20"/>
          <w:szCs w:val="20"/>
          <w:lang w:val="es-EC"/>
        </w:rPr>
      </w:pPr>
    </w:p>
    <w:p w:rsidR="006C0D7C" w:rsidRDefault="006C0D7C" w:rsidP="006C0D7C">
      <w:pPr>
        <w:spacing w:line="240" w:lineRule="auto"/>
        <w:ind w:firstLine="0"/>
        <w:rPr>
          <w:rFonts w:ascii="Arial" w:hAnsi="Arial" w:cs="Arial"/>
          <w:sz w:val="20"/>
          <w:szCs w:val="20"/>
          <w:lang w:val="es-EC"/>
        </w:rPr>
      </w:pPr>
    </w:p>
    <w:p w:rsidR="007E3552" w:rsidRDefault="00E664F5" w:rsidP="007E3552">
      <w:pPr>
        <w:pStyle w:val="Prrafodelista"/>
        <w:numPr>
          <w:ilvl w:val="0"/>
          <w:numId w:val="1"/>
        </w:numPr>
        <w:spacing w:line="240" w:lineRule="auto"/>
        <w:rPr>
          <w:rFonts w:ascii="Arial" w:hAnsi="Arial" w:cs="Arial"/>
          <w:b/>
          <w:lang w:val="es-EC"/>
        </w:rPr>
      </w:pPr>
      <w:r>
        <w:rPr>
          <w:rFonts w:ascii="Arial" w:hAnsi="Arial" w:cs="Arial"/>
          <w:b/>
          <w:lang w:val="es-EC"/>
        </w:rPr>
        <w:t>RECONSTRUCCION DE PAREDES CON GYPSUM</w:t>
      </w:r>
    </w:p>
    <w:p w:rsidR="007E3552" w:rsidRDefault="007E3552" w:rsidP="007E3552">
      <w:pPr>
        <w:pStyle w:val="Prrafodelista"/>
        <w:spacing w:line="240" w:lineRule="auto"/>
        <w:ind w:firstLine="0"/>
        <w:rPr>
          <w:rFonts w:ascii="Arial" w:hAnsi="Arial" w:cs="Arial"/>
          <w:b/>
          <w:lang w:val="es-EC"/>
        </w:rPr>
      </w:pPr>
    </w:p>
    <w:p w:rsidR="007E3552" w:rsidRPr="003655F2" w:rsidRDefault="007E3552" w:rsidP="00E664F5">
      <w:pPr>
        <w:spacing w:line="240" w:lineRule="auto"/>
        <w:ind w:firstLine="709"/>
        <w:rPr>
          <w:rFonts w:ascii="Arial" w:hAnsi="Arial" w:cs="Arial"/>
          <w:sz w:val="20"/>
          <w:szCs w:val="20"/>
          <w:lang w:val="es-EC"/>
        </w:rPr>
      </w:pPr>
      <w:r>
        <w:rPr>
          <w:rFonts w:ascii="Arial" w:hAnsi="Arial" w:cs="Arial"/>
          <w:sz w:val="20"/>
          <w:szCs w:val="20"/>
          <w:lang w:val="es-EC"/>
        </w:rPr>
        <w:t xml:space="preserve"> </w:t>
      </w:r>
      <w:r w:rsidRPr="003655F2">
        <w:rPr>
          <w:rFonts w:ascii="Arial" w:hAnsi="Arial" w:cs="Arial"/>
          <w:sz w:val="20"/>
          <w:szCs w:val="20"/>
          <w:lang w:val="es-EC"/>
        </w:rPr>
        <w:t xml:space="preserve">El panel de yeso </w:t>
      </w:r>
      <w:proofErr w:type="spellStart"/>
      <w:r w:rsidRPr="003655F2">
        <w:rPr>
          <w:rFonts w:ascii="Arial" w:hAnsi="Arial" w:cs="Arial"/>
          <w:sz w:val="20"/>
          <w:szCs w:val="20"/>
          <w:lang w:val="es-EC"/>
        </w:rPr>
        <w:t>glass</w:t>
      </w:r>
      <w:proofErr w:type="spellEnd"/>
      <w:r w:rsidRPr="003655F2">
        <w:rPr>
          <w:rFonts w:ascii="Arial" w:hAnsi="Arial" w:cs="Arial"/>
          <w:sz w:val="20"/>
          <w:szCs w:val="20"/>
          <w:lang w:val="es-EC"/>
        </w:rPr>
        <w:t xml:space="preserve"> rey </w:t>
      </w:r>
      <w:r w:rsidRPr="003655F2">
        <w:rPr>
          <w:rFonts w:ascii="Arial" w:hAnsi="Arial" w:cs="Arial"/>
          <w:sz w:val="20"/>
          <w:szCs w:val="20"/>
        </w:rPr>
        <w:t>resiste la absorción de agua en ambas caras por medio de una superficie de fibra de vidrio</w:t>
      </w:r>
      <w:r>
        <w:rPr>
          <w:rFonts w:ascii="Arial" w:hAnsi="Arial" w:cs="Arial"/>
          <w:sz w:val="20"/>
          <w:szCs w:val="20"/>
        </w:rPr>
        <w:t xml:space="preserve">, </w:t>
      </w:r>
      <w:r>
        <w:rPr>
          <w:rFonts w:ascii="Arial" w:hAnsi="Arial" w:cs="Arial"/>
          <w:sz w:val="20"/>
          <w:szCs w:val="20"/>
          <w:lang w:val="es-EC"/>
        </w:rPr>
        <w:t>e</w:t>
      </w:r>
      <w:r w:rsidRPr="003655F2">
        <w:rPr>
          <w:rFonts w:ascii="Arial" w:hAnsi="Arial" w:cs="Arial"/>
          <w:sz w:val="20"/>
          <w:szCs w:val="20"/>
          <w:lang w:val="es-EC"/>
        </w:rPr>
        <w:t>special contra la absorción de agua. Recubierto en ambas caras por fibra de vidrio resistente a los hongos.</w:t>
      </w:r>
    </w:p>
    <w:p w:rsidR="007E3552" w:rsidRPr="003655F2" w:rsidRDefault="007E3552" w:rsidP="007E3552">
      <w:pPr>
        <w:pStyle w:val="Prrafodelista"/>
        <w:spacing w:line="240" w:lineRule="auto"/>
        <w:rPr>
          <w:rFonts w:ascii="Arial" w:hAnsi="Arial" w:cs="Arial"/>
          <w:sz w:val="20"/>
          <w:szCs w:val="20"/>
          <w:lang w:val="es-EC"/>
        </w:rPr>
      </w:pPr>
      <w:r w:rsidRPr="003655F2">
        <w:rPr>
          <w:rFonts w:ascii="Arial" w:hAnsi="Arial" w:cs="Arial"/>
          <w:sz w:val="20"/>
          <w:szCs w:val="20"/>
          <w:lang w:val="es-EC"/>
        </w:rPr>
        <w:t> </w:t>
      </w:r>
    </w:p>
    <w:p w:rsidR="007E3552" w:rsidRPr="002A033D" w:rsidRDefault="007E3552" w:rsidP="00E664F5">
      <w:pPr>
        <w:spacing w:line="240" w:lineRule="auto"/>
        <w:ind w:firstLine="709"/>
        <w:rPr>
          <w:rFonts w:ascii="Arial" w:hAnsi="Arial" w:cs="Arial"/>
          <w:sz w:val="20"/>
          <w:szCs w:val="20"/>
          <w:lang w:val="es-EC"/>
        </w:rPr>
      </w:pPr>
      <w:r>
        <w:rPr>
          <w:rFonts w:ascii="Arial" w:hAnsi="Arial" w:cs="Arial"/>
          <w:sz w:val="20"/>
          <w:szCs w:val="20"/>
          <w:lang w:val="es-EC"/>
        </w:rPr>
        <w:t xml:space="preserve">Este yeso está </w:t>
      </w:r>
      <w:r w:rsidRPr="002A033D">
        <w:rPr>
          <w:rFonts w:ascii="Arial" w:hAnsi="Arial" w:cs="Arial"/>
          <w:sz w:val="20"/>
          <w:szCs w:val="20"/>
          <w:lang w:val="es-EC"/>
        </w:rPr>
        <w:t>Calificado con 10, ofrece un desempeño garantizado contra degradación al exponerse a rayos UV, lluvia, viento, hielo y nieve.</w:t>
      </w:r>
    </w:p>
    <w:p w:rsidR="007E3552" w:rsidRDefault="007E3552" w:rsidP="007E3552">
      <w:pPr>
        <w:pStyle w:val="Prrafodelista"/>
        <w:spacing w:line="240" w:lineRule="auto"/>
        <w:rPr>
          <w:rFonts w:ascii="Arial" w:hAnsi="Arial" w:cs="Arial"/>
          <w:sz w:val="20"/>
          <w:szCs w:val="20"/>
          <w:lang w:val="es-EC"/>
        </w:rPr>
      </w:pPr>
      <w:r w:rsidRPr="003655F2">
        <w:rPr>
          <w:rFonts w:ascii="Arial" w:hAnsi="Arial" w:cs="Arial"/>
          <w:sz w:val="20"/>
          <w:szCs w:val="20"/>
          <w:lang w:val="es-EC"/>
        </w:rPr>
        <w:t> </w:t>
      </w:r>
    </w:p>
    <w:p w:rsidR="007E3552" w:rsidRPr="003655F2" w:rsidRDefault="007E3552" w:rsidP="007E3552">
      <w:pPr>
        <w:pStyle w:val="Prrafodelista"/>
        <w:numPr>
          <w:ilvl w:val="0"/>
          <w:numId w:val="22"/>
        </w:numPr>
        <w:spacing w:line="240" w:lineRule="auto"/>
        <w:rPr>
          <w:rFonts w:ascii="Arial" w:hAnsi="Arial" w:cs="Arial"/>
          <w:sz w:val="20"/>
          <w:szCs w:val="20"/>
          <w:lang w:val="es-EC"/>
        </w:rPr>
      </w:pPr>
      <w:r w:rsidRPr="003655F2">
        <w:rPr>
          <w:rFonts w:ascii="Arial" w:hAnsi="Arial" w:cs="Arial"/>
          <w:sz w:val="20"/>
          <w:szCs w:val="20"/>
          <w:lang w:val="es-EC"/>
        </w:rPr>
        <w:t>Estabilidad dimensional que asegura su resistencia a la deformación.</w:t>
      </w:r>
    </w:p>
    <w:p w:rsidR="007E3552" w:rsidRPr="003655F2" w:rsidRDefault="007E3552" w:rsidP="007E3552">
      <w:pPr>
        <w:pStyle w:val="Prrafodelista"/>
        <w:numPr>
          <w:ilvl w:val="0"/>
          <w:numId w:val="22"/>
        </w:numPr>
        <w:spacing w:line="240" w:lineRule="auto"/>
        <w:rPr>
          <w:rFonts w:ascii="Arial" w:hAnsi="Arial" w:cs="Arial"/>
          <w:sz w:val="20"/>
          <w:szCs w:val="20"/>
          <w:lang w:val="es-EC"/>
        </w:rPr>
      </w:pPr>
      <w:r w:rsidRPr="003655F2">
        <w:rPr>
          <w:rFonts w:ascii="Arial" w:hAnsi="Arial" w:cs="Arial"/>
          <w:sz w:val="20"/>
          <w:szCs w:val="20"/>
          <w:lang w:val="es-EC"/>
        </w:rPr>
        <w:t>Alta resistencia a la flexión en ambas direcciones.</w:t>
      </w:r>
    </w:p>
    <w:p w:rsidR="007E3552" w:rsidRPr="003655F2" w:rsidRDefault="007E3552" w:rsidP="007E3552">
      <w:pPr>
        <w:pStyle w:val="Prrafodelista"/>
        <w:numPr>
          <w:ilvl w:val="0"/>
          <w:numId w:val="22"/>
        </w:numPr>
        <w:spacing w:line="240" w:lineRule="auto"/>
        <w:rPr>
          <w:rFonts w:ascii="Arial" w:hAnsi="Arial" w:cs="Arial"/>
          <w:sz w:val="20"/>
          <w:szCs w:val="20"/>
          <w:lang w:val="es-EC"/>
        </w:rPr>
      </w:pPr>
      <w:r w:rsidRPr="003655F2">
        <w:rPr>
          <w:rFonts w:ascii="Arial" w:hAnsi="Arial" w:cs="Arial"/>
          <w:sz w:val="20"/>
          <w:szCs w:val="20"/>
          <w:lang w:val="es-EC"/>
        </w:rPr>
        <w:t>Resistencia al moho según la norma ASTM D3273.</w:t>
      </w:r>
    </w:p>
    <w:p w:rsidR="007E3552" w:rsidRPr="003655F2" w:rsidRDefault="007E3552" w:rsidP="007E3552">
      <w:pPr>
        <w:pStyle w:val="Prrafodelista"/>
        <w:numPr>
          <w:ilvl w:val="0"/>
          <w:numId w:val="22"/>
        </w:numPr>
        <w:spacing w:line="240" w:lineRule="auto"/>
        <w:rPr>
          <w:rFonts w:ascii="Arial" w:hAnsi="Arial" w:cs="Arial"/>
          <w:sz w:val="20"/>
          <w:szCs w:val="20"/>
          <w:lang w:val="es-EC"/>
        </w:rPr>
      </w:pPr>
      <w:r w:rsidRPr="003655F2">
        <w:rPr>
          <w:rFonts w:ascii="Arial" w:hAnsi="Arial" w:cs="Arial"/>
          <w:sz w:val="20"/>
          <w:szCs w:val="20"/>
          <w:lang w:val="es-EC"/>
        </w:rPr>
        <w:t>Dimensionalmente estable ante cambios de temperatura y humedad.</w:t>
      </w:r>
    </w:p>
    <w:p w:rsidR="007E3552" w:rsidRPr="003655F2" w:rsidRDefault="007E3552" w:rsidP="007E3552">
      <w:pPr>
        <w:pStyle w:val="Prrafodelista"/>
        <w:numPr>
          <w:ilvl w:val="0"/>
          <w:numId w:val="22"/>
        </w:numPr>
        <w:spacing w:line="240" w:lineRule="auto"/>
        <w:rPr>
          <w:rFonts w:ascii="Arial" w:hAnsi="Arial" w:cs="Arial"/>
          <w:sz w:val="20"/>
          <w:szCs w:val="20"/>
          <w:lang w:val="es-EC"/>
        </w:rPr>
      </w:pPr>
      <w:r w:rsidRPr="003655F2">
        <w:rPr>
          <w:rFonts w:ascii="Arial" w:hAnsi="Arial" w:cs="Arial"/>
          <w:sz w:val="20"/>
          <w:szCs w:val="20"/>
          <w:lang w:val="es-EC"/>
        </w:rPr>
        <w:t>No requiere de equipo especial para corte y se instala fácilmente.</w:t>
      </w:r>
    </w:p>
    <w:p w:rsidR="007E3552" w:rsidRDefault="007E3552" w:rsidP="007E3552">
      <w:pPr>
        <w:pStyle w:val="Prrafodelista"/>
        <w:numPr>
          <w:ilvl w:val="0"/>
          <w:numId w:val="22"/>
        </w:numPr>
        <w:spacing w:line="240" w:lineRule="auto"/>
        <w:rPr>
          <w:rFonts w:ascii="Arial" w:hAnsi="Arial" w:cs="Arial"/>
          <w:sz w:val="20"/>
          <w:szCs w:val="20"/>
          <w:lang w:val="es-EC"/>
        </w:rPr>
      </w:pPr>
      <w:r w:rsidRPr="003655F2">
        <w:rPr>
          <w:rFonts w:ascii="Arial" w:hAnsi="Arial" w:cs="Arial"/>
          <w:sz w:val="20"/>
          <w:szCs w:val="20"/>
          <w:lang w:val="es-EC"/>
        </w:rPr>
        <w:t>Capacidad de recibir distintos acabados.</w:t>
      </w:r>
    </w:p>
    <w:p w:rsidR="007E3552" w:rsidRPr="00F05DF4" w:rsidRDefault="007E3552" w:rsidP="007E3552">
      <w:pPr>
        <w:spacing w:line="240" w:lineRule="auto"/>
        <w:ind w:left="360" w:firstLine="0"/>
        <w:jc w:val="center"/>
        <w:rPr>
          <w:rFonts w:ascii="Arial" w:hAnsi="Arial" w:cs="Arial"/>
          <w:sz w:val="20"/>
          <w:szCs w:val="20"/>
          <w:lang w:val="es-EC"/>
        </w:rPr>
      </w:pPr>
      <w:r w:rsidRPr="00267752">
        <w:rPr>
          <w:noProof/>
          <w:lang w:val="es-EC" w:eastAsia="es-EC"/>
        </w:rPr>
        <w:drawing>
          <wp:inline distT="0" distB="0" distL="0" distR="0" wp14:anchorId="2DAB70AB" wp14:editId="250E2B29">
            <wp:extent cx="2073106" cy="1533525"/>
            <wp:effectExtent l="0" t="0" r="3810" b="0"/>
            <wp:docPr id="59" name="Imagen 59" descr="C:\Users\Juliana Pc\Desktop\DISENO SISMORESISTENTE\matlab\fotos\20160713_085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liana Pc\Desktop\DISENO SISMORESISTENTE\matlab\fotos\20160713_08542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85520" cy="1542708"/>
                    </a:xfrm>
                    <a:prstGeom prst="rect">
                      <a:avLst/>
                    </a:prstGeom>
                    <a:noFill/>
                    <a:ln>
                      <a:noFill/>
                    </a:ln>
                  </pic:spPr>
                </pic:pic>
              </a:graphicData>
            </a:graphic>
          </wp:inline>
        </w:drawing>
      </w:r>
      <w:r w:rsidRPr="00F05DF4">
        <w:rPr>
          <w:noProof/>
          <w:lang w:val="es-EC" w:eastAsia="es-EC"/>
        </w:rPr>
        <w:drawing>
          <wp:inline distT="0" distB="0" distL="0" distR="0" wp14:anchorId="2B9A91F9" wp14:editId="63DEBB45">
            <wp:extent cx="2199543" cy="1533525"/>
            <wp:effectExtent l="0" t="0" r="0" b="0"/>
            <wp:docPr id="23" name="Imagen 23" descr="C:\Users\FLECHER\Desktop\matlab\fotos\20160713_085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LECHER\Desktop\matlab\fotos\20160713_08545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14546" cy="1543985"/>
                    </a:xfrm>
                    <a:prstGeom prst="rect">
                      <a:avLst/>
                    </a:prstGeom>
                    <a:noFill/>
                    <a:ln>
                      <a:noFill/>
                    </a:ln>
                  </pic:spPr>
                </pic:pic>
              </a:graphicData>
            </a:graphic>
          </wp:inline>
        </w:drawing>
      </w:r>
    </w:p>
    <w:p w:rsidR="007E3552" w:rsidRDefault="007E3552" w:rsidP="007E3552">
      <w:pPr>
        <w:spacing w:line="240" w:lineRule="auto"/>
        <w:ind w:firstLine="0"/>
        <w:rPr>
          <w:rFonts w:ascii="Arial" w:hAnsi="Arial" w:cs="Arial"/>
          <w:sz w:val="20"/>
          <w:szCs w:val="20"/>
        </w:rPr>
      </w:pPr>
    </w:p>
    <w:p w:rsidR="007E3552" w:rsidRPr="00AD01E0" w:rsidRDefault="007E3552" w:rsidP="007E3552">
      <w:pPr>
        <w:pStyle w:val="Prrafodelista"/>
        <w:spacing w:line="240" w:lineRule="auto"/>
        <w:ind w:left="0" w:firstLine="0"/>
        <w:jc w:val="center"/>
        <w:rPr>
          <w:rFonts w:ascii="Arial" w:hAnsi="Arial" w:cs="Arial"/>
          <w:sz w:val="20"/>
          <w:szCs w:val="20"/>
          <w:lang w:val="es-EC"/>
        </w:rPr>
      </w:pPr>
      <w:r w:rsidRPr="00AD01E0">
        <w:rPr>
          <w:rFonts w:ascii="Arial" w:hAnsi="Arial" w:cs="Arial"/>
          <w:b/>
          <w:sz w:val="20"/>
          <w:szCs w:val="20"/>
          <w:lang w:val="es-EC"/>
        </w:rPr>
        <w:t>Figura</w:t>
      </w:r>
      <w:r w:rsidR="00661978">
        <w:rPr>
          <w:rFonts w:ascii="Arial" w:hAnsi="Arial" w:cs="Arial"/>
          <w:b/>
          <w:sz w:val="20"/>
          <w:szCs w:val="20"/>
          <w:lang w:val="es-EC"/>
        </w:rPr>
        <w:t xml:space="preserve"> 7</w:t>
      </w:r>
      <w:r w:rsidRPr="00AD01E0">
        <w:rPr>
          <w:rFonts w:ascii="Arial" w:hAnsi="Arial" w:cs="Arial"/>
          <w:b/>
          <w:sz w:val="20"/>
          <w:szCs w:val="20"/>
          <w:lang w:val="es-EC"/>
        </w:rPr>
        <w:t xml:space="preserve"> </w:t>
      </w:r>
      <w:r>
        <w:rPr>
          <w:rFonts w:ascii="Arial" w:hAnsi="Arial" w:cs="Arial"/>
          <w:sz w:val="20"/>
          <w:szCs w:val="20"/>
          <w:lang w:val="es-EC"/>
        </w:rPr>
        <w:t xml:space="preserve">Paredes liviana del tercer y cuarto piso. </w:t>
      </w:r>
    </w:p>
    <w:p w:rsidR="007E3552" w:rsidRDefault="007E3552" w:rsidP="007E3552">
      <w:pPr>
        <w:spacing w:line="240" w:lineRule="auto"/>
        <w:ind w:firstLine="0"/>
        <w:rPr>
          <w:rFonts w:ascii="Arial" w:hAnsi="Arial" w:cs="Arial"/>
          <w:sz w:val="20"/>
          <w:szCs w:val="20"/>
        </w:rPr>
      </w:pPr>
    </w:p>
    <w:p w:rsidR="007E3552" w:rsidRDefault="007E3552" w:rsidP="00E664F5">
      <w:pPr>
        <w:spacing w:line="240" w:lineRule="auto"/>
        <w:ind w:firstLine="709"/>
        <w:rPr>
          <w:rFonts w:ascii="Arial" w:hAnsi="Arial" w:cs="Arial"/>
          <w:sz w:val="20"/>
          <w:szCs w:val="20"/>
        </w:rPr>
      </w:pPr>
      <w:r w:rsidRPr="00267752">
        <w:rPr>
          <w:rFonts w:ascii="Arial" w:hAnsi="Arial" w:cs="Arial"/>
          <w:sz w:val="20"/>
          <w:szCs w:val="20"/>
        </w:rPr>
        <w:t>El núcleo del panel presenta una excelente resistencia a la compresión acorde a la ASTM C473, ayudando a ser un producto estable y evitando que se generen fisuras y deformaciones en la fachada.</w:t>
      </w:r>
    </w:p>
    <w:p w:rsidR="007E3552" w:rsidRPr="00267752" w:rsidRDefault="007E3552" w:rsidP="007E3552">
      <w:pPr>
        <w:spacing w:line="240" w:lineRule="auto"/>
        <w:ind w:firstLine="0"/>
        <w:rPr>
          <w:rFonts w:ascii="Arial" w:hAnsi="Arial" w:cs="Arial"/>
          <w:sz w:val="20"/>
          <w:szCs w:val="20"/>
          <w:lang w:val="es-EC"/>
        </w:rPr>
      </w:pPr>
    </w:p>
    <w:p w:rsidR="007E3552" w:rsidRDefault="007E3552" w:rsidP="007E3552">
      <w:pPr>
        <w:spacing w:line="240" w:lineRule="auto"/>
        <w:ind w:firstLine="0"/>
        <w:rPr>
          <w:rFonts w:ascii="Arial" w:hAnsi="Arial" w:cs="Arial"/>
          <w:sz w:val="20"/>
          <w:szCs w:val="20"/>
        </w:rPr>
      </w:pPr>
      <w:r>
        <w:rPr>
          <w:rFonts w:ascii="Arial" w:hAnsi="Arial" w:cs="Arial"/>
          <w:sz w:val="20"/>
          <w:szCs w:val="20"/>
        </w:rPr>
        <w:t xml:space="preserve">La resistencia a movimientos </w:t>
      </w:r>
      <w:r w:rsidRPr="00267752">
        <w:rPr>
          <w:rFonts w:ascii="Arial" w:hAnsi="Arial" w:cs="Arial"/>
          <w:sz w:val="20"/>
          <w:szCs w:val="20"/>
        </w:rPr>
        <w:t xml:space="preserve">mide la capacidad del panel para resistir movimientos de la estructura en dirección transversal, es base para determinar el desempeño del producto a exponerse a cargas provocadas por sismos y vientos intensos. </w:t>
      </w:r>
    </w:p>
    <w:p w:rsidR="007E3552" w:rsidRDefault="007E3552" w:rsidP="007E3552">
      <w:pPr>
        <w:spacing w:line="240" w:lineRule="auto"/>
        <w:ind w:firstLine="0"/>
        <w:rPr>
          <w:rFonts w:ascii="Arial" w:hAnsi="Arial" w:cs="Arial"/>
          <w:sz w:val="20"/>
          <w:szCs w:val="20"/>
        </w:rPr>
      </w:pPr>
    </w:p>
    <w:p w:rsidR="007E3552" w:rsidRDefault="007E3552" w:rsidP="007E3552">
      <w:pPr>
        <w:spacing w:line="240" w:lineRule="auto"/>
        <w:ind w:firstLine="0"/>
        <w:rPr>
          <w:rFonts w:ascii="Arial" w:hAnsi="Arial" w:cs="Arial"/>
          <w:sz w:val="20"/>
          <w:szCs w:val="20"/>
        </w:rPr>
      </w:pPr>
      <w:r w:rsidRPr="00267752">
        <w:rPr>
          <w:rFonts w:ascii="Arial" w:hAnsi="Arial" w:cs="Arial"/>
          <w:sz w:val="20"/>
          <w:szCs w:val="20"/>
        </w:rPr>
        <w:t>Depende de la resistencia del núcleo en el perímetro de la hoja y es realizada acorde a la ASTM E72.</w:t>
      </w:r>
      <w:r>
        <w:rPr>
          <w:rFonts w:ascii="Arial" w:hAnsi="Arial" w:cs="Arial"/>
          <w:sz w:val="20"/>
          <w:szCs w:val="20"/>
        </w:rPr>
        <w:t xml:space="preserve"> </w:t>
      </w:r>
    </w:p>
    <w:p w:rsidR="007E3552" w:rsidRDefault="007E3552" w:rsidP="007E3552">
      <w:pPr>
        <w:spacing w:line="240" w:lineRule="auto"/>
        <w:ind w:firstLine="0"/>
        <w:rPr>
          <w:rFonts w:ascii="Arial" w:hAnsi="Arial" w:cs="Arial"/>
          <w:sz w:val="20"/>
          <w:szCs w:val="20"/>
        </w:rPr>
      </w:pPr>
    </w:p>
    <w:p w:rsidR="007E3552" w:rsidRDefault="007E3552" w:rsidP="007E3552">
      <w:pPr>
        <w:spacing w:line="240" w:lineRule="auto"/>
        <w:ind w:firstLine="0"/>
        <w:rPr>
          <w:rFonts w:ascii="Arial" w:hAnsi="Arial" w:cs="Arial"/>
          <w:sz w:val="20"/>
          <w:szCs w:val="20"/>
        </w:rPr>
      </w:pPr>
      <w:r>
        <w:rPr>
          <w:rFonts w:ascii="Arial" w:hAnsi="Arial" w:cs="Arial"/>
          <w:sz w:val="20"/>
          <w:szCs w:val="20"/>
        </w:rPr>
        <w:t>Lo</w:t>
      </w:r>
      <w:r w:rsidR="00E664F5">
        <w:rPr>
          <w:rFonts w:ascii="Arial" w:hAnsi="Arial" w:cs="Arial"/>
          <w:sz w:val="20"/>
          <w:szCs w:val="20"/>
        </w:rPr>
        <w:t>s</w:t>
      </w:r>
      <w:r>
        <w:rPr>
          <w:rFonts w:ascii="Arial" w:hAnsi="Arial" w:cs="Arial"/>
          <w:sz w:val="20"/>
          <w:szCs w:val="20"/>
        </w:rPr>
        <w:t xml:space="preserve"> paneles fueron ubicados de acu</w:t>
      </w:r>
      <w:r w:rsidR="00E664F5">
        <w:rPr>
          <w:rFonts w:ascii="Arial" w:hAnsi="Arial" w:cs="Arial"/>
          <w:sz w:val="20"/>
          <w:szCs w:val="20"/>
        </w:rPr>
        <w:t xml:space="preserve">erdo a las normas antes indicadas. </w:t>
      </w:r>
      <w:r>
        <w:rPr>
          <w:rFonts w:ascii="Arial" w:hAnsi="Arial" w:cs="Arial"/>
          <w:sz w:val="20"/>
          <w:szCs w:val="20"/>
        </w:rPr>
        <w:t xml:space="preserve">Esta </w:t>
      </w:r>
      <w:r>
        <w:rPr>
          <w:rFonts w:ascii="Arial" w:hAnsi="Arial" w:cs="Arial"/>
          <w:sz w:val="20"/>
          <w:szCs w:val="20"/>
        </w:rPr>
        <w:lastRenderedPageBreak/>
        <w:t>resistencia es calculada por un factor de seguridad 3.</w:t>
      </w:r>
    </w:p>
    <w:p w:rsidR="007E3552" w:rsidRDefault="007E3552" w:rsidP="007E3552">
      <w:pPr>
        <w:spacing w:line="240" w:lineRule="auto"/>
        <w:ind w:firstLine="0"/>
        <w:rPr>
          <w:rFonts w:ascii="Arial" w:hAnsi="Arial" w:cs="Arial"/>
          <w:sz w:val="20"/>
          <w:szCs w:val="20"/>
        </w:rPr>
      </w:pPr>
    </w:p>
    <w:p w:rsidR="00E664F5" w:rsidRPr="00E664F5" w:rsidRDefault="00E664F5" w:rsidP="00E664F5">
      <w:pPr>
        <w:pStyle w:val="Prrafodelista"/>
        <w:spacing w:line="240" w:lineRule="auto"/>
        <w:ind w:left="0" w:firstLine="0"/>
        <w:jc w:val="center"/>
        <w:rPr>
          <w:rFonts w:ascii="Arial" w:hAnsi="Arial" w:cs="Arial"/>
          <w:sz w:val="20"/>
          <w:szCs w:val="20"/>
          <w:lang w:val="es-EC"/>
        </w:rPr>
      </w:pPr>
      <w:r>
        <w:rPr>
          <w:rFonts w:ascii="Arial" w:hAnsi="Arial" w:cs="Arial"/>
          <w:b/>
          <w:sz w:val="20"/>
          <w:szCs w:val="20"/>
          <w:lang w:val="es-EC"/>
        </w:rPr>
        <w:t>Tabla 1</w:t>
      </w:r>
      <w:r w:rsidRPr="00AD01E0">
        <w:rPr>
          <w:rFonts w:ascii="Arial" w:hAnsi="Arial" w:cs="Arial"/>
          <w:b/>
          <w:sz w:val="20"/>
          <w:szCs w:val="20"/>
          <w:lang w:val="es-EC"/>
        </w:rPr>
        <w:t xml:space="preserve"> </w:t>
      </w:r>
      <w:r>
        <w:rPr>
          <w:rFonts w:ascii="Arial" w:hAnsi="Arial" w:cs="Arial"/>
          <w:sz w:val="20"/>
          <w:szCs w:val="20"/>
          <w:lang w:val="es-EC"/>
        </w:rPr>
        <w:t xml:space="preserve">Cuadro especificativo de la ubicación de </w:t>
      </w:r>
      <w:proofErr w:type="spellStart"/>
      <w:r>
        <w:rPr>
          <w:rFonts w:ascii="Arial" w:hAnsi="Arial" w:cs="Arial"/>
          <w:sz w:val="20"/>
          <w:szCs w:val="20"/>
          <w:lang w:val="es-EC"/>
        </w:rPr>
        <w:t>Gypsum</w:t>
      </w:r>
      <w:proofErr w:type="spellEnd"/>
      <w:r>
        <w:rPr>
          <w:rFonts w:ascii="Arial" w:hAnsi="Arial" w:cs="Arial"/>
          <w:sz w:val="20"/>
          <w:szCs w:val="20"/>
          <w:lang w:val="es-EC"/>
        </w:rPr>
        <w:t xml:space="preserve">. </w:t>
      </w:r>
    </w:p>
    <w:p w:rsidR="007E3552" w:rsidRDefault="007E3552" w:rsidP="007E3552">
      <w:pPr>
        <w:spacing w:line="240" w:lineRule="auto"/>
        <w:ind w:firstLine="0"/>
        <w:rPr>
          <w:rFonts w:ascii="Arial" w:hAnsi="Arial" w:cs="Arial"/>
          <w:sz w:val="20"/>
          <w:szCs w:val="20"/>
        </w:rPr>
      </w:pPr>
      <w:r>
        <w:rPr>
          <w:noProof/>
          <w:lang w:val="es-EC" w:eastAsia="es-EC"/>
        </w:rPr>
        <w:drawing>
          <wp:inline distT="0" distB="0" distL="0" distR="0" wp14:anchorId="72C340A5" wp14:editId="47940070">
            <wp:extent cx="4763770" cy="1127051"/>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0877" t="59663" r="25727" b="18694"/>
                    <a:stretch/>
                  </pic:blipFill>
                  <pic:spPr bwMode="auto">
                    <a:xfrm>
                      <a:off x="0" y="0"/>
                      <a:ext cx="4779066" cy="1130670"/>
                    </a:xfrm>
                    <a:prstGeom prst="rect">
                      <a:avLst/>
                    </a:prstGeom>
                    <a:ln>
                      <a:noFill/>
                    </a:ln>
                    <a:extLst>
                      <a:ext uri="{53640926-AAD7-44D8-BBD7-CCE9431645EC}">
                        <a14:shadowObscured xmlns:a14="http://schemas.microsoft.com/office/drawing/2010/main"/>
                      </a:ext>
                    </a:extLst>
                  </pic:spPr>
                </pic:pic>
              </a:graphicData>
            </a:graphic>
          </wp:inline>
        </w:drawing>
      </w:r>
    </w:p>
    <w:p w:rsidR="007E3552" w:rsidRDefault="007E3552" w:rsidP="007E3552">
      <w:pPr>
        <w:spacing w:line="240" w:lineRule="auto"/>
        <w:ind w:firstLine="0"/>
        <w:rPr>
          <w:rFonts w:ascii="Arial" w:hAnsi="Arial" w:cs="Arial"/>
          <w:b/>
          <w:lang w:val="es-EC"/>
        </w:rPr>
      </w:pPr>
    </w:p>
    <w:p w:rsidR="007E3552" w:rsidRDefault="007E3552" w:rsidP="007E3552">
      <w:pPr>
        <w:spacing w:line="240" w:lineRule="auto"/>
        <w:ind w:firstLine="0"/>
        <w:rPr>
          <w:rFonts w:ascii="Arial" w:hAnsi="Arial" w:cs="Arial"/>
          <w:b/>
          <w:lang w:val="es-EC"/>
        </w:rPr>
      </w:pPr>
    </w:p>
    <w:p w:rsidR="007E3552" w:rsidRDefault="007E3552" w:rsidP="007E3552">
      <w:pPr>
        <w:pStyle w:val="Prrafodelista"/>
        <w:numPr>
          <w:ilvl w:val="0"/>
          <w:numId w:val="1"/>
        </w:numPr>
        <w:spacing w:line="240" w:lineRule="auto"/>
        <w:rPr>
          <w:rFonts w:ascii="Arial" w:hAnsi="Arial" w:cs="Arial"/>
          <w:b/>
          <w:lang w:val="es-EC"/>
        </w:rPr>
      </w:pPr>
      <w:r>
        <w:rPr>
          <w:rFonts w:ascii="Arial" w:hAnsi="Arial" w:cs="Arial"/>
          <w:b/>
          <w:lang w:val="es-EC"/>
        </w:rPr>
        <w:t>MATRIZ DE RIGIDEZ EN COORDENADAS DE PISO</w:t>
      </w:r>
    </w:p>
    <w:p w:rsidR="007E3552" w:rsidRDefault="007E3552" w:rsidP="007E3552">
      <w:pPr>
        <w:spacing w:line="240" w:lineRule="auto"/>
        <w:rPr>
          <w:rFonts w:ascii="Arial" w:hAnsi="Arial" w:cs="Arial"/>
          <w:b/>
          <w:lang w:val="es-EC"/>
        </w:rPr>
      </w:pPr>
    </w:p>
    <w:p w:rsidR="007E3552" w:rsidRPr="002824E5" w:rsidRDefault="007E3552" w:rsidP="007E3552">
      <w:pPr>
        <w:spacing w:line="240" w:lineRule="auto"/>
        <w:ind w:firstLine="709"/>
        <w:rPr>
          <w:rFonts w:ascii="Arial" w:hAnsi="Arial" w:cs="Arial"/>
          <w:sz w:val="20"/>
          <w:szCs w:val="20"/>
          <w:lang w:val="es-EC"/>
        </w:rPr>
      </w:pPr>
      <w:r>
        <w:rPr>
          <w:rFonts w:ascii="Arial" w:hAnsi="Arial" w:cs="Arial"/>
          <w:sz w:val="20"/>
          <w:szCs w:val="20"/>
          <w:lang w:val="es-EC"/>
        </w:rPr>
        <w:t>El bloque estructural de gradas, cuya estructura de columnas de la planta baja y primer</w:t>
      </w:r>
      <w:r w:rsidR="00E664F5">
        <w:rPr>
          <w:rFonts w:ascii="Arial" w:hAnsi="Arial" w:cs="Arial"/>
          <w:sz w:val="20"/>
          <w:szCs w:val="20"/>
          <w:lang w:val="es-EC"/>
        </w:rPr>
        <w:t xml:space="preserve"> piso, se indican en la figura 8</w:t>
      </w:r>
      <w:r>
        <w:rPr>
          <w:rFonts w:ascii="Arial" w:hAnsi="Arial" w:cs="Arial"/>
          <w:sz w:val="20"/>
          <w:szCs w:val="20"/>
          <w:lang w:val="es-EC"/>
        </w:rPr>
        <w:t>, se muestra como una estructura irregular en planta y elevación, debido a que hay conexión viga y viga con pórtico A y pórtico 2 como se aprecia en las figuras. Se puede también ver el espacio que genera las gradas que son de 7.32 m2.</w:t>
      </w:r>
    </w:p>
    <w:p w:rsidR="007E3552" w:rsidRDefault="007E3552" w:rsidP="007E3552">
      <w:pPr>
        <w:spacing w:line="240" w:lineRule="auto"/>
        <w:ind w:firstLine="0"/>
        <w:jc w:val="center"/>
        <w:rPr>
          <w:rFonts w:ascii="Arial" w:hAnsi="Arial" w:cs="Arial"/>
          <w:b/>
          <w:lang w:val="es-EC"/>
        </w:rPr>
      </w:pPr>
      <w:r>
        <w:rPr>
          <w:rFonts w:ascii="Arial" w:hAnsi="Arial" w:cs="Arial"/>
          <w:b/>
          <w:lang w:val="es-EC"/>
        </w:rPr>
        <w:t xml:space="preserve"> </w:t>
      </w:r>
      <w:r w:rsidRPr="0072113A">
        <w:rPr>
          <w:noProof/>
          <w:lang w:val="es-EC" w:eastAsia="es-EC"/>
        </w:rPr>
        <w:drawing>
          <wp:inline distT="0" distB="0" distL="0" distR="0" wp14:anchorId="13E1A454" wp14:editId="5269E39C">
            <wp:extent cx="2016945" cy="16383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6403" t="27128" r="26120" b="23573"/>
                    <a:stretch/>
                  </pic:blipFill>
                  <pic:spPr bwMode="auto">
                    <a:xfrm>
                      <a:off x="0" y="0"/>
                      <a:ext cx="2024822" cy="1644698"/>
                    </a:xfrm>
                    <a:prstGeom prst="rect">
                      <a:avLst/>
                    </a:prstGeom>
                    <a:noFill/>
                    <a:ln>
                      <a:noFill/>
                    </a:ln>
                    <a:extLst>
                      <a:ext uri="{53640926-AAD7-44D8-BBD7-CCE9431645EC}">
                        <a14:shadowObscured xmlns:a14="http://schemas.microsoft.com/office/drawing/2010/main"/>
                      </a:ext>
                    </a:extLst>
                  </pic:spPr>
                </pic:pic>
              </a:graphicData>
            </a:graphic>
          </wp:inline>
        </w:drawing>
      </w:r>
      <w:r w:rsidRPr="0072113A">
        <w:rPr>
          <w:noProof/>
          <w:lang w:val="es-EC" w:eastAsia="es-EC"/>
        </w:rPr>
        <w:drawing>
          <wp:inline distT="0" distB="0" distL="0" distR="0" wp14:anchorId="434DC13F" wp14:editId="18FB651B">
            <wp:extent cx="2202885" cy="167259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5873" t="24390" r="56854" b="29871"/>
                    <a:stretch/>
                  </pic:blipFill>
                  <pic:spPr bwMode="auto">
                    <a:xfrm>
                      <a:off x="0" y="0"/>
                      <a:ext cx="2214275" cy="1681238"/>
                    </a:xfrm>
                    <a:prstGeom prst="rect">
                      <a:avLst/>
                    </a:prstGeom>
                    <a:noFill/>
                    <a:ln>
                      <a:noFill/>
                    </a:ln>
                    <a:extLst>
                      <a:ext uri="{53640926-AAD7-44D8-BBD7-CCE9431645EC}">
                        <a14:shadowObscured xmlns:a14="http://schemas.microsoft.com/office/drawing/2010/main"/>
                      </a:ext>
                    </a:extLst>
                  </pic:spPr>
                </pic:pic>
              </a:graphicData>
            </a:graphic>
          </wp:inline>
        </w:drawing>
      </w:r>
    </w:p>
    <w:p w:rsidR="007E3552" w:rsidRPr="00407A19" w:rsidRDefault="007E3552" w:rsidP="007E3552">
      <w:pPr>
        <w:pStyle w:val="Prrafodelista"/>
        <w:numPr>
          <w:ilvl w:val="0"/>
          <w:numId w:val="3"/>
        </w:numPr>
        <w:spacing w:line="240" w:lineRule="auto"/>
        <w:rPr>
          <w:rFonts w:ascii="Arial" w:hAnsi="Arial" w:cs="Arial"/>
          <w:b/>
          <w:sz w:val="20"/>
          <w:szCs w:val="20"/>
          <w:lang w:val="es-EC"/>
        </w:rPr>
      </w:pPr>
      <w:r>
        <w:rPr>
          <w:rFonts w:ascii="Arial" w:hAnsi="Arial" w:cs="Arial"/>
          <w:b/>
          <w:sz w:val="20"/>
          <w:szCs w:val="20"/>
          <w:lang w:val="es-EC"/>
        </w:rPr>
        <w:t xml:space="preserve">                                                              b)</w:t>
      </w:r>
    </w:p>
    <w:p w:rsidR="007E3552" w:rsidRDefault="00E664F5" w:rsidP="007E3552">
      <w:pPr>
        <w:spacing w:line="240" w:lineRule="auto"/>
        <w:ind w:firstLine="0"/>
        <w:jc w:val="center"/>
        <w:rPr>
          <w:rFonts w:ascii="Arial" w:hAnsi="Arial" w:cs="Arial"/>
          <w:sz w:val="20"/>
          <w:szCs w:val="20"/>
          <w:lang w:val="es-EC"/>
        </w:rPr>
      </w:pPr>
      <w:r>
        <w:rPr>
          <w:rFonts w:ascii="Arial" w:hAnsi="Arial" w:cs="Arial"/>
          <w:b/>
          <w:sz w:val="20"/>
          <w:szCs w:val="20"/>
          <w:lang w:val="es-EC"/>
        </w:rPr>
        <w:t>Figura 8</w:t>
      </w:r>
      <w:r w:rsidR="007E3552">
        <w:rPr>
          <w:rFonts w:ascii="Arial" w:hAnsi="Arial" w:cs="Arial"/>
          <w:b/>
          <w:sz w:val="20"/>
          <w:szCs w:val="20"/>
          <w:lang w:val="es-EC"/>
        </w:rPr>
        <w:t xml:space="preserve"> </w:t>
      </w:r>
      <w:r w:rsidR="007E3552">
        <w:rPr>
          <w:rFonts w:ascii="Arial" w:hAnsi="Arial" w:cs="Arial"/>
          <w:sz w:val="20"/>
          <w:szCs w:val="20"/>
          <w:lang w:val="es-EC"/>
        </w:rPr>
        <w:t>a) Columnas en Planta Baja; b) Columnas en 2da, 3ra y 4ta planta</w:t>
      </w:r>
    </w:p>
    <w:p w:rsidR="007E3552" w:rsidRDefault="007E3552" w:rsidP="007E3552">
      <w:pPr>
        <w:spacing w:line="240" w:lineRule="auto"/>
        <w:ind w:firstLine="0"/>
        <w:jc w:val="center"/>
        <w:rPr>
          <w:rFonts w:ascii="Arial" w:hAnsi="Arial" w:cs="Arial"/>
          <w:sz w:val="20"/>
          <w:szCs w:val="20"/>
          <w:lang w:val="es-EC"/>
        </w:rPr>
      </w:pPr>
    </w:p>
    <w:p w:rsidR="007E3552" w:rsidRPr="00E4508B" w:rsidRDefault="007E3552" w:rsidP="007E3552">
      <w:pPr>
        <w:spacing w:line="240" w:lineRule="auto"/>
        <w:ind w:firstLine="0"/>
        <w:jc w:val="center"/>
        <w:rPr>
          <w:rFonts w:ascii="Arial" w:hAnsi="Arial" w:cs="Arial"/>
          <w:sz w:val="20"/>
          <w:szCs w:val="20"/>
          <w:lang w:val="es-EC"/>
        </w:rPr>
      </w:pPr>
    </w:p>
    <w:p w:rsidR="007E3552" w:rsidRDefault="007E3552" w:rsidP="007E3552">
      <w:pPr>
        <w:spacing w:line="240" w:lineRule="auto"/>
        <w:ind w:firstLine="0"/>
        <w:jc w:val="center"/>
        <w:rPr>
          <w:rFonts w:ascii="Arial" w:hAnsi="Arial" w:cs="Arial"/>
          <w:sz w:val="20"/>
          <w:szCs w:val="20"/>
          <w:lang w:val="es-EC"/>
        </w:rPr>
      </w:pPr>
      <w:r w:rsidRPr="007E15B7">
        <w:rPr>
          <w:noProof/>
          <w:lang w:val="es-EC" w:eastAsia="es-EC"/>
        </w:rPr>
        <w:lastRenderedPageBreak/>
        <w:drawing>
          <wp:inline distT="0" distB="0" distL="0" distR="0" wp14:anchorId="7F6280C4" wp14:editId="00F2D5BE">
            <wp:extent cx="2190750" cy="267091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5003" t="8091" r="35284" b="11898"/>
                    <a:stretch/>
                  </pic:blipFill>
                  <pic:spPr bwMode="auto">
                    <a:xfrm>
                      <a:off x="0" y="0"/>
                      <a:ext cx="2204940" cy="2688216"/>
                    </a:xfrm>
                    <a:prstGeom prst="rect">
                      <a:avLst/>
                    </a:prstGeom>
                    <a:noFill/>
                    <a:ln>
                      <a:noFill/>
                    </a:ln>
                    <a:extLst>
                      <a:ext uri="{53640926-AAD7-44D8-BBD7-CCE9431645EC}">
                        <a14:shadowObscured xmlns:a14="http://schemas.microsoft.com/office/drawing/2010/main"/>
                      </a:ext>
                    </a:extLst>
                  </pic:spPr>
                </pic:pic>
              </a:graphicData>
            </a:graphic>
          </wp:inline>
        </w:drawing>
      </w:r>
      <w:r w:rsidRPr="00DA5115">
        <w:t xml:space="preserve"> </w:t>
      </w:r>
      <w:r w:rsidRPr="0072113A">
        <w:rPr>
          <w:noProof/>
          <w:lang w:val="es-EC" w:eastAsia="es-EC"/>
        </w:rPr>
        <w:drawing>
          <wp:inline distT="0" distB="0" distL="0" distR="0" wp14:anchorId="7EFE9B48" wp14:editId="08982161">
            <wp:extent cx="2451907" cy="269557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7067" t="8540" r="40168" b="11898"/>
                    <a:stretch/>
                  </pic:blipFill>
                  <pic:spPr bwMode="auto">
                    <a:xfrm>
                      <a:off x="0" y="0"/>
                      <a:ext cx="2460047" cy="2704523"/>
                    </a:xfrm>
                    <a:prstGeom prst="rect">
                      <a:avLst/>
                    </a:prstGeom>
                    <a:noFill/>
                    <a:ln>
                      <a:noFill/>
                    </a:ln>
                    <a:extLst>
                      <a:ext uri="{53640926-AAD7-44D8-BBD7-CCE9431645EC}">
                        <a14:shadowObscured xmlns:a14="http://schemas.microsoft.com/office/drawing/2010/main"/>
                      </a:ext>
                    </a:extLst>
                  </pic:spPr>
                </pic:pic>
              </a:graphicData>
            </a:graphic>
          </wp:inline>
        </w:drawing>
      </w:r>
    </w:p>
    <w:p w:rsidR="007E3552" w:rsidRPr="002824E5" w:rsidRDefault="007E3552" w:rsidP="007E3552">
      <w:pPr>
        <w:pStyle w:val="Prrafodelista"/>
        <w:numPr>
          <w:ilvl w:val="0"/>
          <w:numId w:val="4"/>
        </w:numPr>
        <w:spacing w:line="240" w:lineRule="auto"/>
        <w:rPr>
          <w:rFonts w:ascii="Arial" w:hAnsi="Arial" w:cs="Arial"/>
          <w:b/>
          <w:sz w:val="20"/>
          <w:szCs w:val="20"/>
          <w:lang w:val="es-EC"/>
        </w:rPr>
      </w:pPr>
      <w:r>
        <w:rPr>
          <w:rFonts w:ascii="Arial" w:hAnsi="Arial" w:cs="Arial"/>
          <w:b/>
          <w:sz w:val="20"/>
          <w:szCs w:val="20"/>
          <w:lang w:val="es-EC"/>
        </w:rPr>
        <w:t xml:space="preserve">                                                              b)</w:t>
      </w:r>
    </w:p>
    <w:p w:rsidR="007E3552" w:rsidRDefault="00E664F5" w:rsidP="007E3552">
      <w:pPr>
        <w:spacing w:line="240" w:lineRule="auto"/>
        <w:ind w:firstLine="0"/>
        <w:jc w:val="center"/>
        <w:rPr>
          <w:rFonts w:ascii="Arial" w:hAnsi="Arial" w:cs="Arial"/>
          <w:sz w:val="20"/>
          <w:szCs w:val="20"/>
          <w:lang w:val="es-EC"/>
        </w:rPr>
      </w:pPr>
      <w:r>
        <w:rPr>
          <w:rFonts w:ascii="Arial" w:hAnsi="Arial" w:cs="Arial"/>
          <w:b/>
          <w:sz w:val="20"/>
          <w:szCs w:val="20"/>
          <w:lang w:val="es-EC"/>
        </w:rPr>
        <w:t>Figura 9</w:t>
      </w:r>
      <w:r w:rsidR="007E3552">
        <w:rPr>
          <w:rFonts w:ascii="Arial" w:hAnsi="Arial" w:cs="Arial"/>
          <w:b/>
          <w:sz w:val="20"/>
          <w:szCs w:val="20"/>
          <w:lang w:val="es-EC"/>
        </w:rPr>
        <w:t xml:space="preserve"> </w:t>
      </w:r>
      <w:r w:rsidR="007E3552">
        <w:rPr>
          <w:rFonts w:ascii="Arial" w:hAnsi="Arial" w:cs="Arial"/>
          <w:sz w:val="20"/>
          <w:szCs w:val="20"/>
          <w:lang w:val="es-EC"/>
        </w:rPr>
        <w:t>a) Pórtico 2; b) Pórtico 3.</w:t>
      </w:r>
    </w:p>
    <w:p w:rsidR="007E3552" w:rsidRDefault="007E3552" w:rsidP="007E3552">
      <w:pPr>
        <w:spacing w:line="240" w:lineRule="auto"/>
        <w:ind w:firstLine="0"/>
        <w:jc w:val="center"/>
        <w:rPr>
          <w:rFonts w:ascii="Arial" w:hAnsi="Arial" w:cs="Arial"/>
          <w:sz w:val="20"/>
          <w:szCs w:val="20"/>
          <w:lang w:val="es-EC"/>
        </w:rPr>
      </w:pPr>
    </w:p>
    <w:p w:rsidR="007E3552" w:rsidRDefault="007E3552" w:rsidP="007E3552">
      <w:pPr>
        <w:spacing w:line="240" w:lineRule="auto"/>
        <w:ind w:firstLine="0"/>
        <w:rPr>
          <w:rFonts w:ascii="Arial" w:hAnsi="Arial" w:cs="Arial"/>
          <w:sz w:val="20"/>
          <w:szCs w:val="20"/>
          <w:lang w:val="es-EC"/>
        </w:rPr>
      </w:pPr>
      <w:r>
        <w:rPr>
          <w:rFonts w:ascii="Arial" w:hAnsi="Arial" w:cs="Arial"/>
          <w:sz w:val="20"/>
          <w:szCs w:val="20"/>
          <w:lang w:val="es-EC"/>
        </w:rPr>
        <w:t xml:space="preserve"> Se puede divisar en los</w:t>
      </w:r>
      <w:r w:rsidR="005379B7">
        <w:rPr>
          <w:rFonts w:ascii="Arial" w:hAnsi="Arial" w:cs="Arial"/>
          <w:sz w:val="20"/>
          <w:szCs w:val="20"/>
          <w:lang w:val="es-EC"/>
        </w:rPr>
        <w:t xml:space="preserve"> pórticos 2 y 3 son irregulares. </w:t>
      </w:r>
      <w:r>
        <w:rPr>
          <w:rFonts w:ascii="Arial" w:hAnsi="Arial" w:cs="Arial"/>
          <w:sz w:val="20"/>
          <w:szCs w:val="20"/>
          <w:lang w:val="es-EC"/>
        </w:rPr>
        <w:t>Se considera que como existe conexión viga con viga se genera un apoy</w:t>
      </w:r>
      <w:r w:rsidR="005379B7">
        <w:rPr>
          <w:rFonts w:ascii="Arial" w:hAnsi="Arial" w:cs="Arial"/>
          <w:sz w:val="20"/>
          <w:szCs w:val="20"/>
          <w:lang w:val="es-EC"/>
        </w:rPr>
        <w:t>o en el pórtico 2.</w:t>
      </w:r>
    </w:p>
    <w:p w:rsidR="007E3552" w:rsidRDefault="007E3552" w:rsidP="007E3552">
      <w:pPr>
        <w:spacing w:line="240" w:lineRule="auto"/>
        <w:ind w:firstLine="0"/>
        <w:jc w:val="center"/>
        <w:rPr>
          <w:rFonts w:ascii="Arial" w:hAnsi="Arial" w:cs="Arial"/>
          <w:sz w:val="20"/>
          <w:szCs w:val="20"/>
          <w:lang w:val="es-EC"/>
        </w:rPr>
      </w:pPr>
    </w:p>
    <w:p w:rsidR="007E3552" w:rsidRDefault="007E3552" w:rsidP="007E3552">
      <w:pPr>
        <w:spacing w:line="240" w:lineRule="auto"/>
        <w:ind w:firstLine="0"/>
        <w:jc w:val="center"/>
        <w:rPr>
          <w:rFonts w:ascii="Arial" w:hAnsi="Arial" w:cs="Arial"/>
          <w:sz w:val="20"/>
          <w:szCs w:val="20"/>
          <w:lang w:val="es-EC"/>
        </w:rPr>
      </w:pPr>
      <w:r w:rsidRPr="007E15B7">
        <w:rPr>
          <w:noProof/>
          <w:lang w:val="es-EC" w:eastAsia="es-EC"/>
        </w:rPr>
        <w:drawing>
          <wp:inline distT="0" distB="0" distL="0" distR="0" wp14:anchorId="4F454DCB" wp14:editId="30C6507F">
            <wp:extent cx="1639615" cy="27432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7649" t="7192" r="41186" b="14594"/>
                    <a:stretch/>
                  </pic:blipFill>
                  <pic:spPr bwMode="auto">
                    <a:xfrm>
                      <a:off x="0" y="0"/>
                      <a:ext cx="1646051" cy="275396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sz w:val="20"/>
          <w:szCs w:val="20"/>
          <w:lang w:val="es-EC"/>
        </w:rPr>
        <w:t xml:space="preserve"> </w:t>
      </w:r>
      <w:r w:rsidRPr="007E15B7">
        <w:rPr>
          <w:noProof/>
          <w:lang w:val="es-EC" w:eastAsia="es-EC"/>
        </w:rPr>
        <w:drawing>
          <wp:inline distT="0" distB="0" distL="0" distR="0" wp14:anchorId="430AD341" wp14:editId="11574A85">
            <wp:extent cx="1224257" cy="2783932"/>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59832" t="8300" r="25312" b="17081"/>
                    <a:stretch/>
                  </pic:blipFill>
                  <pic:spPr bwMode="auto">
                    <a:xfrm>
                      <a:off x="0" y="0"/>
                      <a:ext cx="1234607" cy="2807468"/>
                    </a:xfrm>
                    <a:prstGeom prst="rect">
                      <a:avLst/>
                    </a:prstGeom>
                    <a:noFill/>
                    <a:ln>
                      <a:noFill/>
                    </a:ln>
                    <a:extLst>
                      <a:ext uri="{53640926-AAD7-44D8-BBD7-CCE9431645EC}">
                        <a14:shadowObscured xmlns:a14="http://schemas.microsoft.com/office/drawing/2010/main"/>
                      </a:ext>
                    </a:extLst>
                  </pic:spPr>
                </pic:pic>
              </a:graphicData>
            </a:graphic>
          </wp:inline>
        </w:drawing>
      </w:r>
    </w:p>
    <w:p w:rsidR="007E3552" w:rsidRPr="002824E5" w:rsidRDefault="007E3552" w:rsidP="007E3552">
      <w:pPr>
        <w:pStyle w:val="Prrafodelista"/>
        <w:numPr>
          <w:ilvl w:val="0"/>
          <w:numId w:val="15"/>
        </w:numPr>
        <w:spacing w:line="240" w:lineRule="auto"/>
        <w:rPr>
          <w:rFonts w:ascii="Arial" w:hAnsi="Arial" w:cs="Arial"/>
          <w:b/>
          <w:sz w:val="20"/>
          <w:szCs w:val="20"/>
          <w:lang w:val="es-EC"/>
        </w:rPr>
      </w:pPr>
      <w:r>
        <w:rPr>
          <w:rFonts w:ascii="Arial" w:hAnsi="Arial" w:cs="Arial"/>
          <w:b/>
          <w:sz w:val="20"/>
          <w:szCs w:val="20"/>
          <w:lang w:val="es-EC"/>
        </w:rPr>
        <w:t xml:space="preserve">                                                              b)</w:t>
      </w:r>
    </w:p>
    <w:p w:rsidR="007E3552" w:rsidRDefault="00E664F5" w:rsidP="007E3552">
      <w:pPr>
        <w:spacing w:line="240" w:lineRule="auto"/>
        <w:ind w:firstLine="0"/>
        <w:jc w:val="center"/>
        <w:rPr>
          <w:rFonts w:ascii="Arial" w:hAnsi="Arial" w:cs="Arial"/>
          <w:sz w:val="20"/>
          <w:szCs w:val="20"/>
          <w:lang w:val="es-EC"/>
        </w:rPr>
      </w:pPr>
      <w:r>
        <w:rPr>
          <w:rFonts w:ascii="Arial" w:hAnsi="Arial" w:cs="Arial"/>
          <w:b/>
          <w:sz w:val="20"/>
          <w:szCs w:val="20"/>
          <w:lang w:val="es-EC"/>
        </w:rPr>
        <w:t>Figura 10</w:t>
      </w:r>
      <w:r w:rsidR="007E3552">
        <w:rPr>
          <w:rFonts w:ascii="Arial" w:hAnsi="Arial" w:cs="Arial"/>
          <w:b/>
          <w:sz w:val="20"/>
          <w:szCs w:val="20"/>
          <w:lang w:val="es-EC"/>
        </w:rPr>
        <w:t xml:space="preserve"> </w:t>
      </w:r>
      <w:r w:rsidR="007E3552">
        <w:rPr>
          <w:rFonts w:ascii="Arial" w:hAnsi="Arial" w:cs="Arial"/>
          <w:sz w:val="20"/>
          <w:szCs w:val="20"/>
          <w:lang w:val="es-EC"/>
        </w:rPr>
        <w:t xml:space="preserve">a) Pórtico A; b) Pórtico B. </w:t>
      </w:r>
    </w:p>
    <w:p w:rsidR="005379B7" w:rsidRDefault="005379B7" w:rsidP="007E3552">
      <w:pPr>
        <w:spacing w:line="240" w:lineRule="auto"/>
        <w:ind w:firstLine="0"/>
        <w:jc w:val="center"/>
        <w:rPr>
          <w:rFonts w:ascii="Arial" w:hAnsi="Arial" w:cs="Arial"/>
          <w:sz w:val="20"/>
          <w:szCs w:val="20"/>
          <w:lang w:val="es-EC"/>
        </w:rPr>
      </w:pPr>
    </w:p>
    <w:p w:rsidR="007E3552" w:rsidRDefault="007E3552" w:rsidP="007E3552">
      <w:pPr>
        <w:spacing w:line="240" w:lineRule="auto"/>
        <w:rPr>
          <w:rFonts w:ascii="Arial" w:hAnsi="Arial" w:cs="Arial"/>
          <w:sz w:val="20"/>
          <w:szCs w:val="20"/>
          <w:lang w:val="es-EC"/>
        </w:rPr>
      </w:pPr>
      <w:r>
        <w:rPr>
          <w:rFonts w:ascii="Arial" w:hAnsi="Arial" w:cs="Arial"/>
          <w:sz w:val="20"/>
          <w:szCs w:val="20"/>
          <w:lang w:val="es-EC"/>
        </w:rPr>
        <w:t>En los pórticos A y B se muestran como regulares pero tiene cada uno un pequeño volado con vigas bandas, se puede también resaltar que existe un apoyo en el pórtico A</w:t>
      </w:r>
      <w:r w:rsidR="00CB224A">
        <w:rPr>
          <w:rFonts w:ascii="Arial" w:hAnsi="Arial" w:cs="Arial"/>
          <w:sz w:val="20"/>
          <w:szCs w:val="20"/>
          <w:lang w:val="es-EC"/>
        </w:rPr>
        <w:t>,</w:t>
      </w:r>
      <w:r>
        <w:rPr>
          <w:rFonts w:ascii="Arial" w:hAnsi="Arial" w:cs="Arial"/>
          <w:sz w:val="20"/>
          <w:szCs w:val="20"/>
          <w:lang w:val="es-EC"/>
        </w:rPr>
        <w:t xml:space="preserve"> a una distancia de 3.20 m esto se debe a la conexión que existe </w:t>
      </w:r>
      <w:r w:rsidR="005379B7">
        <w:rPr>
          <w:rFonts w:ascii="Arial" w:hAnsi="Arial" w:cs="Arial"/>
          <w:sz w:val="20"/>
          <w:szCs w:val="20"/>
          <w:lang w:val="es-EC"/>
        </w:rPr>
        <w:t>de viga y viga en la estructura.</w:t>
      </w:r>
    </w:p>
    <w:p w:rsidR="007E3552" w:rsidRDefault="007E3552" w:rsidP="007E3552">
      <w:pPr>
        <w:spacing w:line="240" w:lineRule="auto"/>
        <w:ind w:firstLine="0"/>
        <w:jc w:val="center"/>
        <w:rPr>
          <w:rFonts w:ascii="Arial" w:hAnsi="Arial" w:cs="Arial"/>
          <w:b/>
          <w:sz w:val="20"/>
          <w:szCs w:val="20"/>
          <w:lang w:val="es-EC"/>
        </w:rPr>
      </w:pPr>
    </w:p>
    <w:p w:rsidR="007E3552" w:rsidRPr="00557648" w:rsidRDefault="007E3552" w:rsidP="007E3552">
      <w:pPr>
        <w:spacing w:line="240" w:lineRule="auto"/>
        <w:ind w:firstLine="0"/>
        <w:rPr>
          <w:rFonts w:ascii="Arial" w:hAnsi="Arial" w:cs="Arial"/>
          <w:b/>
          <w:sz w:val="22"/>
          <w:szCs w:val="22"/>
          <w:lang w:val="es-EC"/>
        </w:rPr>
      </w:pPr>
      <w:r>
        <w:rPr>
          <w:rFonts w:ascii="Arial" w:hAnsi="Arial" w:cs="Arial"/>
          <w:b/>
          <w:sz w:val="22"/>
          <w:szCs w:val="22"/>
          <w:lang w:val="es-EC"/>
        </w:rPr>
        <w:lastRenderedPageBreak/>
        <w:t>4.1</w:t>
      </w:r>
      <w:r>
        <w:rPr>
          <w:rFonts w:ascii="Arial" w:hAnsi="Arial" w:cs="Arial"/>
          <w:b/>
          <w:sz w:val="22"/>
          <w:szCs w:val="22"/>
          <w:lang w:val="es-EC"/>
        </w:rPr>
        <w:tab/>
        <w:t>Matriz de rigidez lateral de Pórticos en sentido X</w:t>
      </w:r>
    </w:p>
    <w:p w:rsidR="007E3552" w:rsidRDefault="007E3552" w:rsidP="007E3552">
      <w:pPr>
        <w:spacing w:line="240" w:lineRule="auto"/>
        <w:ind w:firstLine="0"/>
        <w:jc w:val="center"/>
        <w:rPr>
          <w:rFonts w:ascii="Arial" w:hAnsi="Arial" w:cs="Arial"/>
          <w:sz w:val="20"/>
          <w:szCs w:val="20"/>
          <w:lang w:val="es-EC"/>
        </w:rPr>
      </w:pPr>
    </w:p>
    <w:p w:rsidR="007E3552" w:rsidRDefault="007E3552" w:rsidP="007E3552">
      <w:pPr>
        <w:spacing w:line="240" w:lineRule="auto"/>
        <w:ind w:firstLine="709"/>
        <w:rPr>
          <w:rFonts w:ascii="Arial" w:hAnsi="Arial" w:cs="Arial"/>
          <w:sz w:val="20"/>
          <w:szCs w:val="20"/>
          <w:lang w:val="es-EC"/>
        </w:rPr>
      </w:pPr>
      <w:r>
        <w:rPr>
          <w:rFonts w:ascii="Arial" w:hAnsi="Arial" w:cs="Arial"/>
          <w:sz w:val="20"/>
          <w:szCs w:val="20"/>
          <w:lang w:val="es-EC"/>
        </w:rPr>
        <w:t>En el pórtico 2 y 3 se aprecia que una de las columnas es de 30/30 cm, en la planta baja y cuenta con un apoyo en el pórtico 2, en cambio en el pórtico 3 tiene una columna de 40/40 cm. Las matrices de rigidez lateral de los pórticos 2 y 3, son:</w:t>
      </w:r>
    </w:p>
    <w:p w:rsidR="007E3552" w:rsidRDefault="007E3552" w:rsidP="007E3552">
      <w:pPr>
        <w:spacing w:line="240" w:lineRule="auto"/>
        <w:ind w:firstLine="709"/>
        <w:rPr>
          <w:rFonts w:ascii="Arial" w:hAnsi="Arial" w:cs="Arial"/>
          <w:sz w:val="20"/>
          <w:szCs w:val="20"/>
          <w:lang w:val="es-EC"/>
        </w:rPr>
      </w:pPr>
    </w:p>
    <w:p w:rsidR="007E3552" w:rsidRPr="00C64005" w:rsidRDefault="002832BB" w:rsidP="007E3552">
      <w:pPr>
        <w:spacing w:line="240" w:lineRule="auto"/>
        <w:ind w:firstLine="0"/>
        <w:jc w:val="center"/>
        <w:rPr>
          <w:rFonts w:ascii="Arial" w:hAnsi="Arial" w:cs="Arial"/>
          <w:sz w:val="20"/>
          <w:szCs w:val="20"/>
          <w:lang w:val="en-US"/>
        </w:rPr>
      </w:pPr>
      <m:oMathPara>
        <m:oMath>
          <m:sSub>
            <m:sSubPr>
              <m:ctrlPr>
                <w:rPr>
                  <w:rFonts w:ascii="Cambria Math" w:hAnsi="Cambria Math" w:cs="Arial"/>
                  <w:i/>
                  <w:sz w:val="20"/>
                  <w:szCs w:val="20"/>
                  <w:lang w:val="es-EC"/>
                </w:rPr>
              </m:ctrlPr>
            </m:sSubPr>
            <m:e>
              <m:r>
                <m:rPr>
                  <m:sty m:val="bi"/>
                </m:rPr>
                <w:rPr>
                  <w:rFonts w:ascii="Cambria Math" w:hAnsi="Cambria Math" w:cs="Arial"/>
                  <w:sz w:val="20"/>
                  <w:szCs w:val="20"/>
                  <w:lang w:val="es-EC"/>
                </w:rPr>
                <m:t>K</m:t>
              </m:r>
            </m:e>
            <m:sub>
              <m:r>
                <w:rPr>
                  <w:rFonts w:ascii="Cambria Math" w:hAnsi="Cambria Math" w:cs="Arial"/>
                  <w:sz w:val="20"/>
                  <w:szCs w:val="20"/>
                  <w:lang w:val="es-EC"/>
                </w:rPr>
                <m:t>2</m:t>
              </m:r>
            </m:sub>
          </m:sSub>
          <m:r>
            <w:rPr>
              <w:rFonts w:ascii="Cambria Math" w:hAnsi="Cambria Math" w:cs="Arial"/>
              <w:sz w:val="20"/>
              <w:szCs w:val="20"/>
              <w:lang w:val="en-US"/>
            </w:rPr>
            <m:t>=</m:t>
          </m:r>
          <m:d>
            <m:dPr>
              <m:begChr m:val="["/>
              <m:endChr m:val="]"/>
              <m:ctrlPr>
                <w:rPr>
                  <w:rFonts w:ascii="Cambria Math" w:hAnsi="Cambria Math" w:cs="Arial"/>
                  <w:i/>
                  <w:sz w:val="20"/>
                  <w:szCs w:val="20"/>
                  <w:lang w:val="en-US"/>
                </w:rPr>
              </m:ctrlPr>
            </m:dPr>
            <m:e>
              <m:eqArr>
                <m:eqArrPr>
                  <m:ctrlPr>
                    <w:rPr>
                      <w:rFonts w:ascii="Cambria Math" w:hAnsi="Cambria Math" w:cs="Arial"/>
                      <w:i/>
                      <w:sz w:val="20"/>
                      <w:szCs w:val="20"/>
                      <w:lang w:val="en-US"/>
                    </w:rPr>
                  </m:ctrlPr>
                </m:eqArrPr>
                <m:e>
                  <m:m>
                    <m:mPr>
                      <m:mcs>
                        <m:mc>
                          <m:mcPr>
                            <m:count m:val="2"/>
                            <m:mcJc m:val="center"/>
                          </m:mcPr>
                        </m:mc>
                      </m:mcs>
                      <m:ctrlPr>
                        <w:rPr>
                          <w:rFonts w:ascii="Cambria Math" w:hAnsi="Cambria Math" w:cs="Arial"/>
                          <w:i/>
                          <w:sz w:val="20"/>
                          <w:szCs w:val="20"/>
                          <w:lang w:val="en-US"/>
                        </w:rPr>
                      </m:ctrlPr>
                    </m:mPr>
                    <m:mr>
                      <m:e>
                        <m:m>
                          <m:mPr>
                            <m:mcs>
                              <m:mc>
                                <m:mcPr>
                                  <m:count m:val="1"/>
                                  <m:mcJc m:val="center"/>
                                </m:mcPr>
                              </m:mc>
                            </m:mcs>
                            <m:ctrlPr>
                              <w:rPr>
                                <w:rFonts w:ascii="Cambria Math" w:hAnsi="Cambria Math" w:cs="Arial"/>
                                <w:i/>
                                <w:sz w:val="20"/>
                                <w:szCs w:val="20"/>
                                <w:lang w:val="en-US"/>
                              </w:rPr>
                            </m:ctrlPr>
                          </m:mPr>
                          <m:mr>
                            <m:e>
                              <m:r>
                                <w:rPr>
                                  <w:rFonts w:ascii="Cambria Math" w:hAnsi="Cambria Math" w:cs="Arial"/>
                                  <w:sz w:val="20"/>
                                  <w:szCs w:val="20"/>
                                  <w:lang w:val="en-US"/>
                                </w:rPr>
                                <m:t>145480</m:t>
                              </m:r>
                            </m:e>
                          </m:mr>
                          <m:mr>
                            <m:e>
                              <m:r>
                                <w:rPr>
                                  <w:rFonts w:ascii="Cambria Math" w:hAnsi="Cambria Math" w:cs="Arial"/>
                                  <w:sz w:val="20"/>
                                  <w:szCs w:val="20"/>
                                  <w:lang w:val="en-US"/>
                                </w:rPr>
                                <m:t>-127560</m:t>
                              </m:r>
                            </m:e>
                          </m:mr>
                          <m:mr>
                            <m:e>
                              <m:r>
                                <w:rPr>
                                  <w:rFonts w:ascii="Cambria Math" w:hAnsi="Cambria Math" w:cs="Arial"/>
                                  <w:sz w:val="20"/>
                                  <w:szCs w:val="20"/>
                                  <w:lang w:val="en-US"/>
                                </w:rPr>
                                <m:t>-50</m:t>
                              </m:r>
                            </m:e>
                          </m:mr>
                        </m:m>
                      </m:e>
                      <m:e>
                        <m:m>
                          <m:mPr>
                            <m:mcs>
                              <m:mc>
                                <m:mcPr>
                                  <m:count m:val="2"/>
                                  <m:mcJc m:val="center"/>
                                </m:mcPr>
                              </m:mc>
                            </m:mcs>
                            <m:ctrlPr>
                              <w:rPr>
                                <w:rFonts w:ascii="Cambria Math" w:hAnsi="Cambria Math" w:cs="Arial"/>
                                <w:i/>
                                <w:sz w:val="20"/>
                                <w:szCs w:val="20"/>
                                <w:lang w:val="en-US"/>
                              </w:rPr>
                            </m:ctrlPr>
                          </m:mPr>
                          <m:mr>
                            <m:e>
                              <m:m>
                                <m:mPr>
                                  <m:mcs>
                                    <m:mc>
                                      <m:mcPr>
                                        <m:count m:val="1"/>
                                        <m:mcJc m:val="center"/>
                                      </m:mcPr>
                                    </m:mc>
                                  </m:mcs>
                                  <m:ctrlPr>
                                    <w:rPr>
                                      <w:rFonts w:ascii="Cambria Math" w:hAnsi="Cambria Math" w:cs="Arial"/>
                                      <w:i/>
                                      <w:sz w:val="20"/>
                                      <w:szCs w:val="20"/>
                                      <w:lang w:val="en-US"/>
                                    </w:rPr>
                                  </m:ctrlPr>
                                </m:mPr>
                                <m:mr>
                                  <m:e>
                                    <m:r>
                                      <w:rPr>
                                        <w:rFonts w:ascii="Cambria Math" w:hAnsi="Cambria Math" w:cs="Arial"/>
                                        <w:sz w:val="20"/>
                                        <w:szCs w:val="20"/>
                                        <w:lang w:val="en-US"/>
                                      </w:rPr>
                                      <m:t>-127560</m:t>
                                    </m:r>
                                  </m:e>
                                </m:mr>
                                <m:mr>
                                  <m:e>
                                    <m:r>
                                      <w:rPr>
                                        <w:rFonts w:ascii="Cambria Math" w:hAnsi="Cambria Math" w:cs="Arial"/>
                                        <w:sz w:val="20"/>
                                        <w:szCs w:val="20"/>
                                        <w:lang w:val="en-US"/>
                                      </w:rPr>
                                      <m:t>142070</m:t>
                                    </m:r>
                                  </m:e>
                                </m:mr>
                                <m:mr>
                                  <m:e>
                                    <m:r>
                                      <w:rPr>
                                        <w:rFonts w:ascii="Cambria Math" w:hAnsi="Cambria Math" w:cs="Arial"/>
                                        <w:sz w:val="20"/>
                                        <w:szCs w:val="20"/>
                                        <w:lang w:val="en-US"/>
                                      </w:rPr>
                                      <m:t>-1970</m:t>
                                    </m:r>
                                  </m:e>
                                </m:mr>
                              </m:m>
                            </m:e>
                            <m:e>
                              <m:m>
                                <m:mPr>
                                  <m:mcs>
                                    <m:mc>
                                      <m:mcPr>
                                        <m:count m:val="2"/>
                                        <m:mcJc m:val="center"/>
                                      </m:mcPr>
                                    </m:mc>
                                  </m:mcs>
                                  <m:ctrlPr>
                                    <w:rPr>
                                      <w:rFonts w:ascii="Cambria Math" w:hAnsi="Cambria Math" w:cs="Arial"/>
                                      <w:i/>
                                      <w:sz w:val="20"/>
                                      <w:szCs w:val="20"/>
                                      <w:lang w:val="en-US"/>
                                    </w:rPr>
                                  </m:ctrlPr>
                                </m:mPr>
                                <m:mr>
                                  <m:e>
                                    <m:m>
                                      <m:mPr>
                                        <m:mcs>
                                          <m:mc>
                                            <m:mcPr>
                                              <m:count m:val="1"/>
                                              <m:mcJc m:val="center"/>
                                            </m:mcPr>
                                          </m:mc>
                                        </m:mcs>
                                        <m:ctrlPr>
                                          <w:rPr>
                                            <w:rFonts w:ascii="Cambria Math" w:hAnsi="Cambria Math" w:cs="Arial"/>
                                            <w:i/>
                                            <w:sz w:val="20"/>
                                            <w:szCs w:val="20"/>
                                            <w:lang w:val="en-US"/>
                                          </w:rPr>
                                        </m:ctrlPr>
                                      </m:mPr>
                                      <m:mr>
                                        <m:e>
                                          <m:r>
                                            <w:rPr>
                                              <w:rFonts w:ascii="Cambria Math" w:hAnsi="Cambria Math" w:cs="Arial"/>
                                              <w:sz w:val="20"/>
                                              <w:szCs w:val="20"/>
                                              <w:lang w:val="en-US"/>
                                            </w:rPr>
                                            <m:t>-50</m:t>
                                          </m:r>
                                        </m:e>
                                      </m:mr>
                                      <m:mr>
                                        <m:e>
                                          <m:r>
                                            <w:rPr>
                                              <w:rFonts w:ascii="Cambria Math" w:hAnsi="Cambria Math" w:cs="Arial"/>
                                              <w:sz w:val="20"/>
                                              <w:szCs w:val="20"/>
                                              <w:lang w:val="en-US"/>
                                            </w:rPr>
                                            <m:t>-1970</m:t>
                                          </m:r>
                                        </m:e>
                                      </m:mr>
                                      <m:mr>
                                        <m:e>
                                          <m:r>
                                            <w:rPr>
                                              <w:rFonts w:ascii="Cambria Math" w:hAnsi="Cambria Math" w:cs="Arial"/>
                                              <w:sz w:val="20"/>
                                              <w:szCs w:val="20"/>
                                              <w:lang w:val="en-US"/>
                                            </w:rPr>
                                            <m:t xml:space="preserve">  66990</m:t>
                                          </m:r>
                                        </m:e>
                                      </m:mr>
                                    </m:m>
                                  </m:e>
                                  <m:e>
                                    <m:r>
                                      <w:rPr>
                                        <w:rFonts w:ascii="Cambria Math" w:hAnsi="Cambria Math" w:cs="Arial"/>
                                        <w:sz w:val="20"/>
                                        <w:szCs w:val="20"/>
                                        <w:lang w:val="en-US"/>
                                      </w:rPr>
                                      <m:t xml:space="preserve"> </m:t>
                                    </m:r>
                                    <m:m>
                                      <m:mPr>
                                        <m:mcs>
                                          <m:mc>
                                            <m:mcPr>
                                              <m:count m:val="1"/>
                                              <m:mcJc m:val="center"/>
                                            </m:mcPr>
                                          </m:mc>
                                        </m:mcs>
                                        <m:ctrlPr>
                                          <w:rPr>
                                            <w:rFonts w:ascii="Cambria Math" w:hAnsi="Cambria Math" w:cs="Arial"/>
                                            <w:i/>
                                            <w:sz w:val="20"/>
                                            <w:szCs w:val="20"/>
                                            <w:lang w:val="en-US"/>
                                          </w:rPr>
                                        </m:ctrlPr>
                                      </m:mPr>
                                      <m:mr>
                                        <m:e>
                                          <m:r>
                                            <w:rPr>
                                              <w:rFonts w:ascii="Cambria Math" w:hAnsi="Cambria Math" w:cs="Arial"/>
                                              <w:sz w:val="20"/>
                                              <w:szCs w:val="20"/>
                                              <w:lang w:val="en-US"/>
                                            </w:rPr>
                                            <m:t>-800</m:t>
                                          </m:r>
                                        </m:e>
                                      </m:mr>
                                      <m:mr>
                                        <m:e>
                                          <m:r>
                                            <w:rPr>
                                              <w:rFonts w:ascii="Cambria Math" w:hAnsi="Cambria Math" w:cs="Arial"/>
                                              <w:sz w:val="20"/>
                                              <w:szCs w:val="20"/>
                                              <w:lang w:val="en-US"/>
                                            </w:rPr>
                                            <m:t>-13900</m:t>
                                          </m:r>
                                        </m:e>
                                      </m:mr>
                                      <m:mr>
                                        <m:e>
                                          <m:r>
                                            <w:rPr>
                                              <w:rFonts w:ascii="Cambria Math" w:hAnsi="Cambria Math" w:cs="Arial"/>
                                              <w:sz w:val="20"/>
                                              <w:szCs w:val="20"/>
                                              <w:lang w:val="en-US"/>
                                            </w:rPr>
                                            <m:t>-64960</m:t>
                                          </m:r>
                                        </m:e>
                                      </m:mr>
                                    </m:m>
                                  </m:e>
                                </m:mr>
                              </m:m>
                            </m:e>
                          </m:mr>
                        </m:m>
                      </m:e>
                    </m:mr>
                  </m:m>
                </m:e>
                <m:e>
                  <m:m>
                    <m:mPr>
                      <m:mcs>
                        <m:mc>
                          <m:mcPr>
                            <m:count m:val="3"/>
                            <m:mcJc m:val="center"/>
                          </m:mcPr>
                        </m:mc>
                      </m:mcs>
                      <m:ctrlPr>
                        <w:rPr>
                          <w:rFonts w:ascii="Cambria Math" w:hAnsi="Cambria Math" w:cs="Arial"/>
                          <w:i/>
                          <w:sz w:val="20"/>
                          <w:szCs w:val="20"/>
                          <w:lang w:val="en-US"/>
                        </w:rPr>
                      </m:ctrlPr>
                    </m:mPr>
                    <m:mr>
                      <m:e>
                        <m:r>
                          <w:rPr>
                            <w:rFonts w:ascii="Cambria Math" w:hAnsi="Cambria Math" w:cs="Arial"/>
                            <w:sz w:val="20"/>
                            <w:szCs w:val="20"/>
                            <w:lang w:val="en-US"/>
                          </w:rPr>
                          <m:t>-800</m:t>
                        </m:r>
                      </m:e>
                      <m:e>
                        <m:r>
                          <w:rPr>
                            <w:rFonts w:ascii="Cambria Math" w:hAnsi="Cambria Math" w:cs="Arial"/>
                            <w:sz w:val="20"/>
                            <w:szCs w:val="20"/>
                            <w:lang w:val="en-US"/>
                          </w:rPr>
                          <m:t>-13900</m:t>
                        </m:r>
                      </m:e>
                      <m:e>
                        <m:r>
                          <w:rPr>
                            <w:rFonts w:ascii="Cambria Math" w:hAnsi="Cambria Math" w:cs="Arial"/>
                            <w:sz w:val="20"/>
                            <w:szCs w:val="20"/>
                            <w:lang w:val="en-US"/>
                          </w:rPr>
                          <m:t xml:space="preserve">     </m:t>
                        </m:r>
                        <m:m>
                          <m:mPr>
                            <m:mcs>
                              <m:mc>
                                <m:mcPr>
                                  <m:count m:val="2"/>
                                  <m:mcJc m:val="center"/>
                                </m:mcPr>
                              </m:mc>
                            </m:mcs>
                            <m:ctrlPr>
                              <w:rPr>
                                <w:rFonts w:ascii="Cambria Math" w:hAnsi="Cambria Math" w:cs="Arial"/>
                                <w:i/>
                                <w:sz w:val="20"/>
                                <w:szCs w:val="20"/>
                                <w:lang w:val="en-US"/>
                              </w:rPr>
                            </m:ctrlPr>
                          </m:mPr>
                          <m:mr>
                            <m:e>
                              <m:r>
                                <w:rPr>
                                  <w:rFonts w:ascii="Cambria Math" w:hAnsi="Cambria Math" w:cs="Arial"/>
                                  <w:sz w:val="20"/>
                                  <w:szCs w:val="20"/>
                                  <w:lang w:val="en-US"/>
                                </w:rPr>
                                <m:t>-64960</m:t>
                              </m:r>
                            </m:e>
                            <m:e>
                              <m:r>
                                <w:rPr>
                                  <w:rFonts w:ascii="Cambria Math" w:hAnsi="Cambria Math" w:cs="Arial"/>
                                  <w:sz w:val="20"/>
                                  <w:szCs w:val="20"/>
                                  <w:lang w:val="en-US"/>
                                </w:rPr>
                                <m:t xml:space="preserve">   79640</m:t>
                              </m:r>
                            </m:e>
                          </m:mr>
                        </m:m>
                      </m:e>
                    </m:mr>
                  </m:m>
                </m:e>
              </m:eqArr>
            </m:e>
          </m:d>
        </m:oMath>
      </m:oMathPara>
    </w:p>
    <w:p w:rsidR="007E3552" w:rsidRDefault="007E3552" w:rsidP="007E3552">
      <w:pPr>
        <w:spacing w:line="240" w:lineRule="auto"/>
        <w:ind w:firstLine="0"/>
        <w:jc w:val="center"/>
        <w:rPr>
          <w:rFonts w:ascii="Arial" w:hAnsi="Arial" w:cs="Arial"/>
          <w:b/>
          <w:sz w:val="22"/>
          <w:szCs w:val="22"/>
          <w:lang w:val="es-EC"/>
        </w:rPr>
      </w:pPr>
    </w:p>
    <w:p w:rsidR="007E3552" w:rsidRPr="002824E5" w:rsidRDefault="002832BB" w:rsidP="007E3552">
      <w:pPr>
        <w:spacing w:line="240" w:lineRule="auto"/>
        <w:ind w:firstLine="0"/>
        <w:jc w:val="center"/>
        <w:rPr>
          <w:rFonts w:ascii="Arial" w:hAnsi="Arial" w:cs="Arial"/>
          <w:i/>
          <w:sz w:val="20"/>
          <w:szCs w:val="20"/>
          <w:lang w:val="en-US"/>
        </w:rPr>
      </w:pPr>
      <m:oMathPara>
        <m:oMath>
          <m:sSub>
            <m:sSubPr>
              <m:ctrlPr>
                <w:rPr>
                  <w:rFonts w:ascii="Cambria Math" w:hAnsi="Cambria Math" w:cs="Arial"/>
                  <w:i/>
                  <w:sz w:val="20"/>
                  <w:szCs w:val="20"/>
                  <w:lang w:val="en-US"/>
                </w:rPr>
              </m:ctrlPr>
            </m:sSubPr>
            <m:e>
              <m:r>
                <m:rPr>
                  <m:sty m:val="bi"/>
                </m:rPr>
                <w:rPr>
                  <w:rFonts w:ascii="Cambria Math" w:hAnsi="Cambria Math" w:cs="Arial"/>
                  <w:sz w:val="20"/>
                  <w:szCs w:val="20"/>
                  <w:lang w:val="en-US"/>
                </w:rPr>
                <m:t>K</m:t>
              </m:r>
            </m:e>
            <m:sub>
              <m:r>
                <w:rPr>
                  <w:rFonts w:ascii="Cambria Math" w:hAnsi="Cambria Math" w:cs="Arial"/>
                  <w:sz w:val="20"/>
                  <w:szCs w:val="20"/>
                  <w:lang w:val="en-US"/>
                </w:rPr>
                <m:t>3</m:t>
              </m:r>
            </m:sub>
          </m:sSub>
          <m:r>
            <w:rPr>
              <w:rFonts w:ascii="Cambria Math" w:hAnsi="Cambria Math" w:cs="Arial"/>
              <w:sz w:val="20"/>
              <w:szCs w:val="20"/>
              <w:lang w:val="en-US"/>
            </w:rPr>
            <m:t>=</m:t>
          </m:r>
          <m:d>
            <m:dPr>
              <m:begChr m:val="["/>
              <m:endChr m:val="]"/>
              <m:ctrlPr>
                <w:rPr>
                  <w:rFonts w:ascii="Cambria Math" w:hAnsi="Cambria Math" w:cs="Arial"/>
                  <w:i/>
                  <w:sz w:val="20"/>
                  <w:szCs w:val="20"/>
                  <w:lang w:val="en-US"/>
                </w:rPr>
              </m:ctrlPr>
            </m:dPr>
            <m:e>
              <m:eqArr>
                <m:eqArrPr>
                  <m:ctrlPr>
                    <w:rPr>
                      <w:rFonts w:ascii="Cambria Math" w:hAnsi="Cambria Math" w:cs="Arial"/>
                      <w:i/>
                      <w:sz w:val="20"/>
                      <w:szCs w:val="20"/>
                      <w:lang w:val="en-US"/>
                    </w:rPr>
                  </m:ctrlPr>
                </m:eqArrPr>
                <m:e>
                  <m:m>
                    <m:mPr>
                      <m:mcs>
                        <m:mc>
                          <m:mcPr>
                            <m:count m:val="2"/>
                            <m:mcJc m:val="center"/>
                          </m:mcPr>
                        </m:mc>
                      </m:mcs>
                      <m:ctrlPr>
                        <w:rPr>
                          <w:rFonts w:ascii="Cambria Math" w:hAnsi="Cambria Math" w:cs="Arial"/>
                          <w:i/>
                          <w:sz w:val="20"/>
                          <w:szCs w:val="20"/>
                          <w:lang w:val="en-US"/>
                        </w:rPr>
                      </m:ctrlPr>
                    </m:mPr>
                    <m:mr>
                      <m:e>
                        <m:m>
                          <m:mPr>
                            <m:mcs>
                              <m:mc>
                                <m:mcPr>
                                  <m:count m:val="1"/>
                                  <m:mcJc m:val="center"/>
                                </m:mcPr>
                              </m:mc>
                            </m:mcs>
                            <m:ctrlPr>
                              <w:rPr>
                                <w:rFonts w:ascii="Cambria Math" w:hAnsi="Cambria Math" w:cs="Arial"/>
                                <w:i/>
                                <w:sz w:val="20"/>
                                <w:szCs w:val="20"/>
                                <w:lang w:val="en-US"/>
                              </w:rPr>
                            </m:ctrlPr>
                          </m:mPr>
                          <m:mr>
                            <m:e>
                              <m:r>
                                <w:rPr>
                                  <w:rFonts w:ascii="Cambria Math" w:hAnsi="Cambria Math" w:cs="Arial"/>
                                  <w:sz w:val="20"/>
                                  <w:szCs w:val="20"/>
                                  <w:lang w:val="en-US"/>
                                </w:rPr>
                                <m:t>124670</m:t>
                              </m:r>
                            </m:e>
                          </m:mr>
                          <m:mr>
                            <m:e>
                              <m:r>
                                <w:rPr>
                                  <w:rFonts w:ascii="Cambria Math" w:hAnsi="Cambria Math" w:cs="Arial"/>
                                  <w:sz w:val="20"/>
                                  <w:szCs w:val="20"/>
                                  <w:lang w:val="en-US"/>
                                </w:rPr>
                                <m:t>-2580</m:t>
                              </m:r>
                            </m:e>
                          </m:mr>
                          <m:mr>
                            <m:e>
                              <m:r>
                                <w:rPr>
                                  <w:rFonts w:ascii="Cambria Math" w:hAnsi="Cambria Math" w:cs="Arial"/>
                                  <w:sz w:val="20"/>
                                  <w:szCs w:val="20"/>
                                  <w:lang w:val="en-US"/>
                                </w:rPr>
                                <m:t>-8370</m:t>
                              </m:r>
                            </m:e>
                          </m:mr>
                        </m:m>
                      </m:e>
                      <m:e>
                        <m:m>
                          <m:mPr>
                            <m:mcs>
                              <m:mc>
                                <m:mcPr>
                                  <m:count m:val="2"/>
                                  <m:mcJc m:val="center"/>
                                </m:mcPr>
                              </m:mc>
                            </m:mcs>
                            <m:ctrlPr>
                              <w:rPr>
                                <w:rFonts w:ascii="Cambria Math" w:hAnsi="Cambria Math" w:cs="Arial"/>
                                <w:i/>
                                <w:sz w:val="20"/>
                                <w:szCs w:val="20"/>
                                <w:lang w:val="en-US"/>
                              </w:rPr>
                            </m:ctrlPr>
                          </m:mPr>
                          <m:mr>
                            <m:e>
                              <m:m>
                                <m:mPr>
                                  <m:mcs>
                                    <m:mc>
                                      <m:mcPr>
                                        <m:count m:val="1"/>
                                        <m:mcJc m:val="center"/>
                                      </m:mcPr>
                                    </m:mc>
                                  </m:mcs>
                                  <m:ctrlPr>
                                    <w:rPr>
                                      <w:rFonts w:ascii="Cambria Math" w:hAnsi="Cambria Math" w:cs="Arial"/>
                                      <w:i/>
                                      <w:sz w:val="20"/>
                                      <w:szCs w:val="20"/>
                                      <w:lang w:val="en-US"/>
                                    </w:rPr>
                                  </m:ctrlPr>
                                </m:mPr>
                                <m:mr>
                                  <m:e>
                                    <m:r>
                                      <w:rPr>
                                        <w:rFonts w:ascii="Cambria Math" w:hAnsi="Cambria Math" w:cs="Arial"/>
                                        <w:sz w:val="20"/>
                                        <w:szCs w:val="20"/>
                                        <w:lang w:val="en-US"/>
                                      </w:rPr>
                                      <m:t>-2580</m:t>
                                    </m:r>
                                  </m:e>
                                </m:mr>
                                <m:mr>
                                  <m:e>
                                    <m:r>
                                      <w:rPr>
                                        <w:rFonts w:ascii="Cambria Math" w:hAnsi="Cambria Math" w:cs="Arial"/>
                                        <w:sz w:val="20"/>
                                        <w:szCs w:val="20"/>
                                        <w:lang w:val="en-US"/>
                                      </w:rPr>
                                      <m:t>345810</m:t>
                                    </m:r>
                                  </m:e>
                                </m:mr>
                                <m:mr>
                                  <m:e>
                                    <m:r>
                                      <w:rPr>
                                        <w:rFonts w:ascii="Cambria Math" w:hAnsi="Cambria Math" w:cs="Arial"/>
                                        <w:sz w:val="20"/>
                                        <w:szCs w:val="20"/>
                                        <w:lang w:val="en-US"/>
                                      </w:rPr>
                                      <m:t>-206990</m:t>
                                    </m:r>
                                  </m:e>
                                </m:mr>
                              </m:m>
                            </m:e>
                            <m:e>
                              <m:m>
                                <m:mPr>
                                  <m:mcs>
                                    <m:mc>
                                      <m:mcPr>
                                        <m:count m:val="2"/>
                                        <m:mcJc m:val="center"/>
                                      </m:mcPr>
                                    </m:mc>
                                  </m:mcs>
                                  <m:ctrlPr>
                                    <w:rPr>
                                      <w:rFonts w:ascii="Cambria Math" w:hAnsi="Cambria Math" w:cs="Arial"/>
                                      <w:i/>
                                      <w:sz w:val="20"/>
                                      <w:szCs w:val="20"/>
                                      <w:lang w:val="en-US"/>
                                    </w:rPr>
                                  </m:ctrlPr>
                                </m:mPr>
                                <m:mr>
                                  <m:e>
                                    <m:m>
                                      <m:mPr>
                                        <m:mcs>
                                          <m:mc>
                                            <m:mcPr>
                                              <m:count m:val="1"/>
                                              <m:mcJc m:val="center"/>
                                            </m:mcPr>
                                          </m:mc>
                                        </m:mcs>
                                        <m:ctrlPr>
                                          <w:rPr>
                                            <w:rFonts w:ascii="Cambria Math" w:hAnsi="Cambria Math" w:cs="Arial"/>
                                            <w:i/>
                                            <w:sz w:val="20"/>
                                            <w:szCs w:val="20"/>
                                            <w:lang w:val="en-US"/>
                                          </w:rPr>
                                        </m:ctrlPr>
                                      </m:mPr>
                                      <m:mr>
                                        <m:e>
                                          <m:r>
                                            <w:rPr>
                                              <w:rFonts w:ascii="Cambria Math" w:hAnsi="Cambria Math" w:cs="Arial"/>
                                              <w:sz w:val="20"/>
                                              <w:szCs w:val="20"/>
                                              <w:lang w:val="en-US"/>
                                            </w:rPr>
                                            <m:t>-8370</m:t>
                                          </m:r>
                                        </m:e>
                                      </m:mr>
                                      <m:mr>
                                        <m:e>
                                          <m:r>
                                            <w:rPr>
                                              <w:rFonts w:ascii="Cambria Math" w:hAnsi="Cambria Math" w:cs="Arial"/>
                                              <w:sz w:val="20"/>
                                              <w:szCs w:val="20"/>
                                              <w:lang w:val="en-US"/>
                                            </w:rPr>
                                            <m:t>-206990</m:t>
                                          </m:r>
                                        </m:e>
                                      </m:mr>
                                      <m:mr>
                                        <m:e>
                                          <m:r>
                                            <w:rPr>
                                              <w:rFonts w:ascii="Cambria Math" w:hAnsi="Cambria Math" w:cs="Arial"/>
                                              <w:sz w:val="20"/>
                                              <w:szCs w:val="20"/>
                                              <w:lang w:val="en-US"/>
                                            </w:rPr>
                                            <m:t>305150</m:t>
                                          </m:r>
                                        </m:e>
                                      </m:mr>
                                    </m:m>
                                  </m:e>
                                  <m:e>
                                    <m:m>
                                      <m:mPr>
                                        <m:mcs>
                                          <m:mc>
                                            <m:mcPr>
                                              <m:count m:val="1"/>
                                              <m:mcJc m:val="center"/>
                                            </m:mcPr>
                                          </m:mc>
                                        </m:mcs>
                                        <m:ctrlPr>
                                          <w:rPr>
                                            <w:rFonts w:ascii="Cambria Math" w:hAnsi="Cambria Math" w:cs="Arial"/>
                                            <w:i/>
                                            <w:sz w:val="20"/>
                                            <w:szCs w:val="20"/>
                                            <w:lang w:val="en-US"/>
                                          </w:rPr>
                                        </m:ctrlPr>
                                      </m:mPr>
                                      <m:mr>
                                        <m:e>
                                          <m:r>
                                            <w:rPr>
                                              <w:rFonts w:ascii="Cambria Math" w:hAnsi="Cambria Math" w:cs="Arial"/>
                                              <w:sz w:val="20"/>
                                              <w:szCs w:val="20"/>
                                              <w:lang w:val="en-US"/>
                                            </w:rPr>
                                            <m:t>-112520</m:t>
                                          </m:r>
                                        </m:e>
                                      </m:mr>
                                      <m:mr>
                                        <m:e>
                                          <m:r>
                                            <w:rPr>
                                              <w:rFonts w:ascii="Cambria Math" w:hAnsi="Cambria Math" w:cs="Arial"/>
                                              <w:sz w:val="20"/>
                                              <w:szCs w:val="20"/>
                                              <w:lang w:val="en-US"/>
                                            </w:rPr>
                                            <m:t>-136770</m:t>
                                          </m:r>
                                        </m:e>
                                      </m:mr>
                                      <m:mr>
                                        <m:e>
                                          <m:r>
                                            <w:rPr>
                                              <w:rFonts w:ascii="Cambria Math" w:hAnsi="Cambria Math" w:cs="Arial"/>
                                              <w:sz w:val="20"/>
                                              <w:szCs w:val="20"/>
                                              <w:lang w:val="en-US"/>
                                            </w:rPr>
                                            <m:t>-74850</m:t>
                                          </m:r>
                                        </m:e>
                                      </m:mr>
                                    </m:m>
                                  </m:e>
                                </m:mr>
                              </m:m>
                            </m:e>
                          </m:mr>
                        </m:m>
                      </m:e>
                    </m:mr>
                  </m:m>
                </m:e>
                <m:e>
                  <m:m>
                    <m:mPr>
                      <m:mcs>
                        <m:mc>
                          <m:mcPr>
                            <m:count m:val="3"/>
                            <m:mcJc m:val="center"/>
                          </m:mcPr>
                        </m:mc>
                      </m:mcs>
                      <m:ctrlPr>
                        <w:rPr>
                          <w:rFonts w:ascii="Cambria Math" w:hAnsi="Cambria Math" w:cs="Arial"/>
                          <w:i/>
                          <w:sz w:val="20"/>
                          <w:szCs w:val="20"/>
                          <w:lang w:val="en-US"/>
                        </w:rPr>
                      </m:ctrlPr>
                    </m:mPr>
                    <m:mr>
                      <m:e>
                        <m:r>
                          <w:rPr>
                            <w:rFonts w:ascii="Cambria Math" w:hAnsi="Cambria Math" w:cs="Arial"/>
                            <w:sz w:val="20"/>
                            <w:szCs w:val="20"/>
                            <w:lang w:val="en-US"/>
                          </w:rPr>
                          <m:t>-112520</m:t>
                        </m:r>
                      </m:e>
                      <m:e>
                        <m:r>
                          <w:rPr>
                            <w:rFonts w:ascii="Cambria Math" w:hAnsi="Cambria Math" w:cs="Arial"/>
                            <w:sz w:val="20"/>
                            <w:szCs w:val="20"/>
                            <w:lang w:val="en-US"/>
                          </w:rPr>
                          <m:t>-136770</m:t>
                        </m:r>
                      </m:e>
                      <m:e>
                        <m:m>
                          <m:mPr>
                            <m:mcs>
                              <m:mc>
                                <m:mcPr>
                                  <m:count m:val="2"/>
                                  <m:mcJc m:val="center"/>
                                </m:mcPr>
                              </m:mc>
                            </m:mcs>
                            <m:ctrlPr>
                              <w:rPr>
                                <w:rFonts w:ascii="Cambria Math" w:hAnsi="Cambria Math" w:cs="Arial"/>
                                <w:i/>
                                <w:sz w:val="20"/>
                                <w:szCs w:val="20"/>
                                <w:lang w:val="en-US"/>
                              </w:rPr>
                            </m:ctrlPr>
                          </m:mPr>
                          <m:mr>
                            <m:e>
                              <m:r>
                                <w:rPr>
                                  <w:rFonts w:ascii="Cambria Math" w:hAnsi="Cambria Math" w:cs="Arial"/>
                                  <w:sz w:val="20"/>
                                  <w:szCs w:val="20"/>
                                  <w:lang w:val="en-US"/>
                                </w:rPr>
                                <m:t>-74850</m:t>
                              </m:r>
                            </m:e>
                            <m:e>
                              <m:r>
                                <w:rPr>
                                  <w:rFonts w:ascii="Cambria Math" w:hAnsi="Cambria Math" w:cs="Arial"/>
                                  <w:sz w:val="20"/>
                                  <w:szCs w:val="20"/>
                                  <w:lang w:val="en-US"/>
                                </w:rPr>
                                <m:t xml:space="preserve">   324770</m:t>
                              </m:r>
                            </m:e>
                          </m:mr>
                        </m:m>
                      </m:e>
                    </m:mr>
                  </m:m>
                </m:e>
              </m:eqArr>
            </m:e>
          </m:d>
        </m:oMath>
      </m:oMathPara>
    </w:p>
    <w:p w:rsidR="007E3552" w:rsidRDefault="007E3552" w:rsidP="007E3552">
      <w:pPr>
        <w:spacing w:line="240" w:lineRule="auto"/>
        <w:ind w:firstLine="0"/>
        <w:rPr>
          <w:rFonts w:ascii="Arial" w:hAnsi="Arial" w:cs="Arial"/>
          <w:b/>
          <w:sz w:val="22"/>
          <w:szCs w:val="22"/>
          <w:lang w:val="es-EC"/>
        </w:rPr>
      </w:pPr>
    </w:p>
    <w:p w:rsidR="007E3552" w:rsidRPr="00C64005" w:rsidRDefault="007E3552" w:rsidP="007E3552">
      <w:pPr>
        <w:spacing w:line="240" w:lineRule="auto"/>
        <w:ind w:firstLine="0"/>
        <w:rPr>
          <w:rFonts w:ascii="Arial" w:hAnsi="Arial" w:cs="Arial"/>
          <w:b/>
          <w:sz w:val="22"/>
          <w:szCs w:val="22"/>
          <w:lang w:val="es-EC"/>
        </w:rPr>
      </w:pPr>
      <w:r>
        <w:rPr>
          <w:rFonts w:ascii="Arial" w:hAnsi="Arial" w:cs="Arial"/>
          <w:b/>
          <w:sz w:val="22"/>
          <w:szCs w:val="22"/>
          <w:lang w:val="es-EC"/>
        </w:rPr>
        <w:t>4.2</w:t>
      </w:r>
      <w:r>
        <w:rPr>
          <w:rFonts w:ascii="Arial" w:hAnsi="Arial" w:cs="Arial"/>
          <w:b/>
          <w:sz w:val="22"/>
          <w:szCs w:val="22"/>
          <w:lang w:val="es-EC"/>
        </w:rPr>
        <w:tab/>
        <w:t xml:space="preserve">Matriz de rigidez lateral de Pórticos en sentido Y </w:t>
      </w:r>
    </w:p>
    <w:p w:rsidR="007E3552" w:rsidRDefault="007E3552" w:rsidP="007E3552">
      <w:pPr>
        <w:spacing w:line="240" w:lineRule="auto"/>
        <w:ind w:firstLine="0"/>
        <w:jc w:val="center"/>
        <w:rPr>
          <w:noProof/>
          <w:lang w:val="es-EC" w:eastAsia="es-EC"/>
        </w:rPr>
      </w:pPr>
    </w:p>
    <w:p w:rsidR="007E3552" w:rsidRDefault="007E3552" w:rsidP="007E3552">
      <w:pPr>
        <w:spacing w:line="240" w:lineRule="auto"/>
        <w:ind w:firstLine="709"/>
        <w:rPr>
          <w:rFonts w:ascii="Arial" w:hAnsi="Arial" w:cs="Arial"/>
          <w:sz w:val="20"/>
          <w:szCs w:val="20"/>
          <w:lang w:val="es-EC"/>
        </w:rPr>
      </w:pPr>
      <w:r>
        <w:rPr>
          <w:rFonts w:ascii="Arial" w:hAnsi="Arial" w:cs="Arial"/>
          <w:sz w:val="20"/>
          <w:szCs w:val="20"/>
          <w:lang w:val="es-EC"/>
        </w:rPr>
        <w:t>En el pórtico A y B se aprecia que todas las columnas son de 40/40cm, en la planta baja y cuenta con un volado en el primer piso, en cambio en el pórtico B tiene columnas de 30/30 cm y también un volado de viga banda. Las matrices de rigidez lateral de los pórticos A y B, son:</w:t>
      </w:r>
    </w:p>
    <w:p w:rsidR="007E3552" w:rsidRDefault="007E3552" w:rsidP="007E3552">
      <w:pPr>
        <w:spacing w:line="240" w:lineRule="auto"/>
        <w:ind w:firstLine="0"/>
        <w:jc w:val="center"/>
        <w:rPr>
          <w:noProof/>
          <w:lang w:val="es-EC" w:eastAsia="es-EC"/>
        </w:rPr>
      </w:pPr>
    </w:p>
    <w:p w:rsidR="007E3552" w:rsidRPr="00C64005" w:rsidRDefault="002832BB" w:rsidP="007E3552">
      <w:pPr>
        <w:spacing w:line="240" w:lineRule="auto"/>
        <w:ind w:firstLine="0"/>
        <w:jc w:val="center"/>
        <w:rPr>
          <w:rFonts w:ascii="Arial" w:hAnsi="Arial" w:cs="Arial"/>
          <w:sz w:val="20"/>
          <w:szCs w:val="20"/>
          <w:lang w:val="en-US"/>
        </w:rPr>
      </w:pPr>
      <m:oMathPara>
        <m:oMath>
          <m:sSub>
            <m:sSubPr>
              <m:ctrlPr>
                <w:rPr>
                  <w:rFonts w:ascii="Cambria Math" w:hAnsi="Cambria Math" w:cs="Arial"/>
                  <w:i/>
                  <w:sz w:val="20"/>
                  <w:szCs w:val="20"/>
                  <w:lang w:val="es-EC"/>
                </w:rPr>
              </m:ctrlPr>
            </m:sSubPr>
            <m:e>
              <m:r>
                <m:rPr>
                  <m:sty m:val="bi"/>
                </m:rPr>
                <w:rPr>
                  <w:rFonts w:ascii="Cambria Math" w:hAnsi="Cambria Math" w:cs="Arial"/>
                  <w:sz w:val="20"/>
                  <w:szCs w:val="20"/>
                  <w:lang w:val="es-EC"/>
                </w:rPr>
                <m:t>K</m:t>
              </m:r>
            </m:e>
            <m:sub>
              <m:r>
                <w:rPr>
                  <w:rFonts w:ascii="Cambria Math" w:hAnsi="Cambria Math" w:cs="Arial"/>
                  <w:sz w:val="20"/>
                  <w:szCs w:val="20"/>
                  <w:lang w:val="es-EC"/>
                </w:rPr>
                <m:t>A</m:t>
              </m:r>
            </m:sub>
          </m:sSub>
          <m:r>
            <w:rPr>
              <w:rFonts w:ascii="Cambria Math" w:hAnsi="Cambria Math" w:cs="Arial"/>
              <w:sz w:val="20"/>
              <w:szCs w:val="20"/>
              <w:lang w:val="en-US"/>
            </w:rPr>
            <m:t>=</m:t>
          </m:r>
          <m:d>
            <m:dPr>
              <m:begChr m:val="["/>
              <m:endChr m:val="]"/>
              <m:ctrlPr>
                <w:rPr>
                  <w:rFonts w:ascii="Cambria Math" w:hAnsi="Cambria Math" w:cs="Arial"/>
                  <w:i/>
                  <w:sz w:val="20"/>
                  <w:szCs w:val="20"/>
                  <w:lang w:val="en-US"/>
                </w:rPr>
              </m:ctrlPr>
            </m:dPr>
            <m:e>
              <m:eqArr>
                <m:eqArrPr>
                  <m:ctrlPr>
                    <w:rPr>
                      <w:rFonts w:ascii="Cambria Math" w:hAnsi="Cambria Math" w:cs="Arial"/>
                      <w:i/>
                      <w:sz w:val="20"/>
                      <w:szCs w:val="20"/>
                      <w:lang w:val="en-US"/>
                    </w:rPr>
                  </m:ctrlPr>
                </m:eqArrPr>
                <m:e>
                  <m:m>
                    <m:mPr>
                      <m:mcs>
                        <m:mc>
                          <m:mcPr>
                            <m:count m:val="2"/>
                            <m:mcJc m:val="center"/>
                          </m:mcPr>
                        </m:mc>
                      </m:mcs>
                      <m:ctrlPr>
                        <w:rPr>
                          <w:rFonts w:ascii="Cambria Math" w:hAnsi="Cambria Math" w:cs="Arial"/>
                          <w:i/>
                          <w:sz w:val="20"/>
                          <w:szCs w:val="20"/>
                          <w:lang w:val="en-US"/>
                        </w:rPr>
                      </m:ctrlPr>
                    </m:mPr>
                    <m:mr>
                      <m:e>
                        <m:m>
                          <m:mPr>
                            <m:mcs>
                              <m:mc>
                                <m:mcPr>
                                  <m:count m:val="1"/>
                                  <m:mcJc m:val="center"/>
                                </m:mcPr>
                              </m:mc>
                            </m:mcs>
                            <m:ctrlPr>
                              <w:rPr>
                                <w:rFonts w:ascii="Cambria Math" w:hAnsi="Cambria Math" w:cs="Arial"/>
                                <w:i/>
                                <w:sz w:val="20"/>
                                <w:szCs w:val="20"/>
                                <w:lang w:val="en-US"/>
                              </w:rPr>
                            </m:ctrlPr>
                          </m:mPr>
                          <m:mr>
                            <m:e>
                              <m:r>
                                <w:rPr>
                                  <w:rFonts w:ascii="Cambria Math" w:hAnsi="Cambria Math" w:cs="Arial"/>
                                  <w:sz w:val="20"/>
                                  <w:szCs w:val="20"/>
                                  <w:lang w:val="en-US"/>
                                </w:rPr>
                                <m:t>206780</m:t>
                              </m:r>
                            </m:e>
                          </m:mr>
                          <m:mr>
                            <m:e>
                              <m:r>
                                <w:rPr>
                                  <w:rFonts w:ascii="Cambria Math" w:hAnsi="Cambria Math" w:cs="Arial"/>
                                  <w:sz w:val="20"/>
                                  <w:szCs w:val="20"/>
                                  <w:lang w:val="en-US"/>
                                </w:rPr>
                                <m:t>-140700</m:t>
                              </m:r>
                            </m:e>
                          </m:mr>
                          <m:mr>
                            <m:e>
                              <m:r>
                                <w:rPr>
                                  <w:rFonts w:ascii="Cambria Math" w:hAnsi="Cambria Math" w:cs="Arial"/>
                                  <w:sz w:val="20"/>
                                  <w:szCs w:val="20"/>
                                  <w:lang w:val="en-US"/>
                                </w:rPr>
                                <m:t>-64690</m:t>
                              </m:r>
                            </m:e>
                          </m:mr>
                        </m:m>
                      </m:e>
                      <m:e>
                        <m:m>
                          <m:mPr>
                            <m:mcs>
                              <m:mc>
                                <m:mcPr>
                                  <m:count m:val="2"/>
                                  <m:mcJc m:val="center"/>
                                </m:mcPr>
                              </m:mc>
                            </m:mcs>
                            <m:ctrlPr>
                              <w:rPr>
                                <w:rFonts w:ascii="Cambria Math" w:hAnsi="Cambria Math" w:cs="Arial"/>
                                <w:i/>
                                <w:sz w:val="20"/>
                                <w:szCs w:val="20"/>
                                <w:lang w:val="en-US"/>
                              </w:rPr>
                            </m:ctrlPr>
                          </m:mPr>
                          <m:mr>
                            <m:e>
                              <m:m>
                                <m:mPr>
                                  <m:mcs>
                                    <m:mc>
                                      <m:mcPr>
                                        <m:count m:val="1"/>
                                        <m:mcJc m:val="center"/>
                                      </m:mcPr>
                                    </m:mc>
                                  </m:mcs>
                                  <m:ctrlPr>
                                    <w:rPr>
                                      <w:rFonts w:ascii="Cambria Math" w:hAnsi="Cambria Math" w:cs="Arial"/>
                                      <w:i/>
                                      <w:sz w:val="20"/>
                                      <w:szCs w:val="20"/>
                                      <w:lang w:val="en-US"/>
                                    </w:rPr>
                                  </m:ctrlPr>
                                </m:mPr>
                                <m:mr>
                                  <m:e>
                                    <m:r>
                                      <w:rPr>
                                        <w:rFonts w:ascii="Cambria Math" w:hAnsi="Cambria Math" w:cs="Arial"/>
                                        <w:sz w:val="20"/>
                                        <w:szCs w:val="20"/>
                                        <w:lang w:val="en-US"/>
                                      </w:rPr>
                                      <m:t>-140700</m:t>
                                    </m:r>
                                  </m:e>
                                </m:mr>
                                <m:mr>
                                  <m:e>
                                    <m:r>
                                      <w:rPr>
                                        <w:rFonts w:ascii="Cambria Math" w:hAnsi="Cambria Math" w:cs="Arial"/>
                                        <w:sz w:val="20"/>
                                        <w:szCs w:val="20"/>
                                        <w:lang w:val="en-US"/>
                                      </w:rPr>
                                      <m:t>393170</m:t>
                                    </m:r>
                                  </m:e>
                                </m:mr>
                                <m:mr>
                                  <m:e>
                                    <m:r>
                                      <w:rPr>
                                        <w:rFonts w:ascii="Cambria Math" w:hAnsi="Cambria Math" w:cs="Arial"/>
                                        <w:sz w:val="20"/>
                                        <w:szCs w:val="20"/>
                                        <w:lang w:val="en-US"/>
                                      </w:rPr>
                                      <m:t>-154270</m:t>
                                    </m:r>
                                  </m:e>
                                </m:mr>
                              </m:m>
                            </m:e>
                            <m:e>
                              <m:m>
                                <m:mPr>
                                  <m:mcs>
                                    <m:mc>
                                      <m:mcPr>
                                        <m:count m:val="2"/>
                                        <m:mcJc m:val="center"/>
                                      </m:mcPr>
                                    </m:mc>
                                  </m:mcs>
                                  <m:ctrlPr>
                                    <w:rPr>
                                      <w:rFonts w:ascii="Cambria Math" w:hAnsi="Cambria Math" w:cs="Arial"/>
                                      <w:i/>
                                      <w:sz w:val="20"/>
                                      <w:szCs w:val="20"/>
                                      <w:lang w:val="en-US"/>
                                    </w:rPr>
                                  </m:ctrlPr>
                                </m:mPr>
                                <m:mr>
                                  <m:e>
                                    <m:m>
                                      <m:mPr>
                                        <m:mcs>
                                          <m:mc>
                                            <m:mcPr>
                                              <m:count m:val="1"/>
                                              <m:mcJc m:val="center"/>
                                            </m:mcPr>
                                          </m:mc>
                                        </m:mcs>
                                        <m:ctrlPr>
                                          <w:rPr>
                                            <w:rFonts w:ascii="Cambria Math" w:hAnsi="Cambria Math" w:cs="Arial"/>
                                            <w:i/>
                                            <w:sz w:val="20"/>
                                            <w:szCs w:val="20"/>
                                            <w:lang w:val="en-US"/>
                                          </w:rPr>
                                        </m:ctrlPr>
                                      </m:mPr>
                                      <m:mr>
                                        <m:e>
                                          <m:r>
                                            <w:rPr>
                                              <w:rFonts w:ascii="Cambria Math" w:hAnsi="Cambria Math" w:cs="Arial"/>
                                              <w:sz w:val="20"/>
                                              <w:szCs w:val="20"/>
                                              <w:lang w:val="en-US"/>
                                            </w:rPr>
                                            <m:t>-64690</m:t>
                                          </m:r>
                                        </m:e>
                                      </m:mr>
                                      <m:mr>
                                        <m:e>
                                          <m:r>
                                            <w:rPr>
                                              <w:rFonts w:ascii="Cambria Math" w:hAnsi="Cambria Math" w:cs="Arial"/>
                                              <w:sz w:val="20"/>
                                              <w:szCs w:val="20"/>
                                              <w:lang w:val="en-US"/>
                                            </w:rPr>
                                            <m:t>-154270</m:t>
                                          </m:r>
                                        </m:e>
                                      </m:mr>
                                      <m:mr>
                                        <m:e>
                                          <m:r>
                                            <w:rPr>
                                              <w:rFonts w:ascii="Cambria Math" w:hAnsi="Cambria Math" w:cs="Arial"/>
                                              <w:sz w:val="20"/>
                                              <w:szCs w:val="20"/>
                                              <w:lang w:val="en-US"/>
                                            </w:rPr>
                                            <m:t>260970</m:t>
                                          </m:r>
                                        </m:e>
                                      </m:mr>
                                    </m:m>
                                  </m:e>
                                  <m:e>
                                    <m:m>
                                      <m:mPr>
                                        <m:mcs>
                                          <m:mc>
                                            <m:mcPr>
                                              <m:count m:val="1"/>
                                              <m:mcJc m:val="center"/>
                                            </m:mcPr>
                                          </m:mc>
                                        </m:mcs>
                                        <m:ctrlPr>
                                          <w:rPr>
                                            <w:rFonts w:ascii="Cambria Math" w:hAnsi="Cambria Math" w:cs="Arial"/>
                                            <w:i/>
                                            <w:sz w:val="20"/>
                                            <w:szCs w:val="20"/>
                                            <w:lang w:val="en-US"/>
                                          </w:rPr>
                                        </m:ctrlPr>
                                      </m:mPr>
                                      <m:mr>
                                        <m:e>
                                          <m:r>
                                            <w:rPr>
                                              <w:rFonts w:ascii="Cambria Math" w:hAnsi="Cambria Math" w:cs="Arial"/>
                                              <w:sz w:val="20"/>
                                              <w:szCs w:val="20"/>
                                              <w:lang w:val="en-US"/>
                                            </w:rPr>
                                            <m:t>30</m:t>
                                          </m:r>
                                        </m:e>
                                      </m:mr>
                                      <m:mr>
                                        <m:e>
                                          <m:r>
                                            <w:rPr>
                                              <w:rFonts w:ascii="Cambria Math" w:hAnsi="Cambria Math" w:cs="Arial"/>
                                              <w:sz w:val="20"/>
                                              <w:szCs w:val="20"/>
                                              <w:lang w:val="en-US"/>
                                            </w:rPr>
                                            <m:t>-96790</m:t>
                                          </m:r>
                                        </m:e>
                                      </m:mr>
                                      <m:mr>
                                        <m:e>
                                          <m:r>
                                            <w:rPr>
                                              <w:rFonts w:ascii="Cambria Math" w:hAnsi="Cambria Math" w:cs="Arial"/>
                                              <w:sz w:val="20"/>
                                              <w:szCs w:val="20"/>
                                              <w:lang w:val="en-US"/>
                                            </w:rPr>
                                            <m:t>-42490</m:t>
                                          </m:r>
                                        </m:e>
                                      </m:mr>
                                    </m:m>
                                  </m:e>
                                </m:mr>
                              </m:m>
                            </m:e>
                          </m:mr>
                        </m:m>
                      </m:e>
                    </m:mr>
                  </m:m>
                </m:e>
                <m:e>
                  <m:m>
                    <m:mPr>
                      <m:mcs>
                        <m:mc>
                          <m:mcPr>
                            <m:count m:val="3"/>
                            <m:mcJc m:val="center"/>
                          </m:mcPr>
                        </m:mc>
                      </m:mcs>
                      <m:ctrlPr>
                        <w:rPr>
                          <w:rFonts w:ascii="Cambria Math" w:hAnsi="Cambria Math" w:cs="Arial"/>
                          <w:i/>
                          <w:sz w:val="20"/>
                          <w:szCs w:val="20"/>
                          <w:lang w:val="en-US"/>
                        </w:rPr>
                      </m:ctrlPr>
                    </m:mPr>
                    <m:mr>
                      <m:e>
                        <m:r>
                          <w:rPr>
                            <w:rFonts w:ascii="Cambria Math" w:hAnsi="Cambria Math" w:cs="Arial"/>
                            <w:sz w:val="20"/>
                            <w:szCs w:val="20"/>
                            <w:lang w:val="en-US"/>
                          </w:rPr>
                          <m:t>30</m:t>
                        </m:r>
                      </m:e>
                      <m:e>
                        <m:r>
                          <w:rPr>
                            <w:rFonts w:ascii="Cambria Math" w:hAnsi="Cambria Math" w:cs="Arial"/>
                            <w:sz w:val="20"/>
                            <w:szCs w:val="20"/>
                            <w:lang w:val="en-US"/>
                          </w:rPr>
                          <m:t xml:space="preserve">        -96790</m:t>
                        </m:r>
                      </m:e>
                      <m:e>
                        <m:m>
                          <m:mPr>
                            <m:mcs>
                              <m:mc>
                                <m:mcPr>
                                  <m:count m:val="2"/>
                                  <m:mcJc m:val="center"/>
                                </m:mcPr>
                              </m:mc>
                            </m:mcs>
                            <m:ctrlPr>
                              <w:rPr>
                                <w:rFonts w:ascii="Cambria Math" w:hAnsi="Cambria Math" w:cs="Arial"/>
                                <w:i/>
                                <w:sz w:val="20"/>
                                <w:szCs w:val="20"/>
                                <w:lang w:val="en-US"/>
                              </w:rPr>
                            </m:ctrlPr>
                          </m:mPr>
                          <m:mr>
                            <m:e>
                              <m:r>
                                <w:rPr>
                                  <w:rFonts w:ascii="Cambria Math" w:hAnsi="Cambria Math" w:cs="Arial"/>
                                  <w:sz w:val="20"/>
                                  <w:szCs w:val="20"/>
                                  <w:lang w:val="en-US"/>
                                </w:rPr>
                                <m:t xml:space="preserve">    -42490</m:t>
                              </m:r>
                            </m:e>
                            <m:e>
                              <m:r>
                                <w:rPr>
                                  <w:rFonts w:ascii="Cambria Math" w:hAnsi="Cambria Math" w:cs="Arial"/>
                                  <w:sz w:val="20"/>
                                  <w:szCs w:val="20"/>
                                  <w:lang w:val="en-US"/>
                                </w:rPr>
                                <m:t xml:space="preserve">    138790</m:t>
                              </m:r>
                            </m:e>
                          </m:mr>
                        </m:m>
                      </m:e>
                    </m:mr>
                  </m:m>
                </m:e>
              </m:eqArr>
            </m:e>
          </m:d>
        </m:oMath>
      </m:oMathPara>
    </w:p>
    <w:p w:rsidR="007E3552" w:rsidRDefault="007E3552" w:rsidP="007E3552">
      <w:pPr>
        <w:spacing w:line="240" w:lineRule="auto"/>
        <w:ind w:firstLine="0"/>
        <w:jc w:val="center"/>
        <w:rPr>
          <w:rFonts w:ascii="Arial" w:hAnsi="Arial" w:cs="Arial"/>
          <w:b/>
          <w:sz w:val="22"/>
          <w:szCs w:val="22"/>
          <w:lang w:val="es-EC"/>
        </w:rPr>
      </w:pPr>
    </w:p>
    <w:p w:rsidR="007E3552" w:rsidRPr="002824E5" w:rsidRDefault="002832BB" w:rsidP="007E3552">
      <w:pPr>
        <w:spacing w:line="240" w:lineRule="auto"/>
        <w:ind w:firstLine="0"/>
        <w:jc w:val="center"/>
        <w:rPr>
          <w:rFonts w:ascii="Arial" w:hAnsi="Arial" w:cs="Arial"/>
          <w:i/>
          <w:sz w:val="20"/>
          <w:szCs w:val="20"/>
          <w:lang w:val="en-US"/>
        </w:rPr>
      </w:pPr>
      <m:oMathPara>
        <m:oMath>
          <m:sSub>
            <m:sSubPr>
              <m:ctrlPr>
                <w:rPr>
                  <w:rFonts w:ascii="Cambria Math" w:hAnsi="Cambria Math" w:cs="Arial"/>
                  <w:i/>
                  <w:sz w:val="20"/>
                  <w:szCs w:val="20"/>
                  <w:lang w:val="en-US"/>
                </w:rPr>
              </m:ctrlPr>
            </m:sSubPr>
            <m:e>
              <m:r>
                <m:rPr>
                  <m:sty m:val="bi"/>
                </m:rPr>
                <w:rPr>
                  <w:rFonts w:ascii="Cambria Math" w:hAnsi="Cambria Math" w:cs="Arial"/>
                  <w:sz w:val="20"/>
                  <w:szCs w:val="20"/>
                  <w:lang w:val="en-US"/>
                </w:rPr>
                <m:t>K</m:t>
              </m:r>
            </m:e>
            <m:sub>
              <m:r>
                <w:rPr>
                  <w:rFonts w:ascii="Cambria Math" w:hAnsi="Cambria Math" w:cs="Arial"/>
                  <w:sz w:val="20"/>
                  <w:szCs w:val="20"/>
                  <w:lang w:val="en-US"/>
                </w:rPr>
                <m:t>B</m:t>
              </m:r>
            </m:sub>
          </m:sSub>
          <m:r>
            <w:rPr>
              <w:rFonts w:ascii="Cambria Math" w:hAnsi="Cambria Math" w:cs="Arial"/>
              <w:sz w:val="20"/>
              <w:szCs w:val="20"/>
              <w:lang w:val="en-US"/>
            </w:rPr>
            <m:t>=</m:t>
          </m:r>
          <m:d>
            <m:dPr>
              <m:begChr m:val="["/>
              <m:endChr m:val="]"/>
              <m:ctrlPr>
                <w:rPr>
                  <w:rFonts w:ascii="Cambria Math" w:hAnsi="Cambria Math" w:cs="Arial"/>
                  <w:i/>
                  <w:sz w:val="20"/>
                  <w:szCs w:val="20"/>
                  <w:lang w:val="en-US"/>
                </w:rPr>
              </m:ctrlPr>
            </m:dPr>
            <m:e>
              <m:eqArr>
                <m:eqArrPr>
                  <m:ctrlPr>
                    <w:rPr>
                      <w:rFonts w:ascii="Cambria Math" w:hAnsi="Cambria Math" w:cs="Arial"/>
                      <w:i/>
                      <w:sz w:val="20"/>
                      <w:szCs w:val="20"/>
                      <w:lang w:val="en-US"/>
                    </w:rPr>
                  </m:ctrlPr>
                </m:eqArrPr>
                <m:e>
                  <m:m>
                    <m:mPr>
                      <m:mcs>
                        <m:mc>
                          <m:mcPr>
                            <m:count m:val="2"/>
                            <m:mcJc m:val="center"/>
                          </m:mcPr>
                        </m:mc>
                      </m:mcs>
                      <m:ctrlPr>
                        <w:rPr>
                          <w:rFonts w:ascii="Cambria Math" w:hAnsi="Cambria Math" w:cs="Arial"/>
                          <w:i/>
                          <w:sz w:val="20"/>
                          <w:szCs w:val="20"/>
                          <w:lang w:val="en-US"/>
                        </w:rPr>
                      </m:ctrlPr>
                    </m:mPr>
                    <m:mr>
                      <m:e>
                        <m:m>
                          <m:mPr>
                            <m:mcs>
                              <m:mc>
                                <m:mcPr>
                                  <m:count m:val="1"/>
                                  <m:mcJc m:val="center"/>
                                </m:mcPr>
                              </m:mc>
                            </m:mcs>
                            <m:ctrlPr>
                              <w:rPr>
                                <w:rFonts w:ascii="Cambria Math" w:hAnsi="Cambria Math" w:cs="Arial"/>
                                <w:i/>
                                <w:sz w:val="20"/>
                                <w:szCs w:val="20"/>
                                <w:lang w:val="en-US"/>
                              </w:rPr>
                            </m:ctrlPr>
                          </m:mPr>
                          <m:mr>
                            <m:e>
                              <m:r>
                                <w:rPr>
                                  <w:rFonts w:ascii="Cambria Math" w:hAnsi="Cambria Math" w:cs="Arial"/>
                                  <w:sz w:val="20"/>
                                  <w:szCs w:val="20"/>
                                  <w:lang w:val="en-US"/>
                                </w:rPr>
                                <m:t>150960</m:t>
                              </m:r>
                            </m:e>
                          </m:mr>
                          <m:mr>
                            <m:e>
                              <m:r>
                                <w:rPr>
                                  <w:rFonts w:ascii="Cambria Math" w:hAnsi="Cambria Math" w:cs="Arial"/>
                                  <w:sz w:val="20"/>
                                  <w:szCs w:val="20"/>
                                  <w:lang w:val="en-US"/>
                                </w:rPr>
                                <m:t>-91290</m:t>
                              </m:r>
                            </m:e>
                          </m:mr>
                          <m:mr>
                            <m:e>
                              <m:r>
                                <w:rPr>
                                  <w:rFonts w:ascii="Cambria Math" w:hAnsi="Cambria Math" w:cs="Arial"/>
                                  <w:sz w:val="20"/>
                                  <w:szCs w:val="20"/>
                                  <w:lang w:val="en-US"/>
                                </w:rPr>
                                <m:t>30710</m:t>
                              </m:r>
                            </m:e>
                          </m:mr>
                        </m:m>
                      </m:e>
                      <m:e>
                        <m:m>
                          <m:mPr>
                            <m:mcs>
                              <m:mc>
                                <m:mcPr>
                                  <m:count m:val="2"/>
                                  <m:mcJc m:val="center"/>
                                </m:mcPr>
                              </m:mc>
                            </m:mcs>
                            <m:ctrlPr>
                              <w:rPr>
                                <w:rFonts w:ascii="Cambria Math" w:hAnsi="Cambria Math" w:cs="Arial"/>
                                <w:i/>
                                <w:sz w:val="20"/>
                                <w:szCs w:val="20"/>
                                <w:lang w:val="en-US"/>
                              </w:rPr>
                            </m:ctrlPr>
                          </m:mPr>
                          <m:mr>
                            <m:e>
                              <m:m>
                                <m:mPr>
                                  <m:mcs>
                                    <m:mc>
                                      <m:mcPr>
                                        <m:count m:val="1"/>
                                        <m:mcJc m:val="center"/>
                                      </m:mcPr>
                                    </m:mc>
                                  </m:mcs>
                                  <m:ctrlPr>
                                    <w:rPr>
                                      <w:rFonts w:ascii="Cambria Math" w:hAnsi="Cambria Math" w:cs="Arial"/>
                                      <w:i/>
                                      <w:sz w:val="20"/>
                                      <w:szCs w:val="20"/>
                                      <w:lang w:val="en-US"/>
                                    </w:rPr>
                                  </m:ctrlPr>
                                </m:mPr>
                                <m:mr>
                                  <m:e>
                                    <m:r>
                                      <w:rPr>
                                        <w:rFonts w:ascii="Cambria Math" w:hAnsi="Cambria Math" w:cs="Arial"/>
                                        <w:sz w:val="20"/>
                                        <w:szCs w:val="20"/>
                                        <w:lang w:val="en-US"/>
                                      </w:rPr>
                                      <m:t>-91290</m:t>
                                    </m:r>
                                  </m:e>
                                </m:mr>
                                <m:mr>
                                  <m:e>
                                    <m:r>
                                      <w:rPr>
                                        <w:rFonts w:ascii="Cambria Math" w:hAnsi="Cambria Math" w:cs="Arial"/>
                                        <w:sz w:val="20"/>
                                        <w:szCs w:val="20"/>
                                        <w:lang w:val="en-US"/>
                                      </w:rPr>
                                      <m:t>123920</m:t>
                                    </m:r>
                                  </m:e>
                                </m:mr>
                                <m:mr>
                                  <m:e>
                                    <m:r>
                                      <w:rPr>
                                        <w:rFonts w:ascii="Cambria Math" w:hAnsi="Cambria Math" w:cs="Arial"/>
                                        <w:sz w:val="20"/>
                                        <w:szCs w:val="20"/>
                                        <w:lang w:val="en-US"/>
                                      </w:rPr>
                                      <m:t>-86480</m:t>
                                    </m:r>
                                  </m:e>
                                </m:mr>
                              </m:m>
                            </m:e>
                            <m:e>
                              <m:m>
                                <m:mPr>
                                  <m:mcs>
                                    <m:mc>
                                      <m:mcPr>
                                        <m:count m:val="2"/>
                                        <m:mcJc m:val="center"/>
                                      </m:mcPr>
                                    </m:mc>
                                  </m:mcs>
                                  <m:ctrlPr>
                                    <w:rPr>
                                      <w:rFonts w:ascii="Cambria Math" w:hAnsi="Cambria Math" w:cs="Arial"/>
                                      <w:i/>
                                      <w:sz w:val="20"/>
                                      <w:szCs w:val="20"/>
                                      <w:lang w:val="en-US"/>
                                    </w:rPr>
                                  </m:ctrlPr>
                                </m:mPr>
                                <m:mr>
                                  <m:e>
                                    <m:m>
                                      <m:mPr>
                                        <m:mcs>
                                          <m:mc>
                                            <m:mcPr>
                                              <m:count m:val="1"/>
                                              <m:mcJc m:val="center"/>
                                            </m:mcPr>
                                          </m:mc>
                                        </m:mcs>
                                        <m:ctrlPr>
                                          <w:rPr>
                                            <w:rFonts w:ascii="Cambria Math" w:hAnsi="Cambria Math" w:cs="Arial"/>
                                            <w:i/>
                                            <w:sz w:val="20"/>
                                            <w:szCs w:val="20"/>
                                            <w:lang w:val="en-US"/>
                                          </w:rPr>
                                        </m:ctrlPr>
                                      </m:mPr>
                                      <m:mr>
                                        <m:e>
                                          <m:r>
                                            <w:rPr>
                                              <w:rFonts w:ascii="Cambria Math" w:hAnsi="Cambria Math" w:cs="Arial"/>
                                              <w:sz w:val="20"/>
                                              <w:szCs w:val="20"/>
                                              <w:lang w:val="en-US"/>
                                            </w:rPr>
                                            <m:t>30710</m:t>
                                          </m:r>
                                        </m:e>
                                      </m:mr>
                                      <m:mr>
                                        <m:e>
                                          <m:r>
                                            <w:rPr>
                                              <w:rFonts w:ascii="Cambria Math" w:hAnsi="Cambria Math" w:cs="Arial"/>
                                              <w:sz w:val="20"/>
                                              <w:szCs w:val="20"/>
                                              <w:lang w:val="en-US"/>
                                            </w:rPr>
                                            <m:t>-86480</m:t>
                                          </m:r>
                                        </m:e>
                                      </m:mr>
                                      <m:mr>
                                        <m:e>
                                          <m:r>
                                            <w:rPr>
                                              <w:rFonts w:ascii="Cambria Math" w:hAnsi="Cambria Math" w:cs="Arial"/>
                                              <w:sz w:val="20"/>
                                              <w:szCs w:val="20"/>
                                              <w:lang w:val="en-US"/>
                                            </w:rPr>
                                            <m:t>120520</m:t>
                                          </m:r>
                                        </m:e>
                                      </m:mr>
                                    </m:m>
                                  </m:e>
                                  <m:e>
                                    <m:m>
                                      <m:mPr>
                                        <m:mcs>
                                          <m:mc>
                                            <m:mcPr>
                                              <m:count m:val="1"/>
                                              <m:mcJc m:val="center"/>
                                            </m:mcPr>
                                          </m:mc>
                                        </m:mcs>
                                        <m:ctrlPr>
                                          <w:rPr>
                                            <w:rFonts w:ascii="Cambria Math" w:hAnsi="Cambria Math" w:cs="Arial"/>
                                            <w:i/>
                                            <w:sz w:val="20"/>
                                            <w:szCs w:val="20"/>
                                            <w:lang w:val="en-US"/>
                                          </w:rPr>
                                        </m:ctrlPr>
                                      </m:mPr>
                                      <m:mr>
                                        <m:e>
                                          <m:r>
                                            <w:rPr>
                                              <w:rFonts w:ascii="Cambria Math" w:hAnsi="Cambria Math" w:cs="Arial"/>
                                              <w:sz w:val="20"/>
                                              <w:szCs w:val="20"/>
                                              <w:lang w:val="en-US"/>
                                            </w:rPr>
                                            <m:t>-5610</m:t>
                                          </m:r>
                                        </m:e>
                                      </m:mr>
                                      <m:mr>
                                        <m:e>
                                          <m:r>
                                            <w:rPr>
                                              <w:rFonts w:ascii="Cambria Math" w:hAnsi="Cambria Math" w:cs="Arial"/>
                                              <w:sz w:val="20"/>
                                              <w:szCs w:val="20"/>
                                              <w:lang w:val="en-US"/>
                                            </w:rPr>
                                            <m:t>24770</m:t>
                                          </m:r>
                                        </m:e>
                                      </m:mr>
                                      <m:mr>
                                        <m:e>
                                          <m:r>
                                            <w:rPr>
                                              <w:rFonts w:ascii="Cambria Math" w:hAnsi="Cambria Math" w:cs="Arial"/>
                                              <w:sz w:val="20"/>
                                              <w:szCs w:val="20"/>
                                              <w:lang w:val="en-US"/>
                                            </w:rPr>
                                            <m:t>-58300</m:t>
                                          </m:r>
                                        </m:e>
                                      </m:mr>
                                    </m:m>
                                  </m:e>
                                </m:mr>
                              </m:m>
                            </m:e>
                          </m:mr>
                        </m:m>
                      </m:e>
                    </m:mr>
                  </m:m>
                </m:e>
                <m:e>
                  <m:m>
                    <m:mPr>
                      <m:mcs>
                        <m:mc>
                          <m:mcPr>
                            <m:count m:val="3"/>
                            <m:mcJc m:val="center"/>
                          </m:mcPr>
                        </m:mc>
                      </m:mcs>
                      <m:ctrlPr>
                        <w:rPr>
                          <w:rFonts w:ascii="Cambria Math" w:hAnsi="Cambria Math" w:cs="Arial"/>
                          <w:i/>
                          <w:sz w:val="20"/>
                          <w:szCs w:val="20"/>
                          <w:lang w:val="en-US"/>
                        </w:rPr>
                      </m:ctrlPr>
                    </m:mPr>
                    <m:mr>
                      <m:e>
                        <m:r>
                          <w:rPr>
                            <w:rFonts w:ascii="Cambria Math" w:hAnsi="Cambria Math" w:cs="Arial"/>
                            <w:sz w:val="20"/>
                            <w:szCs w:val="20"/>
                            <w:lang w:val="en-US"/>
                          </w:rPr>
                          <m:t xml:space="preserve">-5610      </m:t>
                        </m:r>
                      </m:e>
                      <m:e>
                        <m:r>
                          <w:rPr>
                            <w:rFonts w:ascii="Cambria Math" w:hAnsi="Cambria Math" w:cs="Arial"/>
                            <w:sz w:val="20"/>
                            <w:szCs w:val="20"/>
                            <w:lang w:val="en-US"/>
                          </w:rPr>
                          <m:t>24770</m:t>
                        </m:r>
                      </m:e>
                      <m:e>
                        <m:m>
                          <m:mPr>
                            <m:mcs>
                              <m:mc>
                                <m:mcPr>
                                  <m:count m:val="2"/>
                                  <m:mcJc m:val="center"/>
                                </m:mcPr>
                              </m:mc>
                            </m:mcs>
                            <m:ctrlPr>
                              <w:rPr>
                                <w:rFonts w:ascii="Cambria Math" w:hAnsi="Cambria Math" w:cs="Arial"/>
                                <w:i/>
                                <w:sz w:val="20"/>
                                <w:szCs w:val="20"/>
                                <w:lang w:val="en-US"/>
                              </w:rPr>
                            </m:ctrlPr>
                          </m:mPr>
                          <m:mr>
                            <m:e>
                              <m:r>
                                <w:rPr>
                                  <w:rFonts w:ascii="Cambria Math" w:hAnsi="Cambria Math" w:cs="Arial"/>
                                  <w:sz w:val="20"/>
                                  <w:szCs w:val="20"/>
                                  <w:lang w:val="en-US"/>
                                </w:rPr>
                                <m:t>-58300</m:t>
                              </m:r>
                            </m:e>
                            <m:e>
                              <m:r>
                                <w:rPr>
                                  <w:rFonts w:ascii="Cambria Math" w:hAnsi="Cambria Math" w:cs="Arial"/>
                                  <w:sz w:val="20"/>
                                  <w:szCs w:val="20"/>
                                  <w:lang w:val="en-US"/>
                                </w:rPr>
                                <m:t>37910</m:t>
                              </m:r>
                            </m:e>
                          </m:mr>
                        </m:m>
                      </m:e>
                    </m:mr>
                  </m:m>
                </m:e>
              </m:eqArr>
            </m:e>
          </m:d>
        </m:oMath>
      </m:oMathPara>
    </w:p>
    <w:p w:rsidR="007E3552" w:rsidRDefault="007E3552" w:rsidP="007E3552">
      <w:pPr>
        <w:spacing w:line="240" w:lineRule="auto"/>
        <w:ind w:firstLine="0"/>
        <w:rPr>
          <w:rFonts w:ascii="Arial" w:hAnsi="Arial" w:cs="Arial"/>
          <w:b/>
          <w:sz w:val="22"/>
          <w:szCs w:val="22"/>
          <w:lang w:val="es-EC"/>
        </w:rPr>
      </w:pPr>
    </w:p>
    <w:p w:rsidR="007E3552" w:rsidRDefault="007E3552" w:rsidP="007E3552">
      <w:pPr>
        <w:spacing w:line="240" w:lineRule="auto"/>
        <w:ind w:firstLine="0"/>
        <w:rPr>
          <w:rFonts w:ascii="Arial" w:hAnsi="Arial" w:cs="Arial"/>
          <w:b/>
          <w:sz w:val="22"/>
          <w:szCs w:val="22"/>
          <w:lang w:val="es-EC"/>
        </w:rPr>
      </w:pPr>
      <w:r>
        <w:rPr>
          <w:rFonts w:ascii="Arial" w:hAnsi="Arial" w:cs="Arial"/>
          <w:b/>
          <w:sz w:val="22"/>
          <w:szCs w:val="22"/>
          <w:lang w:val="es-EC"/>
        </w:rPr>
        <w:t>4.5</w:t>
      </w:r>
      <w:r>
        <w:rPr>
          <w:rFonts w:ascii="Arial" w:hAnsi="Arial" w:cs="Arial"/>
          <w:b/>
          <w:sz w:val="22"/>
          <w:szCs w:val="22"/>
          <w:lang w:val="es-EC"/>
        </w:rPr>
        <w:tab/>
        <w:t>Matriz de rigidez en coordenadas de piso</w:t>
      </w:r>
    </w:p>
    <w:p w:rsidR="007E3552" w:rsidRDefault="007E3552" w:rsidP="007E3552">
      <w:pPr>
        <w:spacing w:line="240" w:lineRule="auto"/>
        <w:ind w:firstLine="0"/>
        <w:rPr>
          <w:rFonts w:ascii="Arial" w:hAnsi="Arial" w:cs="Arial"/>
          <w:b/>
          <w:sz w:val="22"/>
          <w:szCs w:val="22"/>
          <w:lang w:val="es-EC"/>
        </w:rPr>
      </w:pPr>
    </w:p>
    <w:p w:rsidR="007E3552" w:rsidRDefault="007E3552" w:rsidP="007E3552">
      <w:pPr>
        <w:spacing w:line="240" w:lineRule="auto"/>
        <w:ind w:firstLine="709"/>
        <w:rPr>
          <w:rFonts w:ascii="Arial" w:hAnsi="Arial" w:cs="Arial"/>
          <w:sz w:val="20"/>
          <w:szCs w:val="20"/>
          <w:lang w:val="es-EC"/>
        </w:rPr>
      </w:pPr>
      <w:r>
        <w:rPr>
          <w:rFonts w:ascii="Arial" w:hAnsi="Arial" w:cs="Arial"/>
          <w:sz w:val="20"/>
          <w:szCs w:val="20"/>
          <w:lang w:val="es-EC"/>
        </w:rPr>
        <w:t>Con el propósito de que la matriz de masas sea diagonal, las coordenadas de piso se consideraron en el Centro de Masa. Se calculó la matriz de rigidez con un modelo de losa rígida con tres grados de libertad por planta, dos componentes de desplazamiento según los ejes X, Y, y una rotación con respecto a un eje perpendicular a la losa. Las sub matrices de la matriz de rigidez, son:</w:t>
      </w:r>
    </w:p>
    <w:p w:rsidR="007E3552" w:rsidRDefault="007E3552" w:rsidP="007E3552">
      <w:pPr>
        <w:spacing w:line="240" w:lineRule="auto"/>
        <w:ind w:firstLine="709"/>
        <w:rPr>
          <w:rFonts w:ascii="Arial" w:hAnsi="Arial" w:cs="Arial"/>
          <w:sz w:val="20"/>
          <w:szCs w:val="20"/>
          <w:lang w:val="es-EC"/>
        </w:rPr>
      </w:pPr>
    </w:p>
    <w:p w:rsidR="007E3552" w:rsidRPr="002749AF" w:rsidRDefault="007E3552" w:rsidP="007E3552">
      <w:pPr>
        <w:spacing w:line="240" w:lineRule="auto"/>
        <w:ind w:firstLine="0"/>
        <w:rPr>
          <w:rFonts w:ascii="Arial" w:hAnsi="Arial" w:cs="Arial"/>
          <w:sz w:val="22"/>
          <w:szCs w:val="22"/>
          <w:lang w:val="es-EC"/>
        </w:rPr>
      </w:pPr>
      <w:r w:rsidRPr="002749AF">
        <w:rPr>
          <w:rFonts w:ascii="Arial" w:hAnsi="Arial" w:cs="Arial"/>
          <w:sz w:val="22"/>
          <w:szCs w:val="22"/>
          <w:lang w:val="es-EC"/>
        </w:rPr>
        <w:t>Matriz de rigidez en coordenadas de piso</w:t>
      </w:r>
    </w:p>
    <w:p w:rsidR="007E3552" w:rsidRPr="002749AF" w:rsidRDefault="007E3552" w:rsidP="007E3552">
      <w:pPr>
        <w:spacing w:line="240" w:lineRule="auto"/>
        <w:ind w:firstLine="709"/>
        <w:rPr>
          <w:rFonts w:ascii="Arial" w:hAnsi="Arial" w:cs="Arial"/>
          <w:sz w:val="20"/>
          <w:szCs w:val="20"/>
          <w:lang w:val="es-EC"/>
        </w:rPr>
      </w:pPr>
    </w:p>
    <w:p w:rsidR="007E3552" w:rsidRPr="00AE7BD6" w:rsidRDefault="002832BB" w:rsidP="007E3552">
      <w:pPr>
        <w:spacing w:line="240" w:lineRule="auto"/>
        <w:ind w:firstLine="0"/>
        <w:jc w:val="center"/>
        <w:rPr>
          <w:rFonts w:ascii="Arial" w:hAnsi="Arial" w:cs="Arial"/>
          <w:i/>
          <w:sz w:val="20"/>
          <w:szCs w:val="20"/>
          <w:lang w:val="en-US"/>
        </w:rPr>
      </w:pPr>
      <m:oMathPara>
        <m:oMath>
          <m:sSub>
            <m:sSubPr>
              <m:ctrlPr>
                <w:rPr>
                  <w:rFonts w:ascii="Cambria Math" w:hAnsi="Cambria Math" w:cs="Arial"/>
                  <w:i/>
                  <w:sz w:val="20"/>
                  <w:szCs w:val="20"/>
                  <w:lang w:val="en-US"/>
                </w:rPr>
              </m:ctrlPr>
            </m:sSubPr>
            <m:e>
              <m:r>
                <m:rPr>
                  <m:sty m:val="bi"/>
                </m:rPr>
                <w:rPr>
                  <w:rFonts w:ascii="Cambria Math" w:hAnsi="Cambria Math" w:cs="Arial"/>
                  <w:sz w:val="20"/>
                  <w:szCs w:val="20"/>
                  <w:lang w:val="en-US"/>
                </w:rPr>
                <m:t>K</m:t>
              </m:r>
            </m:e>
            <m:sub>
              <m:r>
                <w:rPr>
                  <w:rFonts w:ascii="Cambria Math" w:hAnsi="Cambria Math" w:cs="Arial"/>
                  <w:sz w:val="20"/>
                  <w:szCs w:val="20"/>
                  <w:lang w:val="en-US"/>
                </w:rPr>
                <m:t>XX</m:t>
              </m:r>
            </m:sub>
          </m:sSub>
          <m:r>
            <w:rPr>
              <w:rFonts w:ascii="Cambria Math" w:hAnsi="Cambria Math" w:cs="Arial"/>
              <w:sz w:val="20"/>
              <w:szCs w:val="20"/>
              <w:lang w:val="en-US"/>
            </w:rPr>
            <m:t>=</m:t>
          </m:r>
          <m:d>
            <m:dPr>
              <m:begChr m:val="["/>
              <m:endChr m:val="]"/>
              <m:ctrlPr>
                <w:rPr>
                  <w:rFonts w:ascii="Cambria Math" w:hAnsi="Cambria Math" w:cs="Arial"/>
                  <w:i/>
                  <w:sz w:val="20"/>
                  <w:szCs w:val="20"/>
                  <w:lang w:val="en-US"/>
                </w:rPr>
              </m:ctrlPr>
            </m:dPr>
            <m:e>
              <m:eqArr>
                <m:eqArrPr>
                  <m:ctrlPr>
                    <w:rPr>
                      <w:rFonts w:ascii="Cambria Math" w:hAnsi="Cambria Math" w:cs="Arial"/>
                      <w:i/>
                      <w:sz w:val="20"/>
                      <w:szCs w:val="20"/>
                      <w:lang w:val="en-US"/>
                    </w:rPr>
                  </m:ctrlPr>
                </m:eqArrPr>
                <m:e>
                  <m:m>
                    <m:mPr>
                      <m:mcs>
                        <m:mc>
                          <m:mcPr>
                            <m:count m:val="2"/>
                            <m:mcJc m:val="center"/>
                          </m:mcPr>
                        </m:mc>
                      </m:mcs>
                      <m:ctrlPr>
                        <w:rPr>
                          <w:rFonts w:ascii="Cambria Math" w:hAnsi="Cambria Math" w:cs="Arial"/>
                          <w:i/>
                          <w:sz w:val="20"/>
                          <w:szCs w:val="20"/>
                          <w:lang w:val="en-US"/>
                        </w:rPr>
                      </m:ctrlPr>
                    </m:mPr>
                    <m:mr>
                      <m:e>
                        <m:m>
                          <m:mPr>
                            <m:mcs>
                              <m:mc>
                                <m:mcPr>
                                  <m:count m:val="1"/>
                                  <m:mcJc m:val="center"/>
                                </m:mcPr>
                              </m:mc>
                            </m:mcs>
                            <m:ctrlPr>
                              <w:rPr>
                                <w:rFonts w:ascii="Cambria Math" w:hAnsi="Cambria Math" w:cs="Arial"/>
                                <w:i/>
                                <w:sz w:val="20"/>
                                <w:szCs w:val="20"/>
                                <w:lang w:val="en-US"/>
                              </w:rPr>
                            </m:ctrlPr>
                          </m:mPr>
                          <m:mr>
                            <m:e>
                              <m:r>
                                <w:rPr>
                                  <w:rFonts w:ascii="Cambria Math" w:hAnsi="Cambria Math" w:cs="Arial"/>
                                  <w:sz w:val="20"/>
                                  <w:szCs w:val="20"/>
                                  <w:lang w:val="en-US"/>
                                </w:rPr>
                                <m:t>270100</m:t>
                              </m:r>
                            </m:e>
                          </m:mr>
                          <m:mr>
                            <m:e>
                              <m:r>
                                <w:rPr>
                                  <w:rFonts w:ascii="Cambria Math" w:hAnsi="Cambria Math" w:cs="Arial"/>
                                  <w:sz w:val="20"/>
                                  <w:szCs w:val="20"/>
                                  <w:lang w:val="en-US"/>
                                </w:rPr>
                                <m:t>-129900</m:t>
                              </m:r>
                            </m:e>
                          </m:mr>
                          <m:mr>
                            <m:e>
                              <m:r>
                                <w:rPr>
                                  <w:rFonts w:ascii="Cambria Math" w:hAnsi="Cambria Math" w:cs="Arial"/>
                                  <w:sz w:val="20"/>
                                  <w:szCs w:val="20"/>
                                  <w:lang w:val="en-US"/>
                                </w:rPr>
                                <m:t>-8400</m:t>
                              </m:r>
                            </m:e>
                          </m:mr>
                        </m:m>
                      </m:e>
                      <m:e>
                        <m:m>
                          <m:mPr>
                            <m:mcs>
                              <m:mc>
                                <m:mcPr>
                                  <m:count m:val="2"/>
                                  <m:mcJc m:val="center"/>
                                </m:mcPr>
                              </m:mc>
                            </m:mcs>
                            <m:ctrlPr>
                              <w:rPr>
                                <w:rFonts w:ascii="Cambria Math" w:hAnsi="Cambria Math" w:cs="Arial"/>
                                <w:i/>
                                <w:sz w:val="20"/>
                                <w:szCs w:val="20"/>
                                <w:lang w:val="en-US"/>
                              </w:rPr>
                            </m:ctrlPr>
                          </m:mPr>
                          <m:mr>
                            <m:e>
                              <m:m>
                                <m:mPr>
                                  <m:mcs>
                                    <m:mc>
                                      <m:mcPr>
                                        <m:count m:val="1"/>
                                        <m:mcJc m:val="center"/>
                                      </m:mcPr>
                                    </m:mc>
                                  </m:mcs>
                                  <m:ctrlPr>
                                    <w:rPr>
                                      <w:rFonts w:ascii="Cambria Math" w:hAnsi="Cambria Math" w:cs="Arial"/>
                                      <w:i/>
                                      <w:sz w:val="20"/>
                                      <w:szCs w:val="20"/>
                                      <w:lang w:val="en-US"/>
                                    </w:rPr>
                                  </m:ctrlPr>
                                </m:mPr>
                                <m:mr>
                                  <m:e>
                                    <m:r>
                                      <w:rPr>
                                        <w:rFonts w:ascii="Cambria Math" w:hAnsi="Cambria Math" w:cs="Arial"/>
                                        <w:sz w:val="20"/>
                                        <w:szCs w:val="20"/>
                                        <w:lang w:val="en-US"/>
                                      </w:rPr>
                                      <m:t>-129900</m:t>
                                    </m:r>
                                  </m:e>
                                </m:mr>
                                <m:mr>
                                  <m:e>
                                    <m:r>
                                      <w:rPr>
                                        <w:rFonts w:ascii="Cambria Math" w:hAnsi="Cambria Math" w:cs="Arial"/>
                                        <w:sz w:val="20"/>
                                        <w:szCs w:val="20"/>
                                        <w:lang w:val="en-US"/>
                                      </w:rPr>
                                      <m:t>487900</m:t>
                                    </m:r>
                                  </m:e>
                                </m:mr>
                                <m:mr>
                                  <m:e>
                                    <m:r>
                                      <w:rPr>
                                        <w:rFonts w:ascii="Cambria Math" w:hAnsi="Cambria Math" w:cs="Arial"/>
                                        <w:sz w:val="20"/>
                                        <w:szCs w:val="20"/>
                                        <w:lang w:val="en-US"/>
                                      </w:rPr>
                                      <m:t>-20900</m:t>
                                    </m:r>
                                  </m:e>
                                </m:mr>
                              </m:m>
                            </m:e>
                            <m:e>
                              <m:m>
                                <m:mPr>
                                  <m:mcs>
                                    <m:mc>
                                      <m:mcPr>
                                        <m:count m:val="2"/>
                                        <m:mcJc m:val="center"/>
                                      </m:mcPr>
                                    </m:mc>
                                  </m:mcs>
                                  <m:ctrlPr>
                                    <w:rPr>
                                      <w:rFonts w:ascii="Cambria Math" w:hAnsi="Cambria Math" w:cs="Arial"/>
                                      <w:i/>
                                      <w:sz w:val="20"/>
                                      <w:szCs w:val="20"/>
                                      <w:lang w:val="en-US"/>
                                    </w:rPr>
                                  </m:ctrlPr>
                                </m:mPr>
                                <m:mr>
                                  <m:e>
                                    <m:m>
                                      <m:mPr>
                                        <m:mcs>
                                          <m:mc>
                                            <m:mcPr>
                                              <m:count m:val="1"/>
                                              <m:mcJc m:val="center"/>
                                            </m:mcPr>
                                          </m:mc>
                                        </m:mcs>
                                        <m:ctrlPr>
                                          <w:rPr>
                                            <w:rFonts w:ascii="Cambria Math" w:hAnsi="Cambria Math" w:cs="Arial"/>
                                            <w:i/>
                                            <w:sz w:val="20"/>
                                            <w:szCs w:val="20"/>
                                            <w:lang w:val="en-US"/>
                                          </w:rPr>
                                        </m:ctrlPr>
                                      </m:mPr>
                                      <m:mr>
                                        <m:e>
                                          <m:r>
                                            <w:rPr>
                                              <w:rFonts w:ascii="Cambria Math" w:hAnsi="Cambria Math" w:cs="Arial"/>
                                              <w:sz w:val="20"/>
                                              <w:szCs w:val="20"/>
                                              <w:lang w:val="en-US"/>
                                            </w:rPr>
                                            <m:t>-8400</m:t>
                                          </m:r>
                                        </m:e>
                                      </m:mr>
                                      <m:mr>
                                        <m:e>
                                          <m:r>
                                            <w:rPr>
                                              <w:rFonts w:ascii="Cambria Math" w:hAnsi="Cambria Math" w:cs="Arial"/>
                                              <w:sz w:val="20"/>
                                              <w:szCs w:val="20"/>
                                              <w:lang w:val="en-US"/>
                                            </w:rPr>
                                            <m:t>-209000</m:t>
                                          </m:r>
                                        </m:e>
                                      </m:mr>
                                      <m:mr>
                                        <m:e>
                                          <m:r>
                                            <w:rPr>
                                              <w:rFonts w:ascii="Cambria Math" w:hAnsi="Cambria Math" w:cs="Arial"/>
                                              <w:sz w:val="20"/>
                                              <w:szCs w:val="20"/>
                                              <w:lang w:val="en-US"/>
                                            </w:rPr>
                                            <m:t>372100</m:t>
                                          </m:r>
                                        </m:e>
                                      </m:mr>
                                    </m:m>
                                  </m:e>
                                  <m:e>
                                    <m:m>
                                      <m:mPr>
                                        <m:mcs>
                                          <m:mc>
                                            <m:mcPr>
                                              <m:count m:val="1"/>
                                              <m:mcJc m:val="center"/>
                                            </m:mcPr>
                                          </m:mc>
                                        </m:mcs>
                                        <m:ctrlPr>
                                          <w:rPr>
                                            <w:rFonts w:ascii="Cambria Math" w:hAnsi="Cambria Math" w:cs="Arial"/>
                                            <w:i/>
                                            <w:sz w:val="20"/>
                                            <w:szCs w:val="20"/>
                                            <w:lang w:val="en-US"/>
                                          </w:rPr>
                                        </m:ctrlPr>
                                      </m:mPr>
                                      <m:mr>
                                        <m:e>
                                          <m:r>
                                            <w:rPr>
                                              <w:rFonts w:ascii="Cambria Math" w:hAnsi="Cambria Math" w:cs="Arial"/>
                                              <w:sz w:val="20"/>
                                              <w:szCs w:val="20"/>
                                              <w:lang w:val="en-US"/>
                                            </w:rPr>
                                            <m:t>-113300</m:t>
                                          </m:r>
                                        </m:e>
                                      </m:mr>
                                      <m:mr>
                                        <m:e>
                                          <m:r>
                                            <w:rPr>
                                              <w:rFonts w:ascii="Cambria Math" w:hAnsi="Cambria Math" w:cs="Arial"/>
                                              <w:sz w:val="20"/>
                                              <w:szCs w:val="20"/>
                                              <w:lang w:val="en-US"/>
                                            </w:rPr>
                                            <m:t>-150700</m:t>
                                          </m:r>
                                        </m:e>
                                      </m:mr>
                                      <m:mr>
                                        <m:e>
                                          <m:r>
                                            <w:rPr>
                                              <w:rFonts w:ascii="Cambria Math" w:hAnsi="Cambria Math" w:cs="Arial"/>
                                              <w:sz w:val="20"/>
                                              <w:szCs w:val="20"/>
                                              <w:lang w:val="en-US"/>
                                            </w:rPr>
                                            <m:t>-139800</m:t>
                                          </m:r>
                                        </m:e>
                                      </m:mr>
                                    </m:m>
                                  </m:e>
                                </m:mr>
                              </m:m>
                            </m:e>
                          </m:mr>
                        </m:m>
                      </m:e>
                    </m:mr>
                  </m:m>
                </m:e>
                <m:e>
                  <m:m>
                    <m:mPr>
                      <m:mcs>
                        <m:mc>
                          <m:mcPr>
                            <m:count m:val="3"/>
                            <m:mcJc m:val="center"/>
                          </m:mcPr>
                        </m:mc>
                      </m:mcs>
                      <m:ctrlPr>
                        <w:rPr>
                          <w:rFonts w:ascii="Cambria Math" w:hAnsi="Cambria Math" w:cs="Arial"/>
                          <w:i/>
                          <w:sz w:val="20"/>
                          <w:szCs w:val="20"/>
                          <w:lang w:val="en-US"/>
                        </w:rPr>
                      </m:ctrlPr>
                    </m:mPr>
                    <m:mr>
                      <m:e>
                        <m:r>
                          <w:rPr>
                            <w:rFonts w:ascii="Cambria Math" w:hAnsi="Cambria Math" w:cs="Arial"/>
                            <w:sz w:val="20"/>
                            <w:szCs w:val="20"/>
                            <w:lang w:val="en-US"/>
                          </w:rPr>
                          <m:t xml:space="preserve">-113300      </m:t>
                        </m:r>
                      </m:e>
                      <m:e>
                        <m:r>
                          <w:rPr>
                            <w:rFonts w:ascii="Cambria Math" w:hAnsi="Cambria Math" w:cs="Arial"/>
                            <w:sz w:val="20"/>
                            <w:szCs w:val="20"/>
                            <w:lang w:val="en-US"/>
                          </w:rPr>
                          <m:t>-150700</m:t>
                        </m:r>
                      </m:e>
                      <m:e>
                        <m:m>
                          <m:mPr>
                            <m:mcs>
                              <m:mc>
                                <m:mcPr>
                                  <m:count m:val="2"/>
                                  <m:mcJc m:val="center"/>
                                </m:mcPr>
                              </m:mc>
                            </m:mcs>
                            <m:ctrlPr>
                              <w:rPr>
                                <w:rFonts w:ascii="Cambria Math" w:hAnsi="Cambria Math" w:cs="Arial"/>
                                <w:i/>
                                <w:sz w:val="20"/>
                                <w:szCs w:val="20"/>
                                <w:lang w:val="en-US"/>
                              </w:rPr>
                            </m:ctrlPr>
                          </m:mPr>
                          <m:mr>
                            <m:e>
                              <m:r>
                                <w:rPr>
                                  <w:rFonts w:ascii="Cambria Math" w:hAnsi="Cambria Math" w:cs="Arial"/>
                                  <w:sz w:val="20"/>
                                  <w:szCs w:val="20"/>
                                  <w:lang w:val="en-US"/>
                                </w:rPr>
                                <m:t>-139800</m:t>
                              </m:r>
                            </m:e>
                            <m:e>
                              <m:r>
                                <w:rPr>
                                  <w:rFonts w:ascii="Cambria Math" w:hAnsi="Cambria Math" w:cs="Arial"/>
                                  <w:sz w:val="20"/>
                                  <w:szCs w:val="20"/>
                                  <w:lang w:val="en-US"/>
                                </w:rPr>
                                <m:t>404400</m:t>
                              </m:r>
                            </m:e>
                          </m:mr>
                        </m:m>
                      </m:e>
                    </m:mr>
                  </m:m>
                </m:e>
              </m:eqArr>
            </m:e>
          </m:d>
        </m:oMath>
      </m:oMathPara>
    </w:p>
    <w:p w:rsidR="007E3552" w:rsidRPr="00AE7BD6" w:rsidRDefault="007E3552" w:rsidP="007E3552">
      <w:pPr>
        <w:spacing w:line="240" w:lineRule="auto"/>
        <w:ind w:firstLine="0"/>
        <w:rPr>
          <w:rFonts w:ascii="Arial" w:hAnsi="Arial" w:cs="Arial"/>
          <w:i/>
          <w:sz w:val="20"/>
          <w:szCs w:val="20"/>
          <w:lang w:val="en-US"/>
        </w:rPr>
      </w:pPr>
    </w:p>
    <w:p w:rsidR="007E3552" w:rsidRPr="002824E5" w:rsidRDefault="002832BB" w:rsidP="007E3552">
      <w:pPr>
        <w:spacing w:line="240" w:lineRule="auto"/>
        <w:ind w:firstLine="0"/>
        <w:jc w:val="center"/>
        <w:rPr>
          <w:rFonts w:ascii="Arial" w:hAnsi="Arial" w:cs="Arial"/>
          <w:i/>
          <w:sz w:val="20"/>
          <w:szCs w:val="20"/>
          <w:lang w:val="en-US"/>
        </w:rPr>
      </w:pPr>
      <m:oMathPara>
        <m:oMath>
          <m:sSub>
            <m:sSubPr>
              <m:ctrlPr>
                <w:rPr>
                  <w:rFonts w:ascii="Cambria Math" w:hAnsi="Cambria Math" w:cs="Arial"/>
                  <w:i/>
                  <w:sz w:val="20"/>
                  <w:szCs w:val="20"/>
                  <w:lang w:val="en-US"/>
                </w:rPr>
              </m:ctrlPr>
            </m:sSubPr>
            <m:e>
              <m:r>
                <m:rPr>
                  <m:sty m:val="bi"/>
                </m:rPr>
                <w:rPr>
                  <w:rFonts w:ascii="Cambria Math" w:hAnsi="Cambria Math" w:cs="Arial"/>
                  <w:sz w:val="20"/>
                  <w:szCs w:val="20"/>
                  <w:lang w:val="en-US"/>
                </w:rPr>
                <m:t>K</m:t>
              </m:r>
            </m:e>
            <m:sub>
              <m:r>
                <w:rPr>
                  <w:rFonts w:ascii="Cambria Math" w:hAnsi="Cambria Math" w:cs="Arial"/>
                  <w:sz w:val="20"/>
                  <w:szCs w:val="20"/>
                  <w:lang w:val="en-US"/>
                </w:rPr>
                <m:t>XY</m:t>
              </m:r>
            </m:sub>
          </m:sSub>
          <m:r>
            <w:rPr>
              <w:rFonts w:ascii="Cambria Math" w:hAnsi="Cambria Math" w:cs="Arial"/>
              <w:sz w:val="20"/>
              <w:szCs w:val="20"/>
              <w:lang w:val="en-US"/>
            </w:rPr>
            <m:t>=</m:t>
          </m:r>
          <m:d>
            <m:dPr>
              <m:begChr m:val="["/>
              <m:endChr m:val="]"/>
              <m:ctrlPr>
                <w:rPr>
                  <w:rFonts w:ascii="Cambria Math" w:hAnsi="Cambria Math" w:cs="Arial"/>
                  <w:i/>
                  <w:sz w:val="20"/>
                  <w:szCs w:val="20"/>
                  <w:lang w:val="en-US"/>
                </w:rPr>
              </m:ctrlPr>
            </m:dPr>
            <m:e>
              <m:eqArr>
                <m:eqArrPr>
                  <m:ctrlPr>
                    <w:rPr>
                      <w:rFonts w:ascii="Cambria Math" w:hAnsi="Cambria Math" w:cs="Arial"/>
                      <w:i/>
                      <w:sz w:val="20"/>
                      <w:szCs w:val="20"/>
                      <w:lang w:val="en-US"/>
                    </w:rPr>
                  </m:ctrlPr>
                </m:eqArrPr>
                <m:e>
                  <m:m>
                    <m:mPr>
                      <m:mcs>
                        <m:mc>
                          <m:mcPr>
                            <m:count m:val="2"/>
                            <m:mcJc m:val="center"/>
                          </m:mcPr>
                        </m:mc>
                      </m:mcs>
                      <m:ctrlPr>
                        <w:rPr>
                          <w:rFonts w:ascii="Cambria Math" w:hAnsi="Cambria Math" w:cs="Arial"/>
                          <w:i/>
                          <w:sz w:val="20"/>
                          <w:szCs w:val="20"/>
                          <w:lang w:val="en-US"/>
                        </w:rPr>
                      </m:ctrlPr>
                    </m:mPr>
                    <m:mr>
                      <m:e>
                        <m:m>
                          <m:mPr>
                            <m:mcs>
                              <m:mc>
                                <m:mcPr>
                                  <m:count m:val="1"/>
                                  <m:mcJc m:val="center"/>
                                </m:mcPr>
                              </m:mc>
                            </m:mcs>
                            <m:ctrlPr>
                              <w:rPr>
                                <w:rFonts w:ascii="Cambria Math" w:hAnsi="Cambria Math" w:cs="Arial"/>
                                <w:i/>
                                <w:sz w:val="20"/>
                                <w:szCs w:val="20"/>
                                <w:lang w:val="en-US"/>
                              </w:rPr>
                            </m:ctrlPr>
                          </m:mPr>
                          <m:mr>
                            <m:e>
                              <m:r>
                                <w:rPr>
                                  <w:rFonts w:ascii="Cambria Math" w:hAnsi="Cambria Math" w:cs="Arial"/>
                                  <w:sz w:val="20"/>
                                  <w:szCs w:val="20"/>
                                  <w:lang w:val="en-US"/>
                                </w:rPr>
                                <m:t>0</m:t>
                              </m:r>
                            </m:e>
                          </m:mr>
                          <m:mr>
                            <m:e>
                              <m:r>
                                <w:rPr>
                                  <w:rFonts w:ascii="Cambria Math" w:hAnsi="Cambria Math" w:cs="Arial"/>
                                  <w:sz w:val="20"/>
                                  <w:szCs w:val="20"/>
                                  <w:lang w:val="en-US"/>
                                </w:rPr>
                                <m:t>0</m:t>
                              </m:r>
                            </m:e>
                          </m:mr>
                          <m:mr>
                            <m:e>
                              <m:r>
                                <w:rPr>
                                  <w:rFonts w:ascii="Cambria Math" w:hAnsi="Cambria Math" w:cs="Arial"/>
                                  <w:sz w:val="20"/>
                                  <w:szCs w:val="20"/>
                                  <w:lang w:val="en-US"/>
                                </w:rPr>
                                <m:t>0</m:t>
                              </m:r>
                            </m:e>
                          </m:mr>
                        </m:m>
                      </m:e>
                      <m:e>
                        <m:m>
                          <m:mPr>
                            <m:mcs>
                              <m:mc>
                                <m:mcPr>
                                  <m:count m:val="2"/>
                                  <m:mcJc m:val="center"/>
                                </m:mcPr>
                              </m:mc>
                            </m:mcs>
                            <m:ctrlPr>
                              <w:rPr>
                                <w:rFonts w:ascii="Cambria Math" w:hAnsi="Cambria Math" w:cs="Arial"/>
                                <w:i/>
                                <w:sz w:val="20"/>
                                <w:szCs w:val="20"/>
                                <w:lang w:val="en-US"/>
                              </w:rPr>
                            </m:ctrlPr>
                          </m:mPr>
                          <m:mr>
                            <m:e>
                              <m:m>
                                <m:mPr>
                                  <m:mcs>
                                    <m:mc>
                                      <m:mcPr>
                                        <m:count m:val="1"/>
                                        <m:mcJc m:val="center"/>
                                      </m:mcPr>
                                    </m:mc>
                                  </m:mcs>
                                  <m:ctrlPr>
                                    <w:rPr>
                                      <w:rFonts w:ascii="Cambria Math" w:hAnsi="Cambria Math" w:cs="Arial"/>
                                      <w:i/>
                                      <w:sz w:val="20"/>
                                      <w:szCs w:val="20"/>
                                      <w:lang w:val="en-US"/>
                                    </w:rPr>
                                  </m:ctrlPr>
                                </m:mPr>
                                <m:mr>
                                  <m:e>
                                    <m:r>
                                      <w:rPr>
                                        <w:rFonts w:ascii="Cambria Math" w:hAnsi="Cambria Math" w:cs="Arial"/>
                                        <w:sz w:val="20"/>
                                        <w:szCs w:val="20"/>
                                        <w:lang w:val="en-US"/>
                                      </w:rPr>
                                      <m:t>0</m:t>
                                    </m:r>
                                  </m:e>
                                </m:mr>
                                <m:mr>
                                  <m:e>
                                    <m:r>
                                      <w:rPr>
                                        <w:rFonts w:ascii="Cambria Math" w:hAnsi="Cambria Math" w:cs="Arial"/>
                                        <w:sz w:val="20"/>
                                        <w:szCs w:val="20"/>
                                        <w:lang w:val="en-US"/>
                                      </w:rPr>
                                      <m:t>0</m:t>
                                    </m:r>
                                  </m:e>
                                </m:mr>
                                <m:mr>
                                  <m:e>
                                    <m:r>
                                      <w:rPr>
                                        <w:rFonts w:ascii="Cambria Math" w:hAnsi="Cambria Math" w:cs="Arial"/>
                                        <w:sz w:val="20"/>
                                        <w:szCs w:val="20"/>
                                        <w:lang w:val="en-US"/>
                                      </w:rPr>
                                      <m:t>0</m:t>
                                    </m:r>
                                  </m:e>
                                </m:mr>
                              </m:m>
                            </m:e>
                            <m:e>
                              <m:m>
                                <m:mPr>
                                  <m:mcs>
                                    <m:mc>
                                      <m:mcPr>
                                        <m:count m:val="2"/>
                                        <m:mcJc m:val="center"/>
                                      </m:mcPr>
                                    </m:mc>
                                  </m:mcs>
                                  <m:ctrlPr>
                                    <w:rPr>
                                      <w:rFonts w:ascii="Cambria Math" w:hAnsi="Cambria Math" w:cs="Arial"/>
                                      <w:i/>
                                      <w:sz w:val="20"/>
                                      <w:szCs w:val="20"/>
                                      <w:lang w:val="en-US"/>
                                    </w:rPr>
                                  </m:ctrlPr>
                                </m:mPr>
                                <m:mr>
                                  <m:e>
                                    <m:m>
                                      <m:mPr>
                                        <m:mcs>
                                          <m:mc>
                                            <m:mcPr>
                                              <m:count m:val="1"/>
                                              <m:mcJc m:val="center"/>
                                            </m:mcPr>
                                          </m:mc>
                                        </m:mcs>
                                        <m:ctrlPr>
                                          <w:rPr>
                                            <w:rFonts w:ascii="Cambria Math" w:hAnsi="Cambria Math" w:cs="Arial"/>
                                            <w:i/>
                                            <w:sz w:val="20"/>
                                            <w:szCs w:val="20"/>
                                            <w:lang w:val="en-US"/>
                                          </w:rPr>
                                        </m:ctrlPr>
                                      </m:mPr>
                                      <m:mr>
                                        <m:e>
                                          <m:r>
                                            <w:rPr>
                                              <w:rFonts w:ascii="Cambria Math" w:hAnsi="Cambria Math" w:cs="Arial"/>
                                              <w:sz w:val="20"/>
                                              <w:szCs w:val="20"/>
                                              <w:lang w:val="en-US"/>
                                            </w:rPr>
                                            <m:t>0</m:t>
                                          </m:r>
                                        </m:e>
                                      </m:mr>
                                      <m:mr>
                                        <m:e>
                                          <m:r>
                                            <w:rPr>
                                              <w:rFonts w:ascii="Cambria Math" w:hAnsi="Cambria Math" w:cs="Arial"/>
                                              <w:sz w:val="20"/>
                                              <w:szCs w:val="20"/>
                                              <w:lang w:val="en-US"/>
                                            </w:rPr>
                                            <m:t>0</m:t>
                                          </m:r>
                                        </m:e>
                                      </m:mr>
                                      <m:mr>
                                        <m:e>
                                          <m:r>
                                            <w:rPr>
                                              <w:rFonts w:ascii="Cambria Math" w:hAnsi="Cambria Math" w:cs="Arial"/>
                                              <w:sz w:val="20"/>
                                              <w:szCs w:val="20"/>
                                              <w:lang w:val="en-US"/>
                                            </w:rPr>
                                            <m:t>0</m:t>
                                          </m:r>
                                        </m:e>
                                      </m:mr>
                                    </m:m>
                                  </m:e>
                                  <m:e>
                                    <m:m>
                                      <m:mPr>
                                        <m:mcs>
                                          <m:mc>
                                            <m:mcPr>
                                              <m:count m:val="1"/>
                                              <m:mcJc m:val="center"/>
                                            </m:mcPr>
                                          </m:mc>
                                        </m:mcs>
                                        <m:ctrlPr>
                                          <w:rPr>
                                            <w:rFonts w:ascii="Cambria Math" w:hAnsi="Cambria Math" w:cs="Arial"/>
                                            <w:i/>
                                            <w:sz w:val="20"/>
                                            <w:szCs w:val="20"/>
                                            <w:lang w:val="en-US"/>
                                          </w:rPr>
                                        </m:ctrlPr>
                                      </m:mPr>
                                      <m:mr>
                                        <m:e>
                                          <m:r>
                                            <w:rPr>
                                              <w:rFonts w:ascii="Cambria Math" w:hAnsi="Cambria Math" w:cs="Arial"/>
                                              <w:sz w:val="20"/>
                                              <w:szCs w:val="20"/>
                                              <w:lang w:val="en-US"/>
                                            </w:rPr>
                                            <m:t>0</m:t>
                                          </m:r>
                                        </m:e>
                                      </m:mr>
                                      <m:mr>
                                        <m:e>
                                          <m:r>
                                            <w:rPr>
                                              <w:rFonts w:ascii="Cambria Math" w:hAnsi="Cambria Math" w:cs="Arial"/>
                                              <w:sz w:val="20"/>
                                              <w:szCs w:val="20"/>
                                              <w:lang w:val="en-US"/>
                                            </w:rPr>
                                            <m:t>0</m:t>
                                          </m:r>
                                        </m:e>
                                      </m:mr>
                                      <m:mr>
                                        <m:e>
                                          <m:r>
                                            <w:rPr>
                                              <w:rFonts w:ascii="Cambria Math" w:hAnsi="Cambria Math" w:cs="Arial"/>
                                              <w:sz w:val="20"/>
                                              <w:szCs w:val="20"/>
                                              <w:lang w:val="en-US"/>
                                            </w:rPr>
                                            <m:t>0</m:t>
                                          </m:r>
                                        </m:e>
                                      </m:mr>
                                    </m:m>
                                  </m:e>
                                </m:mr>
                              </m:m>
                            </m:e>
                          </m:mr>
                        </m:m>
                      </m:e>
                    </m:mr>
                  </m:m>
                </m:e>
                <m:e>
                  <m:m>
                    <m:mPr>
                      <m:mcs>
                        <m:mc>
                          <m:mcPr>
                            <m:count m:val="3"/>
                            <m:mcJc m:val="center"/>
                          </m:mcPr>
                        </m:mc>
                      </m:mcs>
                      <m:ctrlPr>
                        <w:rPr>
                          <w:rFonts w:ascii="Cambria Math" w:hAnsi="Cambria Math" w:cs="Arial"/>
                          <w:i/>
                          <w:sz w:val="20"/>
                          <w:szCs w:val="20"/>
                          <w:lang w:val="en-US"/>
                        </w:rPr>
                      </m:ctrlPr>
                    </m:mPr>
                    <m:mr>
                      <m:e>
                        <m:r>
                          <w:rPr>
                            <w:rFonts w:ascii="Cambria Math" w:hAnsi="Cambria Math" w:cs="Arial"/>
                            <w:sz w:val="20"/>
                            <w:szCs w:val="20"/>
                            <w:lang w:val="en-US"/>
                          </w:rPr>
                          <m:t>0</m:t>
                        </m:r>
                      </m:e>
                      <m:e>
                        <m:r>
                          <w:rPr>
                            <w:rFonts w:ascii="Cambria Math" w:hAnsi="Cambria Math" w:cs="Arial"/>
                            <w:sz w:val="20"/>
                            <w:szCs w:val="20"/>
                            <w:lang w:val="en-US"/>
                          </w:rPr>
                          <m:t>0</m:t>
                        </m:r>
                      </m:e>
                      <m:e>
                        <m:m>
                          <m:mPr>
                            <m:mcs>
                              <m:mc>
                                <m:mcPr>
                                  <m:count m:val="2"/>
                                  <m:mcJc m:val="center"/>
                                </m:mcPr>
                              </m:mc>
                            </m:mcs>
                            <m:ctrlPr>
                              <w:rPr>
                                <w:rFonts w:ascii="Cambria Math" w:hAnsi="Cambria Math" w:cs="Arial"/>
                                <w:i/>
                                <w:sz w:val="20"/>
                                <w:szCs w:val="20"/>
                                <w:lang w:val="en-US"/>
                              </w:rPr>
                            </m:ctrlPr>
                          </m:mPr>
                          <m:mr>
                            <m:e>
                              <m:r>
                                <w:rPr>
                                  <w:rFonts w:ascii="Cambria Math" w:hAnsi="Cambria Math" w:cs="Arial"/>
                                  <w:sz w:val="20"/>
                                  <w:szCs w:val="20"/>
                                  <w:lang w:val="en-US"/>
                                </w:rPr>
                                <m:t>0</m:t>
                              </m:r>
                            </m:e>
                            <m:e>
                              <m:r>
                                <w:rPr>
                                  <w:rFonts w:ascii="Cambria Math" w:hAnsi="Cambria Math" w:cs="Arial"/>
                                  <w:sz w:val="20"/>
                                  <w:szCs w:val="20"/>
                                  <w:lang w:val="en-US"/>
                                </w:rPr>
                                <m:t>0</m:t>
                              </m:r>
                            </m:e>
                          </m:mr>
                        </m:m>
                      </m:e>
                    </m:mr>
                  </m:m>
                </m:e>
              </m:eqArr>
            </m:e>
          </m:d>
        </m:oMath>
      </m:oMathPara>
    </w:p>
    <w:p w:rsidR="007E3552" w:rsidRPr="002824E5" w:rsidRDefault="007E3552" w:rsidP="007E3552">
      <w:pPr>
        <w:spacing w:line="240" w:lineRule="auto"/>
        <w:ind w:firstLine="0"/>
        <w:jc w:val="center"/>
        <w:rPr>
          <w:rFonts w:ascii="Arial" w:hAnsi="Arial" w:cs="Arial"/>
          <w:i/>
          <w:sz w:val="20"/>
          <w:szCs w:val="20"/>
          <w:lang w:val="en-US"/>
        </w:rPr>
      </w:pPr>
    </w:p>
    <w:p w:rsidR="007E3552" w:rsidRPr="004A5A52" w:rsidRDefault="002832BB" w:rsidP="007E3552">
      <w:pPr>
        <w:rPr>
          <w:rFonts w:ascii="Arial" w:hAnsi="Arial" w:cs="Arial"/>
          <w:sz w:val="20"/>
          <w:szCs w:val="20"/>
          <w:lang w:val="en-US"/>
        </w:rPr>
      </w:pPr>
      <m:oMathPara>
        <m:oMath>
          <m:sSub>
            <m:sSubPr>
              <m:ctrlPr>
                <w:rPr>
                  <w:rFonts w:ascii="Cambria Math" w:hAnsi="Cambria Math" w:cs="Arial"/>
                  <w:i/>
                  <w:sz w:val="20"/>
                  <w:szCs w:val="20"/>
                  <w:lang w:val="en-US"/>
                </w:rPr>
              </m:ctrlPr>
            </m:sSubPr>
            <m:e>
              <m:r>
                <m:rPr>
                  <m:sty m:val="bi"/>
                </m:rPr>
                <w:rPr>
                  <w:rFonts w:ascii="Cambria Math" w:hAnsi="Cambria Math" w:cs="Arial"/>
                  <w:sz w:val="20"/>
                  <w:szCs w:val="20"/>
                  <w:lang w:val="en-US"/>
                </w:rPr>
                <m:t>K</m:t>
              </m:r>
            </m:e>
            <m:sub>
              <m:r>
                <w:rPr>
                  <w:rFonts w:ascii="Cambria Math" w:hAnsi="Cambria Math" w:cs="Arial"/>
                  <w:sz w:val="20"/>
                  <w:szCs w:val="20"/>
                  <w:lang w:val="en-US"/>
                </w:rPr>
                <m:t>YY</m:t>
              </m:r>
            </m:sub>
          </m:sSub>
          <m:r>
            <w:rPr>
              <w:rFonts w:ascii="Cambria Math" w:hAnsi="Cambria Math" w:cs="Arial"/>
              <w:sz w:val="20"/>
              <w:szCs w:val="20"/>
              <w:lang w:val="en-US"/>
            </w:rPr>
            <m:t>=</m:t>
          </m:r>
          <m:d>
            <m:dPr>
              <m:begChr m:val="["/>
              <m:endChr m:val="]"/>
              <m:ctrlPr>
                <w:rPr>
                  <w:rFonts w:ascii="Cambria Math" w:hAnsi="Cambria Math" w:cs="Arial"/>
                  <w:i/>
                  <w:sz w:val="20"/>
                  <w:szCs w:val="20"/>
                  <w:lang w:val="en-US"/>
                </w:rPr>
              </m:ctrlPr>
            </m:dPr>
            <m:e>
              <m:eqArr>
                <m:eqArrPr>
                  <m:ctrlPr>
                    <w:rPr>
                      <w:rFonts w:ascii="Cambria Math" w:hAnsi="Cambria Math" w:cs="Arial"/>
                      <w:i/>
                      <w:sz w:val="20"/>
                      <w:szCs w:val="20"/>
                      <w:lang w:val="en-US"/>
                    </w:rPr>
                  </m:ctrlPr>
                </m:eqArrPr>
                <m:e>
                  <m:m>
                    <m:mPr>
                      <m:mcs>
                        <m:mc>
                          <m:mcPr>
                            <m:count m:val="2"/>
                            <m:mcJc m:val="center"/>
                          </m:mcPr>
                        </m:mc>
                      </m:mcs>
                      <m:ctrlPr>
                        <w:rPr>
                          <w:rFonts w:ascii="Cambria Math" w:hAnsi="Cambria Math" w:cs="Arial"/>
                          <w:i/>
                          <w:sz w:val="20"/>
                          <w:szCs w:val="20"/>
                          <w:lang w:val="en-US"/>
                        </w:rPr>
                      </m:ctrlPr>
                    </m:mPr>
                    <m:mr>
                      <m:e>
                        <m:m>
                          <m:mPr>
                            <m:mcs>
                              <m:mc>
                                <m:mcPr>
                                  <m:count m:val="1"/>
                                  <m:mcJc m:val="center"/>
                                </m:mcPr>
                              </m:mc>
                            </m:mcs>
                            <m:ctrlPr>
                              <w:rPr>
                                <w:rFonts w:ascii="Cambria Math" w:hAnsi="Cambria Math" w:cs="Arial"/>
                                <w:i/>
                                <w:sz w:val="20"/>
                                <w:szCs w:val="20"/>
                                <w:lang w:val="en-US"/>
                              </w:rPr>
                            </m:ctrlPr>
                          </m:mPr>
                          <m:mr>
                            <m:e>
                              <m:r>
                                <w:rPr>
                                  <w:rFonts w:ascii="Cambria Math" w:hAnsi="Cambria Math" w:cs="Arial"/>
                                  <w:sz w:val="20"/>
                                  <w:szCs w:val="20"/>
                                  <w:lang w:val="en-US"/>
                                </w:rPr>
                                <m:t>208300</m:t>
                              </m:r>
                            </m:e>
                          </m:mr>
                          <m:mr>
                            <m:e>
                              <m:r>
                                <w:rPr>
                                  <w:rFonts w:ascii="Cambria Math" w:hAnsi="Cambria Math" w:cs="Arial"/>
                                  <w:sz w:val="20"/>
                                  <w:szCs w:val="20"/>
                                  <w:lang w:val="en-US"/>
                                </w:rPr>
                                <m:t>-141600</m:t>
                              </m:r>
                            </m:e>
                          </m:mr>
                          <m:mr>
                            <m:e>
                              <m:r>
                                <w:rPr>
                                  <w:rFonts w:ascii="Cambria Math" w:hAnsi="Cambria Math" w:cs="Arial"/>
                                  <w:sz w:val="20"/>
                                  <w:szCs w:val="20"/>
                                  <w:lang w:val="en-US"/>
                                </w:rPr>
                                <m:t>-64400</m:t>
                              </m:r>
                            </m:e>
                          </m:mr>
                        </m:m>
                      </m:e>
                      <m:e>
                        <m:m>
                          <m:mPr>
                            <m:mcs>
                              <m:mc>
                                <m:mcPr>
                                  <m:count m:val="2"/>
                                  <m:mcJc m:val="center"/>
                                </m:mcPr>
                              </m:mc>
                            </m:mcs>
                            <m:ctrlPr>
                              <w:rPr>
                                <w:rFonts w:ascii="Cambria Math" w:hAnsi="Cambria Math" w:cs="Arial"/>
                                <w:i/>
                                <w:sz w:val="20"/>
                                <w:szCs w:val="20"/>
                                <w:lang w:val="en-US"/>
                              </w:rPr>
                            </m:ctrlPr>
                          </m:mPr>
                          <m:mr>
                            <m:e>
                              <m:m>
                                <m:mPr>
                                  <m:mcs>
                                    <m:mc>
                                      <m:mcPr>
                                        <m:count m:val="1"/>
                                        <m:mcJc m:val="center"/>
                                      </m:mcPr>
                                    </m:mc>
                                  </m:mcs>
                                  <m:ctrlPr>
                                    <w:rPr>
                                      <w:rFonts w:ascii="Cambria Math" w:hAnsi="Cambria Math" w:cs="Arial"/>
                                      <w:i/>
                                      <w:sz w:val="20"/>
                                      <w:szCs w:val="20"/>
                                      <w:lang w:val="en-US"/>
                                    </w:rPr>
                                  </m:ctrlPr>
                                </m:mPr>
                                <m:mr>
                                  <m:e>
                                    <m:r>
                                      <w:rPr>
                                        <w:rFonts w:ascii="Cambria Math" w:hAnsi="Cambria Math" w:cs="Arial"/>
                                        <w:sz w:val="20"/>
                                        <w:szCs w:val="20"/>
                                        <w:lang w:val="en-US"/>
                                      </w:rPr>
                                      <m:t>-141600</m:t>
                                    </m:r>
                                  </m:e>
                                </m:mr>
                                <m:mr>
                                  <m:e>
                                    <m:r>
                                      <w:rPr>
                                        <w:rFonts w:ascii="Cambria Math" w:hAnsi="Cambria Math" w:cs="Arial"/>
                                        <w:sz w:val="20"/>
                                        <w:szCs w:val="20"/>
                                        <w:lang w:val="en-US"/>
                                      </w:rPr>
                                      <m:t>394400</m:t>
                                    </m:r>
                                  </m:e>
                                </m:mr>
                                <m:mr>
                                  <m:e>
                                    <m:r>
                                      <w:rPr>
                                        <w:rFonts w:ascii="Cambria Math" w:hAnsi="Cambria Math" w:cs="Arial"/>
                                        <w:sz w:val="20"/>
                                        <w:szCs w:val="20"/>
                                        <w:lang w:val="en-US"/>
                                      </w:rPr>
                                      <m:t>-155100</m:t>
                                    </m:r>
                                  </m:e>
                                </m:mr>
                              </m:m>
                            </m:e>
                            <m:e>
                              <m:m>
                                <m:mPr>
                                  <m:mcs>
                                    <m:mc>
                                      <m:mcPr>
                                        <m:count m:val="2"/>
                                        <m:mcJc m:val="center"/>
                                      </m:mcPr>
                                    </m:mc>
                                  </m:mcs>
                                  <m:ctrlPr>
                                    <w:rPr>
                                      <w:rFonts w:ascii="Cambria Math" w:hAnsi="Cambria Math" w:cs="Arial"/>
                                      <w:i/>
                                      <w:sz w:val="20"/>
                                      <w:szCs w:val="20"/>
                                      <w:lang w:val="en-US"/>
                                    </w:rPr>
                                  </m:ctrlPr>
                                </m:mPr>
                                <m:mr>
                                  <m:e>
                                    <m:m>
                                      <m:mPr>
                                        <m:mcs>
                                          <m:mc>
                                            <m:mcPr>
                                              <m:count m:val="1"/>
                                              <m:mcJc m:val="center"/>
                                            </m:mcPr>
                                          </m:mc>
                                        </m:mcs>
                                        <m:ctrlPr>
                                          <w:rPr>
                                            <w:rFonts w:ascii="Cambria Math" w:hAnsi="Cambria Math" w:cs="Arial"/>
                                            <w:i/>
                                            <w:sz w:val="20"/>
                                            <w:szCs w:val="20"/>
                                            <w:lang w:val="en-US"/>
                                          </w:rPr>
                                        </m:ctrlPr>
                                      </m:mPr>
                                      <m:mr>
                                        <m:e>
                                          <m:r>
                                            <w:rPr>
                                              <w:rFonts w:ascii="Cambria Math" w:hAnsi="Cambria Math" w:cs="Arial"/>
                                              <w:sz w:val="20"/>
                                              <w:szCs w:val="20"/>
                                              <w:lang w:val="en-US"/>
                                            </w:rPr>
                                            <m:t>-64400</m:t>
                                          </m:r>
                                        </m:e>
                                      </m:mr>
                                      <m:mr>
                                        <m:e>
                                          <m:r>
                                            <w:rPr>
                                              <w:rFonts w:ascii="Cambria Math" w:hAnsi="Cambria Math" w:cs="Arial"/>
                                              <w:sz w:val="20"/>
                                              <w:szCs w:val="20"/>
                                              <w:lang w:val="en-US"/>
                                            </w:rPr>
                                            <m:t>-155100</m:t>
                                          </m:r>
                                        </m:e>
                                      </m:mr>
                                      <m:mr>
                                        <m:e>
                                          <m:r>
                                            <w:rPr>
                                              <w:rFonts w:ascii="Cambria Math" w:hAnsi="Cambria Math" w:cs="Arial"/>
                                              <w:sz w:val="20"/>
                                              <w:szCs w:val="20"/>
                                              <w:lang w:val="en-US"/>
                                            </w:rPr>
                                            <m:t>262200</m:t>
                                          </m:r>
                                        </m:e>
                                      </m:mr>
                                    </m:m>
                                  </m:e>
                                  <m:e>
                                    <m:m>
                                      <m:mPr>
                                        <m:mcs>
                                          <m:mc>
                                            <m:mcPr>
                                              <m:count m:val="1"/>
                                              <m:mcJc m:val="center"/>
                                            </m:mcPr>
                                          </m:mc>
                                        </m:mcs>
                                        <m:ctrlPr>
                                          <w:rPr>
                                            <w:rFonts w:ascii="Cambria Math" w:hAnsi="Cambria Math" w:cs="Arial"/>
                                            <w:i/>
                                            <w:sz w:val="20"/>
                                            <w:szCs w:val="20"/>
                                            <w:lang w:val="en-US"/>
                                          </w:rPr>
                                        </m:ctrlPr>
                                      </m:mPr>
                                      <m:mr>
                                        <m:e>
                                          <m:r>
                                            <w:rPr>
                                              <w:rFonts w:ascii="Cambria Math" w:hAnsi="Cambria Math" w:cs="Arial"/>
                                              <w:sz w:val="20"/>
                                              <w:szCs w:val="20"/>
                                              <w:lang w:val="en-US"/>
                                            </w:rPr>
                                            <m:t>0</m:t>
                                          </m:r>
                                        </m:e>
                                      </m:mr>
                                      <m:mr>
                                        <m:e>
                                          <m:r>
                                            <w:rPr>
                                              <w:rFonts w:ascii="Cambria Math" w:hAnsi="Cambria Math" w:cs="Arial"/>
                                              <w:sz w:val="20"/>
                                              <w:szCs w:val="20"/>
                                              <w:lang w:val="en-US"/>
                                            </w:rPr>
                                            <m:t>-96500</m:t>
                                          </m:r>
                                        </m:e>
                                      </m:mr>
                                      <m:mr>
                                        <m:e>
                                          <m:r>
                                            <w:rPr>
                                              <w:rFonts w:ascii="Cambria Math" w:hAnsi="Cambria Math" w:cs="Arial"/>
                                              <w:sz w:val="20"/>
                                              <w:szCs w:val="20"/>
                                              <w:lang w:val="en-US"/>
                                            </w:rPr>
                                            <m:t>-43100</m:t>
                                          </m:r>
                                        </m:e>
                                      </m:mr>
                                    </m:m>
                                  </m:e>
                                </m:mr>
                              </m:m>
                            </m:e>
                          </m:mr>
                        </m:m>
                      </m:e>
                    </m:mr>
                  </m:m>
                </m:e>
                <m:e>
                  <m:m>
                    <m:mPr>
                      <m:mcs>
                        <m:mc>
                          <m:mcPr>
                            <m:count m:val="3"/>
                            <m:mcJc m:val="center"/>
                          </m:mcPr>
                        </m:mc>
                      </m:mcs>
                      <m:ctrlPr>
                        <w:rPr>
                          <w:rFonts w:ascii="Cambria Math" w:hAnsi="Cambria Math" w:cs="Arial"/>
                          <w:i/>
                          <w:sz w:val="20"/>
                          <w:szCs w:val="20"/>
                          <w:lang w:val="en-US"/>
                        </w:rPr>
                      </m:ctrlPr>
                    </m:mPr>
                    <m:mr>
                      <m:e>
                        <m:r>
                          <w:rPr>
                            <w:rFonts w:ascii="Cambria Math" w:hAnsi="Cambria Math" w:cs="Arial"/>
                            <w:sz w:val="20"/>
                            <w:szCs w:val="20"/>
                            <w:lang w:val="en-US"/>
                          </w:rPr>
                          <m:t>0</m:t>
                        </m:r>
                      </m:e>
                      <m:e>
                        <m:r>
                          <w:rPr>
                            <w:rFonts w:ascii="Cambria Math" w:hAnsi="Cambria Math" w:cs="Arial"/>
                            <w:sz w:val="20"/>
                            <w:szCs w:val="20"/>
                            <w:lang w:val="en-US"/>
                          </w:rPr>
                          <m:t xml:space="preserve">                  -96500</m:t>
                        </m:r>
                      </m:e>
                      <m:e>
                        <m:m>
                          <m:mPr>
                            <m:mcs>
                              <m:mc>
                                <m:mcPr>
                                  <m:count m:val="2"/>
                                  <m:mcJc m:val="center"/>
                                </m:mcPr>
                              </m:mc>
                            </m:mcs>
                            <m:ctrlPr>
                              <w:rPr>
                                <w:rFonts w:ascii="Cambria Math" w:hAnsi="Cambria Math" w:cs="Arial"/>
                                <w:i/>
                                <w:sz w:val="20"/>
                                <w:szCs w:val="20"/>
                                <w:lang w:val="en-US"/>
                              </w:rPr>
                            </m:ctrlPr>
                          </m:mPr>
                          <m:mr>
                            <m:e>
                              <m:r>
                                <w:rPr>
                                  <w:rFonts w:ascii="Cambria Math" w:hAnsi="Cambria Math" w:cs="Arial"/>
                                  <w:sz w:val="20"/>
                                  <w:szCs w:val="20"/>
                                  <w:lang w:val="en-US"/>
                                </w:rPr>
                                <m:t>-43100</m:t>
                              </m:r>
                            </m:e>
                            <m:e>
                              <m:r>
                                <w:rPr>
                                  <w:rFonts w:ascii="Cambria Math" w:hAnsi="Cambria Math" w:cs="Arial"/>
                                  <w:sz w:val="20"/>
                                  <w:szCs w:val="20"/>
                                  <w:lang w:val="en-US"/>
                                </w:rPr>
                                <m:t>139200</m:t>
                              </m:r>
                            </m:e>
                          </m:mr>
                        </m:m>
                      </m:e>
                    </m:mr>
                  </m:m>
                </m:e>
              </m:eqArr>
            </m:e>
          </m:d>
        </m:oMath>
      </m:oMathPara>
    </w:p>
    <w:p w:rsidR="007E3552" w:rsidRPr="004A5A52" w:rsidRDefault="002832BB" w:rsidP="007E3552">
      <w:pPr>
        <w:rPr>
          <w:rFonts w:ascii="Arial" w:hAnsi="Arial" w:cs="Arial"/>
          <w:sz w:val="20"/>
          <w:szCs w:val="20"/>
          <w:lang w:val="en-US"/>
        </w:rPr>
      </w:pPr>
      <m:oMathPara>
        <m:oMath>
          <m:sSub>
            <m:sSubPr>
              <m:ctrlPr>
                <w:rPr>
                  <w:rFonts w:ascii="Cambria Math" w:hAnsi="Cambria Math" w:cs="Arial"/>
                  <w:i/>
                  <w:sz w:val="20"/>
                  <w:szCs w:val="20"/>
                  <w:lang w:val="en-US"/>
                </w:rPr>
              </m:ctrlPr>
            </m:sSubPr>
            <m:e>
              <m:r>
                <m:rPr>
                  <m:sty m:val="bi"/>
                </m:rPr>
                <w:rPr>
                  <w:rFonts w:ascii="Cambria Math" w:hAnsi="Cambria Math" w:cs="Arial"/>
                  <w:sz w:val="20"/>
                  <w:szCs w:val="20"/>
                  <w:lang w:val="en-US"/>
                </w:rPr>
                <m:t>K</m:t>
              </m:r>
            </m:e>
            <m:sub>
              <m:r>
                <w:rPr>
                  <w:rFonts w:ascii="Cambria Math" w:hAnsi="Cambria Math" w:cs="Arial"/>
                  <w:sz w:val="20"/>
                  <w:szCs w:val="20"/>
                  <w:lang w:val="en-US"/>
                </w:rPr>
                <m:t>Xθ</m:t>
              </m:r>
            </m:sub>
          </m:sSub>
          <m:r>
            <w:rPr>
              <w:rFonts w:ascii="Cambria Math" w:hAnsi="Cambria Math" w:cs="Arial"/>
              <w:sz w:val="20"/>
              <w:szCs w:val="20"/>
              <w:lang w:val="en-US"/>
            </w:rPr>
            <m:t>=</m:t>
          </m:r>
          <m:d>
            <m:dPr>
              <m:begChr m:val="["/>
              <m:endChr m:val="]"/>
              <m:ctrlPr>
                <w:rPr>
                  <w:rFonts w:ascii="Cambria Math" w:hAnsi="Cambria Math" w:cs="Arial"/>
                  <w:i/>
                  <w:sz w:val="20"/>
                  <w:szCs w:val="20"/>
                  <w:lang w:val="en-US"/>
                </w:rPr>
              </m:ctrlPr>
            </m:dPr>
            <m:e>
              <m:eqArr>
                <m:eqArrPr>
                  <m:ctrlPr>
                    <w:rPr>
                      <w:rFonts w:ascii="Cambria Math" w:hAnsi="Cambria Math" w:cs="Arial"/>
                      <w:i/>
                      <w:sz w:val="20"/>
                      <w:szCs w:val="20"/>
                      <w:lang w:val="en-US"/>
                    </w:rPr>
                  </m:ctrlPr>
                </m:eqArrPr>
                <m:e>
                  <m:m>
                    <m:mPr>
                      <m:mcs>
                        <m:mc>
                          <m:mcPr>
                            <m:count m:val="2"/>
                            <m:mcJc m:val="center"/>
                          </m:mcPr>
                        </m:mc>
                      </m:mcs>
                      <m:ctrlPr>
                        <w:rPr>
                          <w:rFonts w:ascii="Cambria Math" w:hAnsi="Cambria Math" w:cs="Arial"/>
                          <w:i/>
                          <w:sz w:val="20"/>
                          <w:szCs w:val="20"/>
                          <w:lang w:val="en-US"/>
                        </w:rPr>
                      </m:ctrlPr>
                    </m:mPr>
                    <m:mr>
                      <m:e>
                        <m:m>
                          <m:mPr>
                            <m:mcs>
                              <m:mc>
                                <m:mcPr>
                                  <m:count m:val="1"/>
                                  <m:mcJc m:val="center"/>
                                </m:mcPr>
                              </m:mc>
                            </m:mcs>
                            <m:ctrlPr>
                              <w:rPr>
                                <w:rFonts w:ascii="Cambria Math" w:hAnsi="Cambria Math" w:cs="Arial"/>
                                <w:i/>
                                <w:sz w:val="20"/>
                                <w:szCs w:val="20"/>
                                <w:lang w:val="en-US"/>
                              </w:rPr>
                            </m:ctrlPr>
                          </m:mPr>
                          <m:mr>
                            <m:e>
                              <m:r>
                                <w:rPr>
                                  <w:rFonts w:ascii="Cambria Math" w:hAnsi="Cambria Math" w:cs="Arial"/>
                                  <w:sz w:val="20"/>
                                  <w:szCs w:val="20"/>
                                  <w:lang w:val="en-US"/>
                                </w:rPr>
                                <m:t>-373300</m:t>
                              </m:r>
                            </m:e>
                          </m:mr>
                          <m:mr>
                            <m:e>
                              <m:r>
                                <w:rPr>
                                  <w:rFonts w:ascii="Cambria Math" w:hAnsi="Cambria Math" w:cs="Arial"/>
                                  <w:sz w:val="20"/>
                                  <w:szCs w:val="20"/>
                                  <w:lang w:val="en-US"/>
                                </w:rPr>
                                <m:t>346000</m:t>
                              </m:r>
                            </m:e>
                          </m:mr>
                          <m:mr>
                            <m:e>
                              <m:r>
                                <w:rPr>
                                  <w:rFonts w:ascii="Cambria Math" w:hAnsi="Cambria Math" w:cs="Arial"/>
                                  <w:sz w:val="20"/>
                                  <w:szCs w:val="20"/>
                                  <w:lang w:val="en-US"/>
                                </w:rPr>
                                <m:t>-1400</m:t>
                              </m:r>
                            </m:e>
                          </m:mr>
                        </m:m>
                      </m:e>
                      <m:e>
                        <m:m>
                          <m:mPr>
                            <m:mcs>
                              <m:mc>
                                <m:mcPr>
                                  <m:count m:val="2"/>
                                  <m:mcJc m:val="center"/>
                                </m:mcPr>
                              </m:mc>
                            </m:mcs>
                            <m:ctrlPr>
                              <w:rPr>
                                <w:rFonts w:ascii="Cambria Math" w:hAnsi="Cambria Math" w:cs="Arial"/>
                                <w:i/>
                                <w:sz w:val="20"/>
                                <w:szCs w:val="20"/>
                                <w:lang w:val="en-US"/>
                              </w:rPr>
                            </m:ctrlPr>
                          </m:mPr>
                          <m:mr>
                            <m:e>
                              <m:m>
                                <m:mPr>
                                  <m:mcs>
                                    <m:mc>
                                      <m:mcPr>
                                        <m:count m:val="1"/>
                                        <m:mcJc m:val="center"/>
                                      </m:mcPr>
                                    </m:mc>
                                  </m:mcs>
                                  <m:ctrlPr>
                                    <w:rPr>
                                      <w:rFonts w:ascii="Cambria Math" w:hAnsi="Cambria Math" w:cs="Arial"/>
                                      <w:i/>
                                      <w:sz w:val="20"/>
                                      <w:szCs w:val="20"/>
                                      <w:lang w:val="en-US"/>
                                    </w:rPr>
                                  </m:ctrlPr>
                                </m:mPr>
                                <m:mr>
                                  <m:e>
                                    <m:r>
                                      <w:rPr>
                                        <w:rFonts w:ascii="Cambria Math" w:hAnsi="Cambria Math" w:cs="Arial"/>
                                        <w:sz w:val="20"/>
                                        <w:szCs w:val="20"/>
                                        <w:lang w:val="en-US"/>
                                      </w:rPr>
                                      <m:t>180900</m:t>
                                    </m:r>
                                  </m:e>
                                </m:mr>
                                <m:mr>
                                  <m:e>
                                    <m:r>
                                      <w:rPr>
                                        <w:rFonts w:ascii="Cambria Math" w:hAnsi="Cambria Math" w:cs="Arial"/>
                                        <w:sz w:val="20"/>
                                        <w:szCs w:val="20"/>
                                        <w:lang w:val="en-US"/>
                                      </w:rPr>
                                      <m:t>295400</m:t>
                                    </m:r>
                                  </m:e>
                                </m:mr>
                                <m:mr>
                                  <m:e>
                                    <m:r>
                                      <w:rPr>
                                        <w:rFonts w:ascii="Cambria Math" w:hAnsi="Cambria Math" w:cs="Arial"/>
                                        <w:sz w:val="20"/>
                                        <w:szCs w:val="20"/>
                                        <w:lang w:val="en-US"/>
                                      </w:rPr>
                                      <m:t>-297300</m:t>
                                    </m:r>
                                  </m:e>
                                </m:mr>
                              </m:m>
                            </m:e>
                            <m:e>
                              <m:m>
                                <m:mPr>
                                  <m:mcs>
                                    <m:mc>
                                      <m:mcPr>
                                        <m:count m:val="2"/>
                                        <m:mcJc m:val="center"/>
                                      </m:mcPr>
                                    </m:mc>
                                  </m:mcs>
                                  <m:ctrlPr>
                                    <w:rPr>
                                      <w:rFonts w:ascii="Cambria Math" w:hAnsi="Cambria Math" w:cs="Arial"/>
                                      <w:i/>
                                      <w:sz w:val="20"/>
                                      <w:szCs w:val="20"/>
                                      <w:lang w:val="en-US"/>
                                    </w:rPr>
                                  </m:ctrlPr>
                                </m:mPr>
                                <m:mr>
                                  <m:e>
                                    <m:m>
                                      <m:mPr>
                                        <m:mcs>
                                          <m:mc>
                                            <m:mcPr>
                                              <m:count m:val="1"/>
                                              <m:mcJc m:val="center"/>
                                            </m:mcPr>
                                          </m:mc>
                                        </m:mcs>
                                        <m:ctrlPr>
                                          <w:rPr>
                                            <w:rFonts w:ascii="Cambria Math" w:hAnsi="Cambria Math" w:cs="Arial"/>
                                            <w:i/>
                                            <w:sz w:val="20"/>
                                            <w:szCs w:val="20"/>
                                            <w:lang w:val="en-US"/>
                                          </w:rPr>
                                        </m:ctrlPr>
                                      </m:mPr>
                                      <m:mr>
                                        <m:e>
                                          <m:r>
                                            <w:rPr>
                                              <w:rFonts w:ascii="Cambria Math" w:hAnsi="Cambria Math" w:cs="Arial"/>
                                              <w:sz w:val="20"/>
                                              <w:szCs w:val="20"/>
                                              <w:lang w:val="en-US"/>
                                            </w:rPr>
                                            <m:t>-12100</m:t>
                                          </m:r>
                                        </m:e>
                                      </m:mr>
                                      <m:mr>
                                        <m:e>
                                          <m:r>
                                            <w:rPr>
                                              <w:rFonts w:ascii="Cambria Math" w:hAnsi="Cambria Math" w:cs="Arial"/>
                                              <w:sz w:val="20"/>
                                              <w:szCs w:val="20"/>
                                              <w:lang w:val="en-US"/>
                                            </w:rPr>
                                            <m:t>-297300</m:t>
                                          </m:r>
                                        </m:e>
                                      </m:mr>
                                      <m:mr>
                                        <m:e>
                                          <m:r>
                                            <w:rPr>
                                              <w:rFonts w:ascii="Cambria Math" w:hAnsi="Cambria Math" w:cs="Arial"/>
                                              <w:sz w:val="20"/>
                                              <w:szCs w:val="20"/>
                                              <w:lang w:val="en-US"/>
                                            </w:rPr>
                                            <m:t>345300</m:t>
                                          </m:r>
                                        </m:e>
                                      </m:mr>
                                    </m:m>
                                  </m:e>
                                  <m:e>
                                    <m:m>
                                      <m:mPr>
                                        <m:mcs>
                                          <m:mc>
                                            <m:mcPr>
                                              <m:count m:val="1"/>
                                              <m:mcJc m:val="center"/>
                                            </m:mcPr>
                                          </m:mc>
                                        </m:mcs>
                                        <m:ctrlPr>
                                          <w:rPr>
                                            <w:rFonts w:ascii="Cambria Math" w:hAnsi="Cambria Math" w:cs="Arial"/>
                                            <w:i/>
                                            <w:sz w:val="20"/>
                                            <w:szCs w:val="20"/>
                                            <w:lang w:val="en-US"/>
                                          </w:rPr>
                                        </m:ctrlPr>
                                      </m:mPr>
                                      <m:mr>
                                        <m:e>
                                          <m:r>
                                            <w:rPr>
                                              <w:rFonts w:ascii="Cambria Math" w:hAnsi="Cambria Math" w:cs="Arial"/>
                                              <w:sz w:val="20"/>
                                              <w:szCs w:val="20"/>
                                              <w:lang w:val="en-US"/>
                                            </w:rPr>
                                            <m:t>-162000</m:t>
                                          </m:r>
                                        </m:e>
                                      </m:mr>
                                      <m:mr>
                                        <m:e>
                                          <m:r>
                                            <w:rPr>
                                              <w:rFonts w:ascii="Cambria Math" w:hAnsi="Cambria Math" w:cs="Arial"/>
                                              <w:sz w:val="20"/>
                                              <w:szCs w:val="20"/>
                                              <w:lang w:val="en-US"/>
                                            </w:rPr>
                                            <m:t>-178200</m:t>
                                          </m:r>
                                        </m:e>
                                      </m:mr>
                                      <m:mr>
                                        <m:e>
                                          <m:r>
                                            <w:rPr>
                                              <w:rFonts w:ascii="Cambria Math" w:hAnsi="Cambria Math" w:cs="Arial"/>
                                              <w:sz w:val="20"/>
                                              <w:szCs w:val="20"/>
                                              <w:lang w:val="en-US"/>
                                            </w:rPr>
                                            <m:t>-14300</m:t>
                                          </m:r>
                                        </m:e>
                                      </m:mr>
                                    </m:m>
                                  </m:e>
                                </m:mr>
                              </m:m>
                            </m:e>
                          </m:mr>
                        </m:m>
                      </m:e>
                    </m:mr>
                  </m:m>
                </m:e>
                <m:e>
                  <m:m>
                    <m:mPr>
                      <m:mcs>
                        <m:mc>
                          <m:mcPr>
                            <m:count m:val="3"/>
                            <m:mcJc m:val="center"/>
                          </m:mcPr>
                        </m:mc>
                      </m:mcs>
                      <m:ctrlPr>
                        <w:rPr>
                          <w:rFonts w:ascii="Cambria Math" w:hAnsi="Cambria Math" w:cs="Arial"/>
                          <w:i/>
                          <w:sz w:val="20"/>
                          <w:szCs w:val="20"/>
                          <w:lang w:val="en-US"/>
                        </w:rPr>
                      </m:ctrlPr>
                    </m:mPr>
                    <m:mr>
                      <m:e>
                        <m:r>
                          <w:rPr>
                            <w:rFonts w:ascii="Cambria Math" w:hAnsi="Cambria Math" w:cs="Arial"/>
                            <w:sz w:val="20"/>
                            <w:szCs w:val="20"/>
                            <w:lang w:val="en-US"/>
                          </w:rPr>
                          <m:t xml:space="preserve">-18100      </m:t>
                        </m:r>
                      </m:e>
                      <m:e>
                        <m:r>
                          <w:rPr>
                            <w:rFonts w:ascii="Cambria Math" w:hAnsi="Cambria Math" w:cs="Arial"/>
                            <w:sz w:val="20"/>
                            <w:szCs w:val="20"/>
                            <w:lang w:val="en-US"/>
                          </w:rPr>
                          <m:t>-178200</m:t>
                        </m:r>
                      </m:e>
                      <m:e>
                        <m:m>
                          <m:mPr>
                            <m:mcs>
                              <m:mc>
                                <m:mcPr>
                                  <m:count m:val="2"/>
                                  <m:mcJc m:val="center"/>
                                </m:mcPr>
                              </m:mc>
                            </m:mcs>
                            <m:ctrlPr>
                              <w:rPr>
                                <w:rFonts w:ascii="Cambria Math" w:hAnsi="Cambria Math" w:cs="Arial"/>
                                <w:i/>
                                <w:sz w:val="20"/>
                                <w:szCs w:val="20"/>
                                <w:lang w:val="en-US"/>
                              </w:rPr>
                            </m:ctrlPr>
                          </m:mPr>
                          <m:mr>
                            <m:e>
                              <m:r>
                                <w:rPr>
                                  <w:rFonts w:ascii="Cambria Math" w:hAnsi="Cambria Math" w:cs="Arial"/>
                                  <w:sz w:val="20"/>
                                  <w:szCs w:val="20"/>
                                  <w:lang w:val="en-US"/>
                                </w:rPr>
                                <m:t>-14300</m:t>
                              </m:r>
                            </m:e>
                            <m:e>
                              <m:r>
                                <w:rPr>
                                  <w:rFonts w:ascii="Cambria Math" w:hAnsi="Cambria Math" w:cs="Arial"/>
                                  <w:sz w:val="20"/>
                                  <w:szCs w:val="20"/>
                                  <w:lang w:val="en-US"/>
                                </w:rPr>
                                <m:t>355400</m:t>
                              </m:r>
                            </m:e>
                          </m:mr>
                        </m:m>
                      </m:e>
                    </m:mr>
                  </m:m>
                </m:e>
              </m:eqArr>
            </m:e>
          </m:d>
        </m:oMath>
      </m:oMathPara>
    </w:p>
    <w:p w:rsidR="007E3552" w:rsidRPr="004A5A52" w:rsidRDefault="002832BB" w:rsidP="007E3552">
      <w:pPr>
        <w:rPr>
          <w:rFonts w:ascii="Arial" w:hAnsi="Arial" w:cs="Arial"/>
          <w:sz w:val="20"/>
          <w:szCs w:val="20"/>
          <w:lang w:val="en-US"/>
        </w:rPr>
      </w:pPr>
      <m:oMathPara>
        <m:oMath>
          <m:sSub>
            <m:sSubPr>
              <m:ctrlPr>
                <w:rPr>
                  <w:rFonts w:ascii="Cambria Math" w:hAnsi="Cambria Math" w:cs="Arial"/>
                  <w:i/>
                  <w:sz w:val="20"/>
                  <w:szCs w:val="20"/>
                  <w:lang w:val="en-US"/>
                </w:rPr>
              </m:ctrlPr>
            </m:sSubPr>
            <m:e>
              <m:r>
                <m:rPr>
                  <m:sty m:val="bi"/>
                </m:rPr>
                <w:rPr>
                  <w:rFonts w:ascii="Cambria Math" w:hAnsi="Cambria Math" w:cs="Arial"/>
                  <w:sz w:val="20"/>
                  <w:szCs w:val="20"/>
                  <w:lang w:val="en-US"/>
                </w:rPr>
                <m:t>K</m:t>
              </m:r>
            </m:e>
            <m:sub>
              <m:r>
                <w:rPr>
                  <w:rFonts w:ascii="Cambria Math" w:hAnsi="Cambria Math" w:cs="Arial"/>
                  <w:sz w:val="20"/>
                  <w:szCs w:val="20"/>
                  <w:lang w:val="en-US"/>
                </w:rPr>
                <m:t>Yθ</m:t>
              </m:r>
            </m:sub>
          </m:sSub>
          <m:r>
            <w:rPr>
              <w:rFonts w:ascii="Cambria Math" w:hAnsi="Cambria Math" w:cs="Arial"/>
              <w:sz w:val="20"/>
              <w:szCs w:val="20"/>
              <w:lang w:val="en-US"/>
            </w:rPr>
            <m:t>=</m:t>
          </m:r>
          <m:d>
            <m:dPr>
              <m:begChr m:val="["/>
              <m:endChr m:val="]"/>
              <m:ctrlPr>
                <w:rPr>
                  <w:rFonts w:ascii="Cambria Math" w:hAnsi="Cambria Math" w:cs="Arial"/>
                  <w:i/>
                  <w:sz w:val="20"/>
                  <w:szCs w:val="20"/>
                  <w:lang w:val="en-US"/>
                </w:rPr>
              </m:ctrlPr>
            </m:dPr>
            <m:e>
              <m:eqArr>
                <m:eqArrPr>
                  <m:ctrlPr>
                    <w:rPr>
                      <w:rFonts w:ascii="Cambria Math" w:hAnsi="Cambria Math" w:cs="Arial"/>
                      <w:i/>
                      <w:sz w:val="20"/>
                      <w:szCs w:val="20"/>
                      <w:lang w:val="en-US"/>
                    </w:rPr>
                  </m:ctrlPr>
                </m:eqArrPr>
                <m:e>
                  <m:m>
                    <m:mPr>
                      <m:mcs>
                        <m:mc>
                          <m:mcPr>
                            <m:count m:val="2"/>
                            <m:mcJc m:val="center"/>
                          </m:mcPr>
                        </m:mc>
                      </m:mcs>
                      <m:ctrlPr>
                        <w:rPr>
                          <w:rFonts w:ascii="Cambria Math" w:hAnsi="Cambria Math" w:cs="Arial"/>
                          <w:i/>
                          <w:sz w:val="20"/>
                          <w:szCs w:val="20"/>
                          <w:lang w:val="en-US"/>
                        </w:rPr>
                      </m:ctrlPr>
                    </m:mPr>
                    <m:mr>
                      <m:e>
                        <m:m>
                          <m:mPr>
                            <m:mcs>
                              <m:mc>
                                <m:mcPr>
                                  <m:count m:val="1"/>
                                  <m:mcJc m:val="center"/>
                                </m:mcPr>
                              </m:mc>
                            </m:mcs>
                            <m:ctrlPr>
                              <w:rPr>
                                <w:rFonts w:ascii="Cambria Math" w:hAnsi="Cambria Math" w:cs="Arial"/>
                                <w:i/>
                                <w:sz w:val="20"/>
                                <w:szCs w:val="20"/>
                                <w:lang w:val="en-US"/>
                              </w:rPr>
                            </m:ctrlPr>
                          </m:mPr>
                          <m:mr>
                            <m:e>
                              <m:r>
                                <w:rPr>
                                  <w:rFonts w:ascii="Cambria Math" w:hAnsi="Cambria Math" w:cs="Arial"/>
                                  <w:sz w:val="20"/>
                                  <w:szCs w:val="20"/>
                                  <w:lang w:val="en-US"/>
                                </w:rPr>
                                <m:t>-476400</m:t>
                              </m:r>
                            </m:e>
                          </m:mr>
                          <m:mr>
                            <m:e>
                              <m:r>
                                <w:rPr>
                                  <w:rFonts w:ascii="Cambria Math" w:hAnsi="Cambria Math" w:cs="Arial"/>
                                  <w:sz w:val="20"/>
                                  <w:szCs w:val="20"/>
                                  <w:lang w:val="en-US"/>
                                </w:rPr>
                                <m:t>324600</m:t>
                              </m:r>
                            </m:e>
                          </m:mr>
                          <m:mr>
                            <m:e>
                              <m:r>
                                <w:rPr>
                                  <w:rFonts w:ascii="Cambria Math" w:hAnsi="Cambria Math" w:cs="Arial"/>
                                  <w:sz w:val="20"/>
                                  <w:szCs w:val="20"/>
                                  <w:lang w:val="en-US"/>
                                </w:rPr>
                                <m:t>151800</m:t>
                              </m:r>
                            </m:e>
                          </m:mr>
                        </m:m>
                      </m:e>
                      <m:e>
                        <m:m>
                          <m:mPr>
                            <m:mcs>
                              <m:mc>
                                <m:mcPr>
                                  <m:count m:val="2"/>
                                  <m:mcJc m:val="center"/>
                                </m:mcPr>
                              </m:mc>
                            </m:mcs>
                            <m:ctrlPr>
                              <w:rPr>
                                <w:rFonts w:ascii="Cambria Math" w:hAnsi="Cambria Math" w:cs="Arial"/>
                                <w:i/>
                                <w:sz w:val="20"/>
                                <w:szCs w:val="20"/>
                                <w:lang w:val="en-US"/>
                              </w:rPr>
                            </m:ctrlPr>
                          </m:mPr>
                          <m:mr>
                            <m:e>
                              <m:m>
                                <m:mPr>
                                  <m:mcs>
                                    <m:mc>
                                      <m:mcPr>
                                        <m:count m:val="1"/>
                                        <m:mcJc m:val="center"/>
                                      </m:mcPr>
                                    </m:mc>
                                  </m:mcs>
                                  <m:ctrlPr>
                                    <w:rPr>
                                      <w:rFonts w:ascii="Cambria Math" w:hAnsi="Cambria Math" w:cs="Arial"/>
                                      <w:i/>
                                      <w:sz w:val="20"/>
                                      <w:szCs w:val="20"/>
                                      <w:lang w:val="en-US"/>
                                    </w:rPr>
                                  </m:ctrlPr>
                                </m:mPr>
                                <m:mr>
                                  <m:e>
                                    <m:r>
                                      <w:rPr>
                                        <w:rFonts w:ascii="Cambria Math" w:hAnsi="Cambria Math" w:cs="Arial"/>
                                        <w:sz w:val="20"/>
                                        <w:szCs w:val="20"/>
                                        <w:lang w:val="en-US"/>
                                      </w:rPr>
                                      <m:t>221200</m:t>
                                    </m:r>
                                  </m:e>
                                </m:mr>
                                <m:mr>
                                  <m:e>
                                    <m:r>
                                      <w:rPr>
                                        <w:rFonts w:ascii="Cambria Math" w:hAnsi="Cambria Math" w:cs="Arial"/>
                                        <w:sz w:val="20"/>
                                        <w:szCs w:val="20"/>
                                        <w:lang w:val="en-US"/>
                                      </w:rPr>
                                      <m:t>-623700</m:t>
                                    </m:r>
                                  </m:e>
                                </m:mr>
                                <m:mr>
                                  <m:e>
                                    <m:r>
                                      <w:rPr>
                                        <w:rFonts w:ascii="Cambria Math" w:hAnsi="Cambria Math" w:cs="Arial"/>
                                        <w:sz w:val="20"/>
                                        <w:szCs w:val="20"/>
                                        <w:lang w:val="en-US"/>
                                      </w:rPr>
                                      <m:t>243100</m:t>
                                    </m:r>
                                  </m:e>
                                </m:mr>
                              </m:m>
                            </m:e>
                            <m:e>
                              <m:m>
                                <m:mPr>
                                  <m:mcs>
                                    <m:mc>
                                      <m:mcPr>
                                        <m:count m:val="2"/>
                                        <m:mcJc m:val="center"/>
                                      </m:mcPr>
                                    </m:mc>
                                  </m:mcs>
                                  <m:ctrlPr>
                                    <w:rPr>
                                      <w:rFonts w:ascii="Cambria Math" w:hAnsi="Cambria Math" w:cs="Arial"/>
                                      <w:i/>
                                      <w:sz w:val="20"/>
                                      <w:szCs w:val="20"/>
                                      <w:lang w:val="en-US"/>
                                    </w:rPr>
                                  </m:ctrlPr>
                                </m:mPr>
                                <m:mr>
                                  <m:e>
                                    <m:m>
                                      <m:mPr>
                                        <m:mcs>
                                          <m:mc>
                                            <m:mcPr>
                                              <m:count m:val="1"/>
                                              <m:mcJc m:val="center"/>
                                            </m:mcPr>
                                          </m:mc>
                                        </m:mcs>
                                        <m:ctrlPr>
                                          <w:rPr>
                                            <w:rFonts w:ascii="Cambria Math" w:hAnsi="Cambria Math" w:cs="Arial"/>
                                            <w:i/>
                                            <w:sz w:val="20"/>
                                            <w:szCs w:val="20"/>
                                            <w:lang w:val="en-US"/>
                                          </w:rPr>
                                        </m:ctrlPr>
                                      </m:mPr>
                                      <m:mr>
                                        <m:e>
                                          <m:r>
                                            <w:rPr>
                                              <w:rFonts w:ascii="Cambria Math" w:hAnsi="Cambria Math" w:cs="Arial"/>
                                              <w:sz w:val="20"/>
                                              <w:szCs w:val="20"/>
                                              <w:lang w:val="en-US"/>
                                            </w:rPr>
                                            <m:t>104800</m:t>
                                          </m:r>
                                        </m:e>
                                      </m:mr>
                                      <m:mr>
                                        <m:e>
                                          <m:r>
                                            <w:rPr>
                                              <w:rFonts w:ascii="Cambria Math" w:hAnsi="Cambria Math" w:cs="Arial"/>
                                              <w:sz w:val="20"/>
                                              <w:szCs w:val="20"/>
                                              <w:lang w:val="en-US"/>
                                            </w:rPr>
                                            <m:t>243100</m:t>
                                          </m:r>
                                        </m:e>
                                      </m:mr>
                                      <m:mr>
                                        <m:e>
                                          <m:r>
                                            <w:rPr>
                                              <w:rFonts w:ascii="Cambria Math" w:hAnsi="Cambria Math" w:cs="Arial"/>
                                              <w:sz w:val="20"/>
                                              <w:szCs w:val="20"/>
                                              <w:lang w:val="en-US"/>
                                            </w:rPr>
                                            <m:t>-412400</m:t>
                                          </m:r>
                                        </m:e>
                                      </m:mr>
                                    </m:m>
                                  </m:e>
                                  <m:e>
                                    <m:m>
                                      <m:mPr>
                                        <m:mcs>
                                          <m:mc>
                                            <m:mcPr>
                                              <m:count m:val="1"/>
                                              <m:mcJc m:val="center"/>
                                            </m:mcPr>
                                          </m:mc>
                                        </m:mcs>
                                        <m:ctrlPr>
                                          <w:rPr>
                                            <w:rFonts w:ascii="Cambria Math" w:hAnsi="Cambria Math" w:cs="Arial"/>
                                            <w:i/>
                                            <w:sz w:val="20"/>
                                            <w:szCs w:val="20"/>
                                            <w:lang w:val="en-US"/>
                                          </w:rPr>
                                        </m:ctrlPr>
                                      </m:mPr>
                                      <m:mr>
                                        <m:e>
                                          <m:r>
                                            <w:rPr>
                                              <w:rFonts w:ascii="Cambria Math" w:hAnsi="Cambria Math" w:cs="Arial"/>
                                              <w:sz w:val="20"/>
                                              <w:szCs w:val="20"/>
                                              <w:lang w:val="en-US"/>
                                            </w:rPr>
                                            <m:t>-300</m:t>
                                          </m:r>
                                        </m:e>
                                      </m:mr>
                                      <m:mr>
                                        <m:e>
                                          <m:r>
                                            <w:rPr>
                                              <w:rFonts w:ascii="Cambria Math" w:hAnsi="Cambria Math" w:cs="Arial"/>
                                              <w:sz w:val="20"/>
                                              <w:szCs w:val="20"/>
                                              <w:lang w:val="en-US"/>
                                            </w:rPr>
                                            <m:t>155900</m:t>
                                          </m:r>
                                        </m:e>
                                      </m:mr>
                                      <m:mr>
                                        <m:e>
                                          <m:r>
                                            <w:rPr>
                                              <w:rFonts w:ascii="Cambria Math" w:hAnsi="Cambria Math" w:cs="Arial"/>
                                              <w:sz w:val="20"/>
                                              <w:szCs w:val="20"/>
                                              <w:lang w:val="en-US"/>
                                            </w:rPr>
                                            <m:t>65500</m:t>
                                          </m:r>
                                        </m:e>
                                      </m:mr>
                                    </m:m>
                                  </m:e>
                                </m:mr>
                              </m:m>
                            </m:e>
                          </m:mr>
                        </m:m>
                      </m:e>
                    </m:mr>
                  </m:m>
                </m:e>
                <m:e>
                  <m:m>
                    <m:mPr>
                      <m:mcs>
                        <m:mc>
                          <m:mcPr>
                            <m:count m:val="3"/>
                            <m:mcJc m:val="center"/>
                          </m:mcPr>
                        </m:mc>
                      </m:mcs>
                      <m:ctrlPr>
                        <w:rPr>
                          <w:rFonts w:ascii="Cambria Math" w:hAnsi="Cambria Math" w:cs="Arial"/>
                          <w:i/>
                          <w:sz w:val="20"/>
                          <w:szCs w:val="20"/>
                          <w:lang w:val="en-US"/>
                        </w:rPr>
                      </m:ctrlPr>
                    </m:mPr>
                    <m:mr>
                      <m:e>
                        <m:r>
                          <w:rPr>
                            <w:rFonts w:ascii="Cambria Math" w:hAnsi="Cambria Math" w:cs="Arial"/>
                            <w:sz w:val="20"/>
                            <w:szCs w:val="20"/>
                            <w:lang w:val="en-US"/>
                          </w:rPr>
                          <m:t>-300</m:t>
                        </m:r>
                      </m:e>
                      <m:e>
                        <m:r>
                          <w:rPr>
                            <w:rFonts w:ascii="Cambria Math" w:hAnsi="Cambria Math" w:cs="Arial"/>
                            <w:sz w:val="20"/>
                            <w:szCs w:val="20"/>
                            <w:lang w:val="en-US"/>
                          </w:rPr>
                          <m:t xml:space="preserve">          155900</m:t>
                        </m:r>
                      </m:e>
                      <m:e>
                        <m:m>
                          <m:mPr>
                            <m:mcs>
                              <m:mc>
                                <m:mcPr>
                                  <m:count m:val="2"/>
                                  <m:mcJc m:val="center"/>
                                </m:mcPr>
                              </m:mc>
                            </m:mcs>
                            <m:ctrlPr>
                              <w:rPr>
                                <w:rFonts w:ascii="Cambria Math" w:hAnsi="Cambria Math" w:cs="Arial"/>
                                <w:i/>
                                <w:sz w:val="20"/>
                                <w:szCs w:val="20"/>
                                <w:lang w:val="en-US"/>
                              </w:rPr>
                            </m:ctrlPr>
                          </m:mPr>
                          <m:mr>
                            <m:e>
                              <m:r>
                                <w:rPr>
                                  <w:rFonts w:ascii="Cambria Math" w:hAnsi="Cambria Math" w:cs="Arial"/>
                                  <w:sz w:val="20"/>
                                  <w:szCs w:val="20"/>
                                  <w:lang w:val="en-US"/>
                                </w:rPr>
                                <m:t>65500</m:t>
                              </m:r>
                            </m:e>
                            <m:e>
                              <m:r>
                                <w:rPr>
                                  <w:rFonts w:ascii="Cambria Math" w:hAnsi="Cambria Math" w:cs="Arial"/>
                                  <w:sz w:val="20"/>
                                  <w:szCs w:val="20"/>
                                  <w:lang w:val="en-US"/>
                                </w:rPr>
                                <m:t>-220400</m:t>
                              </m:r>
                            </m:e>
                          </m:mr>
                        </m:m>
                      </m:e>
                    </m:mr>
                  </m:m>
                </m:e>
              </m:eqArr>
            </m:e>
          </m:d>
        </m:oMath>
      </m:oMathPara>
    </w:p>
    <w:p w:rsidR="007E3552" w:rsidRPr="004A5A52" w:rsidRDefault="002832BB" w:rsidP="007E3552">
      <w:pPr>
        <w:rPr>
          <w:rFonts w:ascii="Arial" w:hAnsi="Arial" w:cs="Arial"/>
          <w:sz w:val="20"/>
          <w:szCs w:val="20"/>
          <w:lang w:val="en-US"/>
        </w:rPr>
      </w:pPr>
      <m:oMathPara>
        <m:oMath>
          <m:sSub>
            <m:sSubPr>
              <m:ctrlPr>
                <w:rPr>
                  <w:rFonts w:ascii="Cambria Math" w:hAnsi="Cambria Math" w:cs="Arial"/>
                  <w:i/>
                  <w:sz w:val="20"/>
                  <w:szCs w:val="20"/>
                  <w:lang w:val="en-US"/>
                </w:rPr>
              </m:ctrlPr>
            </m:sSubPr>
            <m:e>
              <m:r>
                <m:rPr>
                  <m:sty m:val="bi"/>
                </m:rPr>
                <w:rPr>
                  <w:rFonts w:ascii="Cambria Math" w:hAnsi="Cambria Math" w:cs="Arial"/>
                  <w:sz w:val="20"/>
                  <w:szCs w:val="20"/>
                  <w:lang w:val="en-US"/>
                </w:rPr>
                <m:t>K</m:t>
              </m:r>
            </m:e>
            <m:sub>
              <m:r>
                <w:rPr>
                  <w:rFonts w:ascii="Cambria Math" w:hAnsi="Cambria Math" w:cs="Arial"/>
                  <w:sz w:val="20"/>
                  <w:szCs w:val="20"/>
                  <w:lang w:val="en-US"/>
                </w:rPr>
                <m:t>θθ</m:t>
              </m:r>
            </m:sub>
          </m:sSub>
          <m:r>
            <w:rPr>
              <w:rFonts w:ascii="Cambria Math" w:hAnsi="Cambria Math" w:cs="Arial"/>
              <w:sz w:val="20"/>
              <w:szCs w:val="20"/>
              <w:lang w:val="en-US"/>
            </w:rPr>
            <m:t>=</m:t>
          </m:r>
          <m:d>
            <m:dPr>
              <m:begChr m:val="["/>
              <m:endChr m:val="]"/>
              <m:ctrlPr>
                <w:rPr>
                  <w:rFonts w:ascii="Cambria Math" w:hAnsi="Cambria Math" w:cs="Arial"/>
                  <w:i/>
                  <w:sz w:val="20"/>
                  <w:szCs w:val="20"/>
                  <w:lang w:val="en-US"/>
                </w:rPr>
              </m:ctrlPr>
            </m:dPr>
            <m:e>
              <m:eqArr>
                <m:eqArrPr>
                  <m:ctrlPr>
                    <w:rPr>
                      <w:rFonts w:ascii="Cambria Math" w:hAnsi="Cambria Math" w:cs="Arial"/>
                      <w:i/>
                      <w:sz w:val="20"/>
                      <w:szCs w:val="20"/>
                      <w:lang w:val="en-US"/>
                    </w:rPr>
                  </m:ctrlPr>
                </m:eqArrPr>
                <m:e>
                  <m:m>
                    <m:mPr>
                      <m:mcs>
                        <m:mc>
                          <m:mcPr>
                            <m:count m:val="2"/>
                            <m:mcJc m:val="center"/>
                          </m:mcPr>
                        </m:mc>
                      </m:mcs>
                      <m:ctrlPr>
                        <w:rPr>
                          <w:rFonts w:ascii="Cambria Math" w:hAnsi="Cambria Math" w:cs="Arial"/>
                          <w:i/>
                          <w:sz w:val="20"/>
                          <w:szCs w:val="20"/>
                          <w:lang w:val="en-US"/>
                        </w:rPr>
                      </m:ctrlPr>
                    </m:mPr>
                    <m:mr>
                      <m:e>
                        <m:m>
                          <m:mPr>
                            <m:mcs>
                              <m:mc>
                                <m:mcPr>
                                  <m:count m:val="1"/>
                                  <m:mcJc m:val="center"/>
                                </m:mcPr>
                              </m:mc>
                            </m:mcs>
                            <m:ctrlPr>
                              <w:rPr>
                                <w:rFonts w:ascii="Cambria Math" w:hAnsi="Cambria Math" w:cs="Arial"/>
                                <w:i/>
                                <w:sz w:val="20"/>
                                <w:szCs w:val="20"/>
                                <w:lang w:val="en-US"/>
                              </w:rPr>
                            </m:ctrlPr>
                          </m:mPr>
                          <m:mr>
                            <m:e>
                              <m:r>
                                <w:rPr>
                                  <w:rFonts w:ascii="Cambria Math" w:hAnsi="Cambria Math" w:cs="Arial"/>
                                  <w:sz w:val="20"/>
                                  <w:szCs w:val="20"/>
                                  <w:lang w:val="en-US"/>
                                </w:rPr>
                                <m:t>2222100</m:t>
                              </m:r>
                            </m:e>
                          </m:mr>
                          <m:mr>
                            <m:e>
                              <m:r>
                                <w:rPr>
                                  <w:rFonts w:ascii="Cambria Math" w:hAnsi="Cambria Math" w:cs="Arial"/>
                                  <w:sz w:val="20"/>
                                  <w:szCs w:val="20"/>
                                  <w:lang w:val="en-US"/>
                                </w:rPr>
                                <m:t>1041500</m:t>
                              </m:r>
                            </m:e>
                          </m:mr>
                          <m:mr>
                            <m:e>
                              <m:r>
                                <w:rPr>
                                  <w:rFonts w:ascii="Cambria Math" w:hAnsi="Cambria Math" w:cs="Arial"/>
                                  <w:sz w:val="20"/>
                                  <w:szCs w:val="20"/>
                                  <w:lang w:val="en-US"/>
                                </w:rPr>
                                <m:t>-238900</m:t>
                              </m:r>
                            </m:e>
                          </m:mr>
                        </m:m>
                      </m:e>
                      <m:e>
                        <m:m>
                          <m:mPr>
                            <m:mcs>
                              <m:mc>
                                <m:mcPr>
                                  <m:count m:val="2"/>
                                  <m:mcJc m:val="center"/>
                                </m:mcPr>
                              </m:mc>
                            </m:mcs>
                            <m:ctrlPr>
                              <w:rPr>
                                <w:rFonts w:ascii="Cambria Math" w:hAnsi="Cambria Math" w:cs="Arial"/>
                                <w:i/>
                                <w:sz w:val="20"/>
                                <w:szCs w:val="20"/>
                                <w:lang w:val="en-US"/>
                              </w:rPr>
                            </m:ctrlPr>
                          </m:mPr>
                          <m:mr>
                            <m:e>
                              <m:m>
                                <m:mPr>
                                  <m:mcs>
                                    <m:mc>
                                      <m:mcPr>
                                        <m:count m:val="1"/>
                                        <m:mcJc m:val="center"/>
                                      </m:mcPr>
                                    </m:mc>
                                  </m:mcs>
                                  <m:ctrlPr>
                                    <w:rPr>
                                      <w:rFonts w:ascii="Cambria Math" w:hAnsi="Cambria Math" w:cs="Arial"/>
                                      <w:i/>
                                      <w:sz w:val="20"/>
                                      <w:szCs w:val="20"/>
                                      <w:lang w:val="en-US"/>
                                    </w:rPr>
                                  </m:ctrlPr>
                                </m:mPr>
                                <m:mr>
                                  <m:e>
                                    <m:r>
                                      <w:rPr>
                                        <w:rFonts w:ascii="Cambria Math" w:hAnsi="Cambria Math" w:cs="Arial"/>
                                        <w:sz w:val="20"/>
                                        <w:szCs w:val="20"/>
                                        <w:lang w:val="en-US"/>
                                      </w:rPr>
                                      <m:t>1041500</m:t>
                                    </m:r>
                                  </m:e>
                                </m:mr>
                                <m:mr>
                                  <m:e>
                                    <m:r>
                                      <w:rPr>
                                        <w:rFonts w:ascii="Cambria Math" w:hAnsi="Cambria Math" w:cs="Arial"/>
                                        <w:sz w:val="20"/>
                                        <w:szCs w:val="20"/>
                                        <w:lang w:val="en-US"/>
                                      </w:rPr>
                                      <m:t>2055200</m:t>
                                    </m:r>
                                  </m:e>
                                </m:mr>
                                <m:mr>
                                  <m:e>
                                    <m:r>
                                      <w:rPr>
                                        <w:rFonts w:ascii="Cambria Math" w:hAnsi="Cambria Math" w:cs="Arial"/>
                                        <w:sz w:val="20"/>
                                        <w:szCs w:val="20"/>
                                        <w:lang w:val="en-US"/>
                                      </w:rPr>
                                      <m:t>850300</m:t>
                                    </m:r>
                                  </m:e>
                                </m:mr>
                              </m:m>
                            </m:e>
                            <m:e>
                              <m:m>
                                <m:mPr>
                                  <m:mcs>
                                    <m:mc>
                                      <m:mcPr>
                                        <m:count m:val="2"/>
                                        <m:mcJc m:val="center"/>
                                      </m:mcPr>
                                    </m:mc>
                                  </m:mcs>
                                  <m:ctrlPr>
                                    <w:rPr>
                                      <w:rFonts w:ascii="Cambria Math" w:hAnsi="Cambria Math" w:cs="Arial"/>
                                      <w:i/>
                                      <w:sz w:val="20"/>
                                      <w:szCs w:val="20"/>
                                      <w:lang w:val="en-US"/>
                                    </w:rPr>
                                  </m:ctrlPr>
                                </m:mPr>
                                <m:mr>
                                  <m:e>
                                    <m:m>
                                      <m:mPr>
                                        <m:mcs>
                                          <m:mc>
                                            <m:mcPr>
                                              <m:count m:val="1"/>
                                              <m:mcJc m:val="center"/>
                                            </m:mcPr>
                                          </m:mc>
                                        </m:mcs>
                                        <m:ctrlPr>
                                          <w:rPr>
                                            <w:rFonts w:ascii="Cambria Math" w:hAnsi="Cambria Math" w:cs="Arial"/>
                                            <w:i/>
                                            <w:sz w:val="20"/>
                                            <w:szCs w:val="20"/>
                                            <w:lang w:val="en-US"/>
                                          </w:rPr>
                                        </m:ctrlPr>
                                      </m:mPr>
                                      <m:mr>
                                        <m:e>
                                          <m:r>
                                            <w:rPr>
                                              <w:rFonts w:ascii="Cambria Math" w:hAnsi="Cambria Math" w:cs="Arial"/>
                                              <w:sz w:val="20"/>
                                              <w:szCs w:val="20"/>
                                              <w:lang w:val="en-US"/>
                                            </w:rPr>
                                            <m:t>-238900</m:t>
                                          </m:r>
                                        </m:e>
                                      </m:mr>
                                      <m:mr>
                                        <m:e>
                                          <m:r>
                                            <w:rPr>
                                              <w:rFonts w:ascii="Cambria Math" w:hAnsi="Cambria Math" w:cs="Arial"/>
                                              <w:sz w:val="20"/>
                                              <w:szCs w:val="20"/>
                                              <w:lang w:val="en-US"/>
                                            </w:rPr>
                                            <m:t>850300</m:t>
                                          </m:r>
                                        </m:e>
                                      </m:mr>
                                      <m:mr>
                                        <m:e>
                                          <m:r>
                                            <w:rPr>
                                              <w:rFonts w:ascii="Cambria Math" w:hAnsi="Cambria Math" w:cs="Arial"/>
                                              <w:sz w:val="20"/>
                                              <w:szCs w:val="20"/>
                                              <w:lang w:val="en-US"/>
                                            </w:rPr>
                                            <m:t>1472800</m:t>
                                          </m:r>
                                        </m:e>
                                      </m:mr>
                                    </m:m>
                                  </m:e>
                                  <m:e>
                                    <m:m>
                                      <m:mPr>
                                        <m:mcs>
                                          <m:mc>
                                            <m:mcPr>
                                              <m:count m:val="1"/>
                                              <m:mcJc m:val="center"/>
                                            </m:mcPr>
                                          </m:mc>
                                        </m:mcs>
                                        <m:ctrlPr>
                                          <w:rPr>
                                            <w:rFonts w:ascii="Cambria Math" w:hAnsi="Cambria Math" w:cs="Arial"/>
                                            <w:i/>
                                            <w:sz w:val="20"/>
                                            <w:szCs w:val="20"/>
                                            <w:lang w:val="en-US"/>
                                          </w:rPr>
                                        </m:ctrlPr>
                                      </m:mPr>
                                      <m:mr>
                                        <m:e>
                                          <m:r>
                                            <w:rPr>
                                              <w:rFonts w:ascii="Cambria Math" w:hAnsi="Cambria Math" w:cs="Arial"/>
                                              <w:sz w:val="20"/>
                                              <w:szCs w:val="20"/>
                                              <w:lang w:val="en-US"/>
                                            </w:rPr>
                                            <m:t>33300</m:t>
                                          </m:r>
                                        </m:e>
                                      </m:mr>
                                      <m:mr>
                                        <m:e>
                                          <m:r>
                                            <w:rPr>
                                              <w:rFonts w:ascii="Cambria Math" w:hAnsi="Cambria Math" w:cs="Arial"/>
                                              <w:sz w:val="20"/>
                                              <w:szCs w:val="20"/>
                                              <w:lang w:val="en-US"/>
                                            </w:rPr>
                                            <m:t>560000</m:t>
                                          </m:r>
                                        </m:e>
                                      </m:mr>
                                      <m:mr>
                                        <m:e>
                                          <m:r>
                                            <w:rPr>
                                              <w:rFonts w:ascii="Cambria Math" w:hAnsi="Cambria Math" w:cs="Arial"/>
                                              <w:sz w:val="20"/>
                                              <w:szCs w:val="20"/>
                                              <w:lang w:val="en-US"/>
                                            </w:rPr>
                                            <m:t>-413500</m:t>
                                          </m:r>
                                        </m:e>
                                      </m:mr>
                                    </m:m>
                                  </m:e>
                                </m:mr>
                              </m:m>
                            </m:e>
                          </m:mr>
                        </m:m>
                      </m:e>
                    </m:mr>
                  </m:m>
                </m:e>
                <m:e>
                  <m:m>
                    <m:mPr>
                      <m:mcs>
                        <m:mc>
                          <m:mcPr>
                            <m:count m:val="3"/>
                            <m:mcJc m:val="center"/>
                          </m:mcPr>
                        </m:mc>
                      </m:mcs>
                      <m:ctrlPr>
                        <w:rPr>
                          <w:rFonts w:ascii="Cambria Math" w:hAnsi="Cambria Math" w:cs="Arial"/>
                          <w:i/>
                          <w:sz w:val="20"/>
                          <w:szCs w:val="20"/>
                          <w:lang w:val="en-US"/>
                        </w:rPr>
                      </m:ctrlPr>
                    </m:mPr>
                    <m:mr>
                      <m:e>
                        <m:r>
                          <w:rPr>
                            <w:rFonts w:ascii="Cambria Math" w:hAnsi="Cambria Math" w:cs="Arial"/>
                            <w:sz w:val="20"/>
                            <w:szCs w:val="20"/>
                            <w:lang w:val="en-US"/>
                          </w:rPr>
                          <m:t>33300</m:t>
                        </m:r>
                      </m:e>
                      <m:e>
                        <m:r>
                          <w:rPr>
                            <w:rFonts w:ascii="Cambria Math" w:hAnsi="Cambria Math" w:cs="Arial"/>
                            <w:sz w:val="20"/>
                            <w:szCs w:val="20"/>
                            <w:lang w:val="en-US"/>
                          </w:rPr>
                          <m:t xml:space="preserve">     560000</m:t>
                        </m:r>
                      </m:e>
                      <m:e>
                        <m:m>
                          <m:mPr>
                            <m:mcs>
                              <m:mc>
                                <m:mcPr>
                                  <m:count m:val="2"/>
                                  <m:mcJc m:val="center"/>
                                </m:mcPr>
                              </m:mc>
                            </m:mcs>
                            <m:ctrlPr>
                              <w:rPr>
                                <w:rFonts w:ascii="Cambria Math" w:hAnsi="Cambria Math" w:cs="Arial"/>
                                <w:i/>
                                <w:sz w:val="20"/>
                                <w:szCs w:val="20"/>
                                <w:lang w:val="en-US"/>
                              </w:rPr>
                            </m:ctrlPr>
                          </m:mPr>
                          <m:mr>
                            <m:e>
                              <m:r>
                                <w:rPr>
                                  <w:rFonts w:ascii="Cambria Math" w:hAnsi="Cambria Math" w:cs="Arial"/>
                                  <w:sz w:val="20"/>
                                  <w:szCs w:val="20"/>
                                  <w:lang w:val="en-US"/>
                                </w:rPr>
                                <m:t>-413500</m:t>
                              </m:r>
                            </m:e>
                            <m:e>
                              <m:r>
                                <w:rPr>
                                  <w:rFonts w:ascii="Cambria Math" w:hAnsi="Cambria Math" w:cs="Arial"/>
                                  <w:sz w:val="20"/>
                                  <w:szCs w:val="20"/>
                                  <w:lang w:val="en-US"/>
                                </w:rPr>
                                <m:t>1212600</m:t>
                              </m:r>
                            </m:e>
                          </m:mr>
                        </m:m>
                      </m:e>
                    </m:mr>
                  </m:m>
                </m:e>
              </m:eqArr>
            </m:e>
          </m:d>
        </m:oMath>
      </m:oMathPara>
    </w:p>
    <w:p w:rsidR="007E3552" w:rsidRDefault="007E3552" w:rsidP="007E3552">
      <w:pPr>
        <w:spacing w:line="240" w:lineRule="auto"/>
        <w:ind w:firstLine="709"/>
        <w:rPr>
          <w:rFonts w:ascii="Arial" w:hAnsi="Arial" w:cs="Arial"/>
          <w:sz w:val="20"/>
          <w:szCs w:val="20"/>
          <w:lang w:val="es-EC"/>
        </w:rPr>
      </w:pPr>
      <w:r w:rsidRPr="00D10470">
        <w:rPr>
          <w:rFonts w:ascii="Arial" w:hAnsi="Arial" w:cs="Arial"/>
          <w:sz w:val="20"/>
          <w:szCs w:val="20"/>
          <w:lang w:val="es-EC"/>
        </w:rPr>
        <w:t>La matriz de rigidez en coordenadas de piso, es sim</w:t>
      </w:r>
      <w:r>
        <w:rPr>
          <w:rFonts w:ascii="Arial" w:hAnsi="Arial" w:cs="Arial"/>
          <w:sz w:val="20"/>
          <w:szCs w:val="20"/>
          <w:lang w:val="es-EC"/>
        </w:rPr>
        <w:t>étrica, razón por la cual solo se copian las sub matrices de la matriz triangular superior.</w:t>
      </w:r>
    </w:p>
    <w:p w:rsidR="007E3552" w:rsidRPr="00D10470" w:rsidRDefault="007E3552" w:rsidP="007E3552">
      <w:pPr>
        <w:spacing w:line="240" w:lineRule="auto"/>
        <w:ind w:firstLine="709"/>
        <w:rPr>
          <w:rFonts w:ascii="Arial" w:hAnsi="Arial" w:cs="Arial"/>
          <w:sz w:val="20"/>
          <w:szCs w:val="20"/>
          <w:lang w:val="es-EC"/>
        </w:rPr>
      </w:pPr>
    </w:p>
    <w:p w:rsidR="007E3552" w:rsidRPr="009145C6" w:rsidRDefault="002832BB" w:rsidP="007E3552">
      <w:pPr>
        <w:spacing w:line="240" w:lineRule="auto"/>
        <w:jc w:val="center"/>
        <w:rPr>
          <w:rFonts w:ascii="Arial" w:hAnsi="Arial" w:cs="Arial"/>
          <w:b/>
          <w:lang w:val="es-EC"/>
        </w:rPr>
      </w:pPr>
      <m:oMathPara>
        <m:oMath>
          <m:sSub>
            <m:sSubPr>
              <m:ctrlPr>
                <w:rPr>
                  <w:rFonts w:ascii="Cambria Math" w:hAnsi="Cambria Math" w:cs="Arial"/>
                  <w:b/>
                  <w:i/>
                  <w:lang w:val="es-EC"/>
                </w:rPr>
              </m:ctrlPr>
            </m:sSubPr>
            <m:e>
              <m:r>
                <m:rPr>
                  <m:sty m:val="bi"/>
                </m:rPr>
                <w:rPr>
                  <w:rFonts w:ascii="Cambria Math" w:hAnsi="Cambria Math" w:cs="Arial"/>
                  <w:lang w:val="es-EC"/>
                </w:rPr>
                <m:t>K</m:t>
              </m:r>
            </m:e>
            <m:sub>
              <m:r>
                <m:rPr>
                  <m:sty m:val="bi"/>
                </m:rPr>
                <w:rPr>
                  <w:rFonts w:ascii="Cambria Math" w:hAnsi="Cambria Math" w:cs="Arial"/>
                  <w:lang w:val="es-EC"/>
                </w:rPr>
                <m:t>E</m:t>
              </m:r>
            </m:sub>
          </m:sSub>
          <m:r>
            <m:rPr>
              <m:sty m:val="bi"/>
            </m:rPr>
            <w:rPr>
              <w:rFonts w:ascii="Cambria Math" w:hAnsi="Cambria Math" w:cs="Arial"/>
              <w:lang w:val="es-EC"/>
            </w:rPr>
            <m:t>=</m:t>
          </m:r>
          <m:d>
            <m:dPr>
              <m:begChr m:val="["/>
              <m:endChr m:val="]"/>
              <m:ctrlPr>
                <w:rPr>
                  <w:rFonts w:ascii="Cambria Math" w:hAnsi="Cambria Math" w:cs="Arial"/>
                  <w:b/>
                  <w:i/>
                  <w:lang w:val="es-EC"/>
                </w:rPr>
              </m:ctrlPr>
            </m:dPr>
            <m:e>
              <m:m>
                <m:mPr>
                  <m:mcs>
                    <m:mc>
                      <m:mcPr>
                        <m:count m:val="3"/>
                        <m:mcJc m:val="center"/>
                      </m:mcPr>
                    </m:mc>
                  </m:mcs>
                  <m:ctrlPr>
                    <w:rPr>
                      <w:rFonts w:ascii="Cambria Math" w:hAnsi="Cambria Math" w:cs="Arial"/>
                      <w:b/>
                      <w:i/>
                      <w:lang w:val="es-EC"/>
                    </w:rPr>
                  </m:ctrlPr>
                </m:mPr>
                <m:mr>
                  <m:e>
                    <m:sSub>
                      <m:sSubPr>
                        <m:ctrlPr>
                          <w:rPr>
                            <w:rFonts w:ascii="Cambria Math" w:hAnsi="Cambria Math" w:cs="Arial"/>
                            <w:b/>
                            <w:i/>
                            <w:lang w:val="es-EC"/>
                          </w:rPr>
                        </m:ctrlPr>
                      </m:sSubPr>
                      <m:e>
                        <m:r>
                          <m:rPr>
                            <m:sty m:val="bi"/>
                          </m:rPr>
                          <w:rPr>
                            <w:rFonts w:ascii="Cambria Math" w:hAnsi="Cambria Math" w:cs="Arial"/>
                            <w:lang w:val="es-EC"/>
                          </w:rPr>
                          <m:t>K</m:t>
                        </m:r>
                      </m:e>
                      <m:sub>
                        <m:r>
                          <m:rPr>
                            <m:sty m:val="bi"/>
                          </m:rPr>
                          <w:rPr>
                            <w:rFonts w:ascii="Cambria Math" w:hAnsi="Cambria Math" w:cs="Arial"/>
                            <w:lang w:val="es-EC"/>
                          </w:rPr>
                          <m:t>XX</m:t>
                        </m:r>
                      </m:sub>
                    </m:sSub>
                  </m:e>
                  <m:e>
                    <m:sSub>
                      <m:sSubPr>
                        <m:ctrlPr>
                          <w:rPr>
                            <w:rFonts w:ascii="Cambria Math" w:hAnsi="Cambria Math" w:cs="Arial"/>
                            <w:b/>
                            <w:i/>
                            <w:lang w:val="es-EC"/>
                          </w:rPr>
                        </m:ctrlPr>
                      </m:sSubPr>
                      <m:e>
                        <m:r>
                          <m:rPr>
                            <m:sty m:val="bi"/>
                          </m:rPr>
                          <w:rPr>
                            <w:rFonts w:ascii="Cambria Math" w:hAnsi="Cambria Math" w:cs="Arial"/>
                            <w:lang w:val="es-EC"/>
                          </w:rPr>
                          <m:t>K</m:t>
                        </m:r>
                      </m:e>
                      <m:sub>
                        <m:r>
                          <m:rPr>
                            <m:sty m:val="bi"/>
                          </m:rPr>
                          <w:rPr>
                            <w:rFonts w:ascii="Cambria Math" w:hAnsi="Cambria Math" w:cs="Arial"/>
                            <w:lang w:val="es-EC"/>
                          </w:rPr>
                          <m:t>XY</m:t>
                        </m:r>
                      </m:sub>
                    </m:sSub>
                  </m:e>
                  <m:e>
                    <m:sSub>
                      <m:sSubPr>
                        <m:ctrlPr>
                          <w:rPr>
                            <w:rFonts w:ascii="Cambria Math" w:hAnsi="Cambria Math" w:cs="Arial"/>
                            <w:b/>
                            <w:i/>
                            <w:lang w:val="es-EC"/>
                          </w:rPr>
                        </m:ctrlPr>
                      </m:sSubPr>
                      <m:e>
                        <m:r>
                          <m:rPr>
                            <m:sty m:val="bi"/>
                          </m:rPr>
                          <w:rPr>
                            <w:rFonts w:ascii="Cambria Math" w:hAnsi="Cambria Math" w:cs="Arial"/>
                            <w:lang w:val="es-EC"/>
                          </w:rPr>
                          <m:t>K</m:t>
                        </m:r>
                      </m:e>
                      <m:sub>
                        <m:r>
                          <m:rPr>
                            <m:sty m:val="bi"/>
                          </m:rPr>
                          <w:rPr>
                            <w:rFonts w:ascii="Cambria Math" w:hAnsi="Cambria Math" w:cs="Arial"/>
                            <w:lang w:val="es-EC"/>
                          </w:rPr>
                          <m:t>Xθ</m:t>
                        </m:r>
                      </m:sub>
                    </m:sSub>
                  </m:e>
                </m:mr>
                <m:mr>
                  <m:e/>
                  <m:e>
                    <m:sSub>
                      <m:sSubPr>
                        <m:ctrlPr>
                          <w:rPr>
                            <w:rFonts w:ascii="Cambria Math" w:hAnsi="Cambria Math" w:cs="Arial"/>
                            <w:b/>
                            <w:i/>
                            <w:lang w:val="es-EC"/>
                          </w:rPr>
                        </m:ctrlPr>
                      </m:sSubPr>
                      <m:e>
                        <m:r>
                          <m:rPr>
                            <m:sty m:val="bi"/>
                          </m:rPr>
                          <w:rPr>
                            <w:rFonts w:ascii="Cambria Math" w:hAnsi="Cambria Math" w:cs="Arial"/>
                            <w:lang w:val="es-EC"/>
                          </w:rPr>
                          <m:t>K</m:t>
                        </m:r>
                      </m:e>
                      <m:sub>
                        <m:r>
                          <m:rPr>
                            <m:sty m:val="bi"/>
                          </m:rPr>
                          <w:rPr>
                            <w:rFonts w:ascii="Cambria Math" w:hAnsi="Cambria Math" w:cs="Arial"/>
                            <w:lang w:val="es-EC"/>
                          </w:rPr>
                          <m:t>YY</m:t>
                        </m:r>
                      </m:sub>
                    </m:sSub>
                  </m:e>
                  <m:e>
                    <m:sSub>
                      <m:sSubPr>
                        <m:ctrlPr>
                          <w:rPr>
                            <w:rFonts w:ascii="Cambria Math" w:hAnsi="Cambria Math" w:cs="Arial"/>
                            <w:b/>
                            <w:i/>
                            <w:lang w:val="es-EC"/>
                          </w:rPr>
                        </m:ctrlPr>
                      </m:sSubPr>
                      <m:e>
                        <m:r>
                          <m:rPr>
                            <m:sty m:val="bi"/>
                          </m:rPr>
                          <w:rPr>
                            <w:rFonts w:ascii="Cambria Math" w:hAnsi="Cambria Math" w:cs="Arial"/>
                            <w:lang w:val="es-EC"/>
                          </w:rPr>
                          <m:t>K</m:t>
                        </m:r>
                      </m:e>
                      <m:sub>
                        <m:r>
                          <m:rPr>
                            <m:sty m:val="bi"/>
                          </m:rPr>
                          <w:rPr>
                            <w:rFonts w:ascii="Cambria Math" w:hAnsi="Cambria Math" w:cs="Arial"/>
                            <w:lang w:val="es-EC"/>
                          </w:rPr>
                          <m:t>Yθ</m:t>
                        </m:r>
                      </m:sub>
                    </m:sSub>
                  </m:e>
                </m:mr>
                <m:mr>
                  <m:e/>
                  <m:e/>
                  <m:e>
                    <m:sSub>
                      <m:sSubPr>
                        <m:ctrlPr>
                          <w:rPr>
                            <w:rFonts w:ascii="Cambria Math" w:hAnsi="Cambria Math" w:cs="Arial"/>
                            <w:b/>
                            <w:i/>
                            <w:lang w:val="es-EC"/>
                          </w:rPr>
                        </m:ctrlPr>
                      </m:sSubPr>
                      <m:e>
                        <m:r>
                          <m:rPr>
                            <m:sty m:val="bi"/>
                          </m:rPr>
                          <w:rPr>
                            <w:rFonts w:ascii="Cambria Math" w:hAnsi="Cambria Math" w:cs="Arial"/>
                            <w:lang w:val="es-EC"/>
                          </w:rPr>
                          <m:t>K</m:t>
                        </m:r>
                      </m:e>
                      <m:sub>
                        <m:r>
                          <m:rPr>
                            <m:sty m:val="bi"/>
                          </m:rPr>
                          <w:rPr>
                            <w:rFonts w:ascii="Cambria Math" w:hAnsi="Cambria Math" w:cs="Arial"/>
                            <w:lang w:val="es-EC"/>
                          </w:rPr>
                          <m:t>θθ</m:t>
                        </m:r>
                      </m:sub>
                    </m:sSub>
                  </m:e>
                </m:mr>
              </m:m>
            </m:e>
          </m:d>
        </m:oMath>
      </m:oMathPara>
    </w:p>
    <w:p w:rsidR="007E3552" w:rsidRPr="00AE131A" w:rsidRDefault="007E3552" w:rsidP="007E3552">
      <w:pPr>
        <w:spacing w:line="240" w:lineRule="auto"/>
        <w:ind w:firstLine="0"/>
        <w:rPr>
          <w:rFonts w:ascii="Arial" w:hAnsi="Arial" w:cs="Arial"/>
          <w:b/>
          <w:lang w:val="es-EC"/>
        </w:rPr>
      </w:pPr>
    </w:p>
    <w:p w:rsidR="007E3552" w:rsidRDefault="007E3552" w:rsidP="007E3552">
      <w:pPr>
        <w:pStyle w:val="Prrafodelista"/>
        <w:numPr>
          <w:ilvl w:val="0"/>
          <w:numId w:val="1"/>
        </w:numPr>
        <w:spacing w:line="240" w:lineRule="auto"/>
        <w:rPr>
          <w:rFonts w:ascii="Arial" w:hAnsi="Arial" w:cs="Arial"/>
          <w:b/>
          <w:lang w:val="es-EC"/>
        </w:rPr>
      </w:pPr>
      <w:r>
        <w:rPr>
          <w:rFonts w:ascii="Arial" w:hAnsi="Arial" w:cs="Arial"/>
          <w:b/>
          <w:lang w:val="es-EC"/>
        </w:rPr>
        <w:t xml:space="preserve">PROPIEDADES DINÁMICAS </w:t>
      </w:r>
    </w:p>
    <w:p w:rsidR="007E3552" w:rsidRDefault="007E3552" w:rsidP="007E3552">
      <w:pPr>
        <w:spacing w:line="240" w:lineRule="auto"/>
        <w:rPr>
          <w:rFonts w:ascii="Arial" w:hAnsi="Arial" w:cs="Arial"/>
          <w:b/>
          <w:lang w:val="es-EC"/>
        </w:rPr>
      </w:pPr>
    </w:p>
    <w:p w:rsidR="007E3552" w:rsidRDefault="007E3552" w:rsidP="007E3552">
      <w:pPr>
        <w:spacing w:line="240" w:lineRule="auto"/>
        <w:ind w:firstLine="709"/>
        <w:rPr>
          <w:rFonts w:ascii="Arial" w:hAnsi="Arial" w:cs="Arial"/>
          <w:sz w:val="20"/>
          <w:szCs w:val="20"/>
          <w:lang w:val="es-EC"/>
        </w:rPr>
      </w:pPr>
      <w:r>
        <w:rPr>
          <w:rFonts w:ascii="Arial" w:hAnsi="Arial" w:cs="Arial"/>
          <w:sz w:val="20"/>
          <w:szCs w:val="20"/>
          <w:lang w:val="es-EC"/>
        </w:rPr>
        <w:t>Las propiedades dinámicas de la estructura se indican en el siguiente apartado pero antes se debe indicar las cargas consideradas y la matriz de masa.</w:t>
      </w:r>
    </w:p>
    <w:p w:rsidR="007E3552" w:rsidRDefault="007E3552" w:rsidP="007E3552">
      <w:pPr>
        <w:spacing w:line="240" w:lineRule="auto"/>
        <w:ind w:firstLine="709"/>
        <w:rPr>
          <w:rFonts w:ascii="Arial" w:hAnsi="Arial" w:cs="Arial"/>
          <w:sz w:val="20"/>
          <w:szCs w:val="20"/>
          <w:lang w:val="es-EC"/>
        </w:rPr>
      </w:pPr>
    </w:p>
    <w:p w:rsidR="007E3552" w:rsidRPr="00C045EB" w:rsidRDefault="007E3552" w:rsidP="007E3552">
      <w:pPr>
        <w:pStyle w:val="Prrafodelista"/>
        <w:numPr>
          <w:ilvl w:val="1"/>
          <w:numId w:val="1"/>
        </w:numPr>
        <w:spacing w:line="240" w:lineRule="auto"/>
        <w:rPr>
          <w:rFonts w:ascii="Arial" w:hAnsi="Arial" w:cs="Arial"/>
          <w:b/>
          <w:sz w:val="20"/>
          <w:szCs w:val="20"/>
          <w:lang w:val="es-EC"/>
        </w:rPr>
      </w:pPr>
      <w:r w:rsidRPr="00D10470">
        <w:rPr>
          <w:rFonts w:ascii="Arial" w:hAnsi="Arial" w:cs="Arial"/>
          <w:b/>
          <w:sz w:val="20"/>
          <w:szCs w:val="20"/>
          <w:lang w:val="es-EC"/>
        </w:rPr>
        <w:t>Matriz de masas</w:t>
      </w:r>
      <w:r>
        <w:rPr>
          <w:rFonts w:ascii="Arial" w:hAnsi="Arial" w:cs="Arial"/>
          <w:b/>
          <w:sz w:val="20"/>
          <w:szCs w:val="20"/>
          <w:lang w:val="es-EC"/>
        </w:rPr>
        <w:t xml:space="preserve"> </w:t>
      </w:r>
    </w:p>
    <w:p w:rsidR="007E3552" w:rsidRDefault="007E3552" w:rsidP="007E3552">
      <w:pPr>
        <w:spacing w:line="240" w:lineRule="auto"/>
        <w:rPr>
          <w:rFonts w:ascii="Arial" w:hAnsi="Arial" w:cs="Arial"/>
          <w:b/>
          <w:sz w:val="20"/>
          <w:szCs w:val="20"/>
          <w:lang w:val="es-EC"/>
        </w:rPr>
      </w:pPr>
    </w:p>
    <w:p w:rsidR="007E3552" w:rsidRPr="00766DB0" w:rsidRDefault="007E3552" w:rsidP="007E3552">
      <w:pPr>
        <w:spacing w:line="240" w:lineRule="auto"/>
        <w:ind w:firstLine="709"/>
        <w:rPr>
          <w:rFonts w:ascii="Arial" w:hAnsi="Arial" w:cs="Arial"/>
          <w:sz w:val="20"/>
          <w:szCs w:val="20"/>
          <w:lang w:val="es-EC"/>
        </w:rPr>
      </w:pPr>
      <w:r>
        <w:rPr>
          <w:rFonts w:ascii="Arial" w:hAnsi="Arial" w:cs="Arial"/>
          <w:sz w:val="20"/>
          <w:szCs w:val="20"/>
          <w:lang w:val="es-EC"/>
        </w:rPr>
        <w:t>La carga por metro cuadrado de la losa de 20 cm, alivianada en dos sentidos es de 360 kg/m</w:t>
      </w:r>
      <w:r>
        <w:rPr>
          <w:rFonts w:ascii="Arial" w:hAnsi="Arial" w:cs="Arial"/>
          <w:sz w:val="20"/>
          <w:szCs w:val="20"/>
          <w:vertAlign w:val="superscript"/>
          <w:lang w:val="es-EC"/>
        </w:rPr>
        <w:t>2</w:t>
      </w:r>
      <w:r>
        <w:rPr>
          <w:rFonts w:ascii="Arial" w:hAnsi="Arial" w:cs="Arial"/>
          <w:sz w:val="20"/>
          <w:szCs w:val="20"/>
          <w:lang w:val="es-EC"/>
        </w:rPr>
        <w:t>; la carga de la mampostería es de 270 kg/</w:t>
      </w:r>
      <w:proofErr w:type="gramStart"/>
      <w:r>
        <w:rPr>
          <w:rFonts w:ascii="Arial" w:hAnsi="Arial" w:cs="Arial"/>
          <w:sz w:val="20"/>
          <w:szCs w:val="20"/>
          <w:lang w:val="es-EC"/>
        </w:rPr>
        <w:t>m</w:t>
      </w:r>
      <w:r>
        <w:rPr>
          <w:rFonts w:ascii="Arial" w:hAnsi="Arial" w:cs="Arial"/>
          <w:sz w:val="20"/>
          <w:szCs w:val="20"/>
          <w:vertAlign w:val="superscript"/>
          <w:lang w:val="es-EC"/>
        </w:rPr>
        <w:t xml:space="preserve">2 </w:t>
      </w:r>
      <w:r>
        <w:rPr>
          <w:rFonts w:ascii="Arial" w:hAnsi="Arial" w:cs="Arial"/>
          <w:sz w:val="20"/>
          <w:szCs w:val="20"/>
          <w:lang w:val="es-EC"/>
        </w:rPr>
        <w:t xml:space="preserve"> (</w:t>
      </w:r>
      <w:proofErr w:type="gramEnd"/>
      <w:r>
        <w:rPr>
          <w:rFonts w:ascii="Arial" w:hAnsi="Arial" w:cs="Arial"/>
          <w:sz w:val="20"/>
          <w:szCs w:val="20"/>
          <w:lang w:val="es-EC"/>
        </w:rPr>
        <w:t xml:space="preserve">sin </w:t>
      </w:r>
      <w:r w:rsidR="003449A0">
        <w:rPr>
          <w:rFonts w:ascii="Arial" w:hAnsi="Arial" w:cs="Arial"/>
          <w:sz w:val="20"/>
          <w:szCs w:val="20"/>
          <w:lang w:val="es-EC"/>
        </w:rPr>
        <w:t>considerar que se va a cambiar de material</w:t>
      </w:r>
      <w:r>
        <w:rPr>
          <w:rFonts w:ascii="Arial" w:hAnsi="Arial" w:cs="Arial"/>
          <w:sz w:val="20"/>
          <w:szCs w:val="20"/>
          <w:lang w:val="es-EC"/>
        </w:rPr>
        <w:t xml:space="preserve"> las paredes); la carga de los acabados en 66 kg/m</w:t>
      </w:r>
      <w:r>
        <w:rPr>
          <w:rFonts w:ascii="Arial" w:hAnsi="Arial" w:cs="Arial"/>
          <w:sz w:val="20"/>
          <w:szCs w:val="20"/>
          <w:vertAlign w:val="superscript"/>
          <w:lang w:val="es-EC"/>
        </w:rPr>
        <w:t>2</w:t>
      </w:r>
      <w:r>
        <w:rPr>
          <w:rFonts w:ascii="Arial" w:hAnsi="Arial" w:cs="Arial"/>
          <w:sz w:val="20"/>
          <w:szCs w:val="20"/>
          <w:lang w:val="es-EC"/>
        </w:rPr>
        <w:t>; la carga de las vigas es 196,45 kg/m</w:t>
      </w:r>
      <w:r>
        <w:rPr>
          <w:rFonts w:ascii="Arial" w:hAnsi="Arial" w:cs="Arial"/>
          <w:sz w:val="20"/>
          <w:szCs w:val="20"/>
          <w:vertAlign w:val="superscript"/>
          <w:lang w:val="es-EC"/>
        </w:rPr>
        <w:t xml:space="preserve">2 </w:t>
      </w:r>
      <w:r>
        <w:rPr>
          <w:rFonts w:ascii="Arial" w:hAnsi="Arial" w:cs="Arial"/>
          <w:sz w:val="20"/>
          <w:szCs w:val="20"/>
          <w:lang w:val="es-EC"/>
        </w:rPr>
        <w:t xml:space="preserve"> según el primer piso y la carga de columnas es 150 kg/m</w:t>
      </w:r>
      <w:r>
        <w:rPr>
          <w:rFonts w:ascii="Arial" w:hAnsi="Arial" w:cs="Arial"/>
          <w:sz w:val="20"/>
          <w:szCs w:val="20"/>
          <w:vertAlign w:val="superscript"/>
          <w:lang w:val="es-EC"/>
        </w:rPr>
        <w:t>2</w:t>
      </w:r>
      <w:r>
        <w:rPr>
          <w:rFonts w:ascii="Arial" w:hAnsi="Arial" w:cs="Arial"/>
          <w:sz w:val="20"/>
          <w:szCs w:val="20"/>
          <w:lang w:val="es-EC"/>
        </w:rPr>
        <w:t>. En el piso 1 se consideró la carga de un volado para la sección de gradas.</w:t>
      </w:r>
    </w:p>
    <w:p w:rsidR="007E3552" w:rsidRDefault="007E3552" w:rsidP="007E3552">
      <w:pPr>
        <w:spacing w:line="240" w:lineRule="auto"/>
        <w:ind w:firstLine="0"/>
        <w:rPr>
          <w:rFonts w:ascii="Arial" w:hAnsi="Arial" w:cs="Arial"/>
          <w:sz w:val="20"/>
          <w:szCs w:val="20"/>
          <w:lang w:val="es-EC"/>
        </w:rPr>
      </w:pPr>
    </w:p>
    <w:p w:rsidR="007E3552" w:rsidRPr="00766DB0" w:rsidRDefault="007E3552" w:rsidP="007E3552">
      <w:pPr>
        <w:spacing w:line="240" w:lineRule="auto"/>
        <w:ind w:firstLine="709"/>
        <w:rPr>
          <w:rFonts w:ascii="Arial" w:hAnsi="Arial" w:cs="Arial"/>
          <w:i/>
          <w:sz w:val="20"/>
          <w:szCs w:val="20"/>
          <w:lang w:val="es-EC"/>
        </w:rPr>
      </w:pPr>
      <w:r>
        <w:rPr>
          <w:rFonts w:ascii="Arial" w:hAnsi="Arial" w:cs="Arial"/>
          <w:sz w:val="20"/>
          <w:szCs w:val="20"/>
          <w:lang w:val="es-EC"/>
        </w:rPr>
        <w:t xml:space="preserve"> Con estos valores la carga muerta para gradas del primer piso es  </w:t>
      </w:r>
      <m:oMath>
        <m:r>
          <w:rPr>
            <w:rFonts w:ascii="Cambria Math" w:hAnsi="Cambria Math" w:cs="Arial"/>
            <w:sz w:val="20"/>
            <w:szCs w:val="20"/>
            <w:lang w:val="es-EC"/>
          </w:rPr>
          <m:t xml:space="preserve">D=1.12 </m:t>
        </m:r>
        <m:r>
          <m:rPr>
            <m:sty m:val="p"/>
          </m:rPr>
          <w:rPr>
            <w:rFonts w:ascii="Cambria Math" w:hAnsi="Cambria Math" w:cs="Arial"/>
            <w:sz w:val="20"/>
            <w:szCs w:val="20"/>
            <w:lang w:val="es-EC"/>
          </w:rPr>
          <m:t>T/</m:t>
        </m:r>
        <m:sSup>
          <m:sSupPr>
            <m:ctrlPr>
              <w:rPr>
                <w:rFonts w:ascii="Cambria Math" w:hAnsi="Cambria Math" w:cs="Arial"/>
                <w:sz w:val="20"/>
                <w:szCs w:val="20"/>
                <w:lang w:val="es-EC"/>
              </w:rPr>
            </m:ctrlPr>
          </m:sSupPr>
          <m:e>
            <m:r>
              <w:rPr>
                <w:rFonts w:ascii="Cambria Math" w:hAnsi="Cambria Math" w:cs="Arial"/>
                <w:sz w:val="20"/>
                <w:szCs w:val="20"/>
                <w:lang w:val="es-EC"/>
              </w:rPr>
              <m:t>m</m:t>
            </m:r>
          </m:e>
          <m:sup>
            <m:r>
              <w:rPr>
                <w:rFonts w:ascii="Cambria Math" w:hAnsi="Cambria Math" w:cs="Arial"/>
                <w:sz w:val="20"/>
                <w:szCs w:val="20"/>
                <w:lang w:val="es-EC"/>
              </w:rPr>
              <m:t>2</m:t>
            </m:r>
          </m:sup>
        </m:sSup>
      </m:oMath>
      <w:r>
        <w:rPr>
          <w:rFonts w:ascii="Arial" w:hAnsi="Arial" w:cs="Arial"/>
          <w:sz w:val="20"/>
          <w:szCs w:val="20"/>
          <w:lang w:val="es-EC"/>
        </w:rPr>
        <w:t xml:space="preserve">. En el segundo y tercer piso es de </w:t>
      </w:r>
      <m:oMath>
        <m:r>
          <w:rPr>
            <w:rFonts w:ascii="Cambria Math" w:hAnsi="Cambria Math" w:cs="Arial"/>
            <w:sz w:val="20"/>
            <w:szCs w:val="20"/>
            <w:lang w:val="es-EC"/>
          </w:rPr>
          <m:t xml:space="preserve">D=0.994 </m:t>
        </m:r>
        <m:r>
          <m:rPr>
            <m:sty m:val="p"/>
          </m:rPr>
          <w:rPr>
            <w:rFonts w:ascii="Cambria Math" w:hAnsi="Cambria Math" w:cs="Arial"/>
            <w:sz w:val="20"/>
            <w:szCs w:val="20"/>
            <w:lang w:val="es-EC"/>
          </w:rPr>
          <m:t>T/</m:t>
        </m:r>
        <m:sSup>
          <m:sSupPr>
            <m:ctrlPr>
              <w:rPr>
                <w:rFonts w:ascii="Cambria Math" w:hAnsi="Cambria Math" w:cs="Arial"/>
                <w:sz w:val="20"/>
                <w:szCs w:val="20"/>
                <w:lang w:val="es-EC"/>
              </w:rPr>
            </m:ctrlPr>
          </m:sSupPr>
          <m:e>
            <m:r>
              <w:rPr>
                <w:rFonts w:ascii="Cambria Math" w:hAnsi="Cambria Math" w:cs="Arial"/>
                <w:sz w:val="20"/>
                <w:szCs w:val="20"/>
                <w:lang w:val="es-EC"/>
              </w:rPr>
              <m:t>m</m:t>
            </m:r>
          </m:e>
          <m:sup>
            <m:r>
              <w:rPr>
                <w:rFonts w:ascii="Cambria Math" w:hAnsi="Cambria Math" w:cs="Arial"/>
                <w:sz w:val="20"/>
                <w:szCs w:val="20"/>
                <w:lang w:val="es-EC"/>
              </w:rPr>
              <m:t>2</m:t>
            </m:r>
          </m:sup>
        </m:sSup>
      </m:oMath>
      <w:r>
        <w:rPr>
          <w:rFonts w:ascii="Arial" w:hAnsi="Arial" w:cs="Arial"/>
          <w:sz w:val="20"/>
          <w:szCs w:val="20"/>
          <w:lang w:val="es-EC"/>
        </w:rPr>
        <w:t xml:space="preserve"> y para la cubierta de hormigón es de </w:t>
      </w:r>
      <m:oMath>
        <m:r>
          <w:rPr>
            <w:rFonts w:ascii="Cambria Math" w:hAnsi="Cambria Math" w:cs="Arial"/>
            <w:sz w:val="20"/>
            <w:szCs w:val="20"/>
            <w:lang w:val="es-EC"/>
          </w:rPr>
          <m:t xml:space="preserve">D=0.596 </m:t>
        </m:r>
        <m:r>
          <m:rPr>
            <m:sty m:val="p"/>
          </m:rPr>
          <w:rPr>
            <w:rFonts w:ascii="Cambria Math" w:hAnsi="Cambria Math" w:cs="Arial"/>
            <w:sz w:val="20"/>
            <w:szCs w:val="20"/>
            <w:lang w:val="es-EC"/>
          </w:rPr>
          <m:t>T/</m:t>
        </m:r>
        <m:sSup>
          <m:sSupPr>
            <m:ctrlPr>
              <w:rPr>
                <w:rFonts w:ascii="Cambria Math" w:hAnsi="Cambria Math" w:cs="Arial"/>
                <w:sz w:val="20"/>
                <w:szCs w:val="20"/>
                <w:lang w:val="es-EC"/>
              </w:rPr>
            </m:ctrlPr>
          </m:sSupPr>
          <m:e>
            <m:r>
              <w:rPr>
                <w:rFonts w:ascii="Cambria Math" w:hAnsi="Cambria Math" w:cs="Arial"/>
                <w:sz w:val="20"/>
                <w:szCs w:val="20"/>
                <w:lang w:val="es-EC"/>
              </w:rPr>
              <m:t>m</m:t>
            </m:r>
          </m:e>
          <m:sup>
            <m:r>
              <w:rPr>
                <w:rFonts w:ascii="Cambria Math" w:hAnsi="Cambria Math" w:cs="Arial"/>
                <w:sz w:val="20"/>
                <w:szCs w:val="20"/>
                <w:lang w:val="es-EC"/>
              </w:rPr>
              <m:t>2</m:t>
            </m:r>
          </m:sup>
        </m:sSup>
        <m:r>
          <w:rPr>
            <w:rFonts w:ascii="Cambria Math" w:hAnsi="Cambria Math" w:cs="Arial"/>
            <w:sz w:val="20"/>
            <w:szCs w:val="20"/>
            <w:lang w:val="es-EC"/>
          </w:rPr>
          <m:t>.</m:t>
        </m:r>
      </m:oMath>
      <w:r>
        <w:rPr>
          <w:rFonts w:ascii="Arial" w:hAnsi="Arial" w:cs="Arial"/>
          <w:sz w:val="20"/>
          <w:szCs w:val="20"/>
          <w:lang w:val="es-EC"/>
        </w:rPr>
        <w:t xml:space="preserve"> La carga viva </w:t>
      </w:r>
      <m:oMath>
        <m:r>
          <w:rPr>
            <w:rFonts w:ascii="Cambria Math" w:hAnsi="Cambria Math" w:cs="Arial"/>
            <w:sz w:val="20"/>
            <w:szCs w:val="20"/>
            <w:lang w:val="es-EC"/>
          </w:rPr>
          <m:t xml:space="preserve">L=0.48 </m:t>
        </m:r>
        <m:r>
          <m:rPr>
            <m:sty m:val="p"/>
          </m:rPr>
          <w:rPr>
            <w:rFonts w:ascii="Cambria Math" w:hAnsi="Cambria Math" w:cs="Arial"/>
            <w:sz w:val="20"/>
            <w:szCs w:val="20"/>
            <w:lang w:val="es-EC"/>
          </w:rPr>
          <m:t>T/</m:t>
        </m:r>
        <m:sSup>
          <m:sSupPr>
            <m:ctrlPr>
              <w:rPr>
                <w:rFonts w:ascii="Cambria Math" w:hAnsi="Cambria Math" w:cs="Arial"/>
                <w:sz w:val="20"/>
                <w:szCs w:val="20"/>
                <w:lang w:val="es-EC"/>
              </w:rPr>
            </m:ctrlPr>
          </m:sSupPr>
          <m:e>
            <m:r>
              <w:rPr>
                <w:rFonts w:ascii="Cambria Math" w:hAnsi="Cambria Math" w:cs="Arial"/>
                <w:sz w:val="20"/>
                <w:szCs w:val="20"/>
                <w:lang w:val="es-EC"/>
              </w:rPr>
              <m:t>m</m:t>
            </m:r>
          </m:e>
          <m:sup>
            <m:r>
              <w:rPr>
                <w:rFonts w:ascii="Cambria Math" w:hAnsi="Cambria Math" w:cs="Arial"/>
                <w:sz w:val="20"/>
                <w:szCs w:val="20"/>
                <w:lang w:val="es-EC"/>
              </w:rPr>
              <m:t>2</m:t>
            </m:r>
          </m:sup>
        </m:sSup>
      </m:oMath>
      <w:r>
        <w:rPr>
          <w:rFonts w:ascii="Arial" w:hAnsi="Arial" w:cs="Arial"/>
          <w:sz w:val="20"/>
          <w:szCs w:val="20"/>
          <w:lang w:val="es-EC"/>
        </w:rPr>
        <w:t xml:space="preserve"> según lo dictaminado en el NEC para gradas. Para el análisis sísmico se considera el 25% de la carga </w:t>
      </w:r>
      <w:r>
        <w:rPr>
          <w:rFonts w:ascii="Arial" w:hAnsi="Arial" w:cs="Arial"/>
          <w:sz w:val="20"/>
          <w:szCs w:val="20"/>
          <w:lang w:val="es-EC"/>
        </w:rPr>
        <w:lastRenderedPageBreak/>
        <w:t>viva, por la probabilidad de ocurrencia de un terremoto con toda la carga viva.</w:t>
      </w:r>
    </w:p>
    <w:p w:rsidR="007E3552" w:rsidRDefault="007E3552" w:rsidP="007E3552">
      <w:pPr>
        <w:spacing w:line="240" w:lineRule="auto"/>
        <w:ind w:firstLine="0"/>
        <w:rPr>
          <w:rFonts w:ascii="Arial" w:hAnsi="Arial" w:cs="Arial"/>
          <w:sz w:val="22"/>
          <w:szCs w:val="22"/>
          <w:lang w:val="es-EC"/>
        </w:rPr>
      </w:pPr>
    </w:p>
    <w:p w:rsidR="007E3552" w:rsidRPr="002749AF" w:rsidRDefault="007E3552" w:rsidP="007E3552">
      <w:pPr>
        <w:spacing w:line="240" w:lineRule="auto"/>
        <w:ind w:firstLine="0"/>
        <w:rPr>
          <w:rFonts w:ascii="Arial" w:hAnsi="Arial" w:cs="Arial"/>
          <w:sz w:val="22"/>
          <w:szCs w:val="22"/>
          <w:lang w:val="es-EC"/>
        </w:rPr>
      </w:pPr>
      <w:r>
        <w:rPr>
          <w:rFonts w:ascii="Arial" w:hAnsi="Arial" w:cs="Arial"/>
          <w:sz w:val="22"/>
          <w:szCs w:val="22"/>
          <w:lang w:val="es-EC"/>
        </w:rPr>
        <w:t>Matriz de masas</w:t>
      </w:r>
    </w:p>
    <w:p w:rsidR="007E3552" w:rsidRDefault="007E3552" w:rsidP="007E3552">
      <w:pPr>
        <w:spacing w:line="240" w:lineRule="auto"/>
        <w:ind w:firstLine="0"/>
        <w:rPr>
          <w:rFonts w:ascii="Arial" w:hAnsi="Arial" w:cs="Arial"/>
          <w:sz w:val="20"/>
          <w:szCs w:val="20"/>
          <w:lang w:val="es-EC"/>
        </w:rPr>
      </w:pPr>
    </w:p>
    <w:p w:rsidR="007E3552" w:rsidRDefault="007E3552" w:rsidP="007E3552">
      <w:pPr>
        <w:spacing w:line="240" w:lineRule="auto"/>
        <w:ind w:firstLine="709"/>
        <w:rPr>
          <w:rFonts w:ascii="Arial" w:hAnsi="Arial" w:cs="Arial"/>
          <w:sz w:val="20"/>
          <w:szCs w:val="20"/>
          <w:lang w:val="es-EC"/>
        </w:rPr>
      </w:pPr>
      <w:r>
        <w:rPr>
          <w:rFonts w:ascii="Arial" w:hAnsi="Arial" w:cs="Arial"/>
          <w:sz w:val="20"/>
          <w:szCs w:val="20"/>
          <w:lang w:val="es-EC"/>
        </w:rPr>
        <w:t>Las sub matrices de la matriz de masas (Aguiar 2014)</w:t>
      </w:r>
    </w:p>
    <w:p w:rsidR="007E3552" w:rsidRDefault="007E3552" w:rsidP="007E3552">
      <w:pPr>
        <w:spacing w:line="240" w:lineRule="auto"/>
        <w:ind w:firstLine="709"/>
        <w:rPr>
          <w:rFonts w:ascii="Arial" w:hAnsi="Arial" w:cs="Arial"/>
          <w:sz w:val="20"/>
          <w:szCs w:val="20"/>
          <w:lang w:val="es-EC"/>
        </w:rPr>
      </w:pPr>
    </w:p>
    <w:p w:rsidR="007E3552" w:rsidRPr="004A5A52" w:rsidRDefault="007E3552" w:rsidP="007E3552">
      <w:pPr>
        <w:jc w:val="center"/>
        <w:rPr>
          <w:rFonts w:ascii="Arial" w:hAnsi="Arial" w:cs="Arial"/>
          <w:sz w:val="20"/>
          <w:szCs w:val="20"/>
          <w:lang w:val="en-US"/>
        </w:rPr>
      </w:pPr>
      <m:oMath>
        <m:r>
          <w:rPr>
            <w:rFonts w:ascii="Cambria Math" w:hAnsi="Cambria Math" w:cs="Arial"/>
            <w:sz w:val="20"/>
            <w:szCs w:val="20"/>
            <w:lang w:val="en-US"/>
          </w:rPr>
          <m:t>m=</m:t>
        </m:r>
        <m:d>
          <m:dPr>
            <m:begChr m:val="["/>
            <m:endChr m:val="]"/>
            <m:ctrlPr>
              <w:rPr>
                <w:rFonts w:ascii="Cambria Math" w:hAnsi="Cambria Math" w:cs="Arial"/>
                <w:i/>
                <w:sz w:val="20"/>
                <w:szCs w:val="20"/>
                <w:lang w:val="en-US"/>
              </w:rPr>
            </m:ctrlPr>
          </m:dPr>
          <m:e>
            <m:eqArr>
              <m:eqArrPr>
                <m:ctrlPr>
                  <w:rPr>
                    <w:rFonts w:ascii="Cambria Math" w:hAnsi="Cambria Math" w:cs="Arial"/>
                    <w:i/>
                    <w:sz w:val="20"/>
                    <w:szCs w:val="20"/>
                    <w:lang w:val="en-US"/>
                  </w:rPr>
                </m:ctrlPr>
              </m:eqArrPr>
              <m:e>
                <m:m>
                  <m:mPr>
                    <m:mcs>
                      <m:mc>
                        <m:mcPr>
                          <m:count m:val="2"/>
                          <m:mcJc m:val="center"/>
                        </m:mcPr>
                      </m:mc>
                    </m:mcs>
                    <m:ctrlPr>
                      <w:rPr>
                        <w:rFonts w:ascii="Cambria Math" w:hAnsi="Cambria Math" w:cs="Arial"/>
                        <w:i/>
                        <w:sz w:val="20"/>
                        <w:szCs w:val="20"/>
                        <w:lang w:val="en-US"/>
                      </w:rPr>
                    </m:ctrlPr>
                  </m:mPr>
                  <m:mr>
                    <m:e>
                      <m:m>
                        <m:mPr>
                          <m:mcs>
                            <m:mc>
                              <m:mcPr>
                                <m:count m:val="1"/>
                                <m:mcJc m:val="center"/>
                              </m:mcPr>
                            </m:mc>
                          </m:mcs>
                          <m:ctrlPr>
                            <w:rPr>
                              <w:rFonts w:ascii="Cambria Math" w:hAnsi="Cambria Math" w:cs="Arial"/>
                              <w:i/>
                              <w:sz w:val="20"/>
                              <w:szCs w:val="20"/>
                              <w:lang w:val="en-US"/>
                            </w:rPr>
                          </m:ctrlPr>
                        </m:mPr>
                        <m:mr>
                          <m:e>
                            <m:r>
                              <w:rPr>
                                <w:rFonts w:ascii="Cambria Math" w:hAnsi="Cambria Math" w:cs="Arial"/>
                                <w:sz w:val="20"/>
                                <w:szCs w:val="20"/>
                                <w:lang w:val="en-US"/>
                              </w:rPr>
                              <m:t>2.54</m:t>
                            </m:r>
                          </m:e>
                        </m:mr>
                        <m:mr>
                          <m:e/>
                        </m:mr>
                        <m:mr>
                          <m:e/>
                        </m:mr>
                      </m:m>
                    </m:e>
                    <m:e>
                      <m:m>
                        <m:mPr>
                          <m:mcs>
                            <m:mc>
                              <m:mcPr>
                                <m:count m:val="2"/>
                                <m:mcJc m:val="center"/>
                              </m:mcPr>
                            </m:mc>
                          </m:mcs>
                          <m:ctrlPr>
                            <w:rPr>
                              <w:rFonts w:ascii="Cambria Math" w:hAnsi="Cambria Math" w:cs="Arial"/>
                              <w:i/>
                              <w:sz w:val="20"/>
                              <w:szCs w:val="20"/>
                              <w:lang w:val="en-US"/>
                            </w:rPr>
                          </m:ctrlPr>
                        </m:mPr>
                        <m:mr>
                          <m:e>
                            <m:m>
                              <m:mPr>
                                <m:mcs>
                                  <m:mc>
                                    <m:mcPr>
                                      <m:count m:val="1"/>
                                      <m:mcJc m:val="center"/>
                                    </m:mcPr>
                                  </m:mc>
                                </m:mcs>
                                <m:ctrlPr>
                                  <w:rPr>
                                    <w:rFonts w:ascii="Cambria Math" w:hAnsi="Cambria Math" w:cs="Arial"/>
                                    <w:i/>
                                    <w:sz w:val="20"/>
                                    <w:szCs w:val="20"/>
                                    <w:lang w:val="en-US"/>
                                  </w:rPr>
                                </m:ctrlPr>
                              </m:mPr>
                              <m:mr>
                                <m:e/>
                              </m:mr>
                              <m:mr>
                                <m:e>
                                  <m:r>
                                    <w:rPr>
                                      <w:rFonts w:ascii="Cambria Math" w:hAnsi="Cambria Math" w:cs="Arial"/>
                                      <w:sz w:val="20"/>
                                      <w:szCs w:val="20"/>
                                      <w:lang w:val="en-US"/>
                                    </w:rPr>
                                    <m:t>2.28</m:t>
                                  </m:r>
                                </m:e>
                              </m:mr>
                              <m:mr>
                                <m:e/>
                              </m:mr>
                            </m:m>
                          </m:e>
                          <m:e>
                            <m:m>
                              <m:mPr>
                                <m:mcs>
                                  <m:mc>
                                    <m:mcPr>
                                      <m:count m:val="2"/>
                                      <m:mcJc m:val="center"/>
                                    </m:mcPr>
                                  </m:mc>
                                </m:mcs>
                                <m:ctrlPr>
                                  <w:rPr>
                                    <w:rFonts w:ascii="Cambria Math" w:hAnsi="Cambria Math" w:cs="Arial"/>
                                    <w:i/>
                                    <w:sz w:val="20"/>
                                    <w:szCs w:val="20"/>
                                    <w:lang w:val="en-US"/>
                                  </w:rPr>
                                </m:ctrlPr>
                              </m:mPr>
                              <m:mr>
                                <m:e>
                                  <m:m>
                                    <m:mPr>
                                      <m:mcs>
                                        <m:mc>
                                          <m:mcPr>
                                            <m:count m:val="1"/>
                                            <m:mcJc m:val="center"/>
                                          </m:mcPr>
                                        </m:mc>
                                      </m:mcs>
                                      <m:ctrlPr>
                                        <w:rPr>
                                          <w:rFonts w:ascii="Cambria Math" w:hAnsi="Cambria Math" w:cs="Arial"/>
                                          <w:i/>
                                          <w:sz w:val="20"/>
                                          <w:szCs w:val="20"/>
                                          <w:lang w:val="en-US"/>
                                        </w:rPr>
                                      </m:ctrlPr>
                                    </m:mPr>
                                    <m:mr>
                                      <m:e/>
                                    </m:mr>
                                    <m:mr>
                                      <m:e/>
                                    </m:mr>
                                    <m:mr>
                                      <m:e>
                                        <m:r>
                                          <w:rPr>
                                            <w:rFonts w:ascii="Cambria Math" w:hAnsi="Cambria Math" w:cs="Arial"/>
                                            <w:sz w:val="20"/>
                                            <w:szCs w:val="20"/>
                                            <w:lang w:val="en-US"/>
                                          </w:rPr>
                                          <m:t>2.28</m:t>
                                        </m:r>
                                      </m:e>
                                    </m:mr>
                                  </m:m>
                                </m:e>
                                <m:e>
                                  <m:m>
                                    <m:mPr>
                                      <m:mcs>
                                        <m:mc>
                                          <m:mcPr>
                                            <m:count m:val="1"/>
                                            <m:mcJc m:val="center"/>
                                          </m:mcPr>
                                        </m:mc>
                                      </m:mcs>
                                      <m:ctrlPr>
                                        <w:rPr>
                                          <w:rFonts w:ascii="Cambria Math" w:hAnsi="Cambria Math" w:cs="Arial"/>
                                          <w:i/>
                                          <w:sz w:val="20"/>
                                          <w:szCs w:val="20"/>
                                          <w:lang w:val="en-US"/>
                                        </w:rPr>
                                      </m:ctrlPr>
                                    </m:mPr>
                                    <m:mr>
                                      <m:e/>
                                    </m:mr>
                                    <m:mr>
                                      <m:e/>
                                    </m:mr>
                                    <m:mr>
                                      <m:e/>
                                    </m:mr>
                                  </m:m>
                                </m:e>
                              </m:mr>
                            </m:m>
                          </m:e>
                        </m:mr>
                      </m:m>
                    </m:e>
                  </m:mr>
                </m:m>
              </m:e>
              <m:e>
                <m:m>
                  <m:mPr>
                    <m:mcs>
                      <m:mc>
                        <m:mcPr>
                          <m:count m:val="3"/>
                          <m:mcJc m:val="center"/>
                        </m:mcPr>
                      </m:mc>
                    </m:mcs>
                    <m:ctrlPr>
                      <w:rPr>
                        <w:rFonts w:ascii="Cambria Math" w:hAnsi="Cambria Math" w:cs="Arial"/>
                        <w:i/>
                        <w:sz w:val="20"/>
                        <w:szCs w:val="20"/>
                        <w:lang w:val="en-US"/>
                      </w:rPr>
                    </m:ctrlPr>
                  </m:mPr>
                  <m:mr>
                    <m:e/>
                    <m:e>
                      <m:r>
                        <w:rPr>
                          <w:rFonts w:ascii="Cambria Math" w:hAnsi="Cambria Math" w:cs="Arial"/>
                          <w:sz w:val="20"/>
                          <w:szCs w:val="20"/>
                          <w:lang w:val="en-US"/>
                        </w:rPr>
                        <m:t xml:space="preserve">     0     </m:t>
                      </m:r>
                    </m:e>
                    <m:e>
                      <m:m>
                        <m:mPr>
                          <m:mcs>
                            <m:mc>
                              <m:mcPr>
                                <m:count m:val="2"/>
                                <m:mcJc m:val="center"/>
                              </m:mcPr>
                            </m:mc>
                          </m:mcs>
                          <m:ctrlPr>
                            <w:rPr>
                              <w:rFonts w:ascii="Cambria Math" w:hAnsi="Cambria Math" w:cs="Arial"/>
                              <w:i/>
                              <w:sz w:val="20"/>
                              <w:szCs w:val="20"/>
                              <w:lang w:val="en-US"/>
                            </w:rPr>
                          </m:ctrlPr>
                        </m:mPr>
                        <m:mr>
                          <m:e/>
                          <m:e>
                            <m:r>
                              <w:rPr>
                                <w:rFonts w:ascii="Cambria Math" w:hAnsi="Cambria Math" w:cs="Arial"/>
                                <w:sz w:val="20"/>
                                <w:szCs w:val="20"/>
                                <w:lang w:val="en-US"/>
                              </w:rPr>
                              <m:t>1.22</m:t>
                            </m:r>
                          </m:e>
                        </m:mr>
                      </m:m>
                    </m:e>
                  </m:mr>
                </m:m>
              </m:e>
            </m:eqArr>
          </m:e>
        </m:d>
      </m:oMath>
      <w:r>
        <w:rPr>
          <w:rFonts w:ascii="Arial" w:hAnsi="Arial" w:cs="Arial"/>
          <w:sz w:val="20"/>
          <w:szCs w:val="20"/>
          <w:lang w:val="en-US"/>
        </w:rPr>
        <w:t xml:space="preserve">   </w:t>
      </w:r>
      <m:oMath>
        <m:r>
          <w:rPr>
            <w:rFonts w:ascii="Cambria Math" w:hAnsi="Cambria Math" w:cs="Arial"/>
            <w:sz w:val="20"/>
            <w:szCs w:val="20"/>
            <w:lang w:val="en-US"/>
          </w:rPr>
          <m:t>J=</m:t>
        </m:r>
        <m:d>
          <m:dPr>
            <m:begChr m:val="["/>
            <m:endChr m:val="]"/>
            <m:ctrlPr>
              <w:rPr>
                <w:rFonts w:ascii="Cambria Math" w:hAnsi="Cambria Math" w:cs="Arial"/>
                <w:i/>
                <w:sz w:val="20"/>
                <w:szCs w:val="20"/>
                <w:lang w:val="en-US"/>
              </w:rPr>
            </m:ctrlPr>
          </m:dPr>
          <m:e>
            <m:eqArr>
              <m:eqArrPr>
                <m:ctrlPr>
                  <w:rPr>
                    <w:rFonts w:ascii="Cambria Math" w:hAnsi="Cambria Math" w:cs="Arial"/>
                    <w:i/>
                    <w:sz w:val="20"/>
                    <w:szCs w:val="20"/>
                    <w:lang w:val="en-US"/>
                  </w:rPr>
                </m:ctrlPr>
              </m:eqArrPr>
              <m:e>
                <m:m>
                  <m:mPr>
                    <m:mcs>
                      <m:mc>
                        <m:mcPr>
                          <m:count m:val="2"/>
                          <m:mcJc m:val="center"/>
                        </m:mcPr>
                      </m:mc>
                    </m:mcs>
                    <m:ctrlPr>
                      <w:rPr>
                        <w:rFonts w:ascii="Cambria Math" w:hAnsi="Cambria Math" w:cs="Arial"/>
                        <w:i/>
                        <w:sz w:val="20"/>
                        <w:szCs w:val="20"/>
                        <w:lang w:val="en-US"/>
                      </w:rPr>
                    </m:ctrlPr>
                  </m:mPr>
                  <m:mr>
                    <m:e>
                      <m:m>
                        <m:mPr>
                          <m:mcs>
                            <m:mc>
                              <m:mcPr>
                                <m:count m:val="1"/>
                                <m:mcJc m:val="center"/>
                              </m:mcPr>
                            </m:mc>
                          </m:mcs>
                          <m:ctrlPr>
                            <w:rPr>
                              <w:rFonts w:ascii="Cambria Math" w:hAnsi="Cambria Math" w:cs="Arial"/>
                              <w:i/>
                              <w:sz w:val="20"/>
                              <w:szCs w:val="20"/>
                              <w:lang w:val="en-US"/>
                            </w:rPr>
                          </m:ctrlPr>
                        </m:mPr>
                        <m:mr>
                          <m:e>
                            <m:r>
                              <w:rPr>
                                <w:rFonts w:ascii="Cambria Math" w:hAnsi="Cambria Math" w:cs="Arial"/>
                                <w:sz w:val="20"/>
                                <w:szCs w:val="20"/>
                                <w:lang w:val="en-US"/>
                              </w:rPr>
                              <m:t>12.09</m:t>
                            </m:r>
                          </m:e>
                        </m:mr>
                        <m:mr>
                          <m:e/>
                        </m:mr>
                        <m:mr>
                          <m:e/>
                        </m:mr>
                      </m:m>
                    </m:e>
                    <m:e>
                      <m:m>
                        <m:mPr>
                          <m:mcs>
                            <m:mc>
                              <m:mcPr>
                                <m:count m:val="2"/>
                                <m:mcJc m:val="center"/>
                              </m:mcPr>
                            </m:mc>
                          </m:mcs>
                          <m:ctrlPr>
                            <w:rPr>
                              <w:rFonts w:ascii="Cambria Math" w:hAnsi="Cambria Math" w:cs="Arial"/>
                              <w:i/>
                              <w:sz w:val="20"/>
                              <w:szCs w:val="20"/>
                              <w:lang w:val="en-US"/>
                            </w:rPr>
                          </m:ctrlPr>
                        </m:mPr>
                        <m:mr>
                          <m:e>
                            <m:m>
                              <m:mPr>
                                <m:mcs>
                                  <m:mc>
                                    <m:mcPr>
                                      <m:count m:val="1"/>
                                      <m:mcJc m:val="center"/>
                                    </m:mcPr>
                                  </m:mc>
                                </m:mcs>
                                <m:ctrlPr>
                                  <w:rPr>
                                    <w:rFonts w:ascii="Cambria Math" w:hAnsi="Cambria Math" w:cs="Arial"/>
                                    <w:i/>
                                    <w:sz w:val="20"/>
                                    <w:szCs w:val="20"/>
                                    <w:lang w:val="en-US"/>
                                  </w:rPr>
                                </m:ctrlPr>
                              </m:mPr>
                              <m:mr>
                                <m:e/>
                              </m:mr>
                              <m:mr>
                                <m:e>
                                  <m:r>
                                    <w:rPr>
                                      <w:rFonts w:ascii="Cambria Math" w:hAnsi="Cambria Math" w:cs="Arial"/>
                                      <w:sz w:val="20"/>
                                      <w:szCs w:val="20"/>
                                      <w:lang w:val="en-US"/>
                                    </w:rPr>
                                    <m:t>8.21</m:t>
                                  </m:r>
                                </m:e>
                              </m:mr>
                              <m:mr>
                                <m:e/>
                              </m:mr>
                            </m:m>
                          </m:e>
                          <m:e>
                            <m:m>
                              <m:mPr>
                                <m:mcs>
                                  <m:mc>
                                    <m:mcPr>
                                      <m:count m:val="2"/>
                                      <m:mcJc m:val="center"/>
                                    </m:mcPr>
                                  </m:mc>
                                </m:mcs>
                                <m:ctrlPr>
                                  <w:rPr>
                                    <w:rFonts w:ascii="Cambria Math" w:hAnsi="Cambria Math" w:cs="Arial"/>
                                    <w:i/>
                                    <w:sz w:val="20"/>
                                    <w:szCs w:val="20"/>
                                    <w:lang w:val="en-US"/>
                                  </w:rPr>
                                </m:ctrlPr>
                              </m:mPr>
                              <m:mr>
                                <m:e>
                                  <m:m>
                                    <m:mPr>
                                      <m:mcs>
                                        <m:mc>
                                          <m:mcPr>
                                            <m:count m:val="1"/>
                                            <m:mcJc m:val="center"/>
                                          </m:mcPr>
                                        </m:mc>
                                      </m:mcs>
                                      <m:ctrlPr>
                                        <w:rPr>
                                          <w:rFonts w:ascii="Cambria Math" w:hAnsi="Cambria Math" w:cs="Arial"/>
                                          <w:i/>
                                          <w:sz w:val="20"/>
                                          <w:szCs w:val="20"/>
                                          <w:lang w:val="en-US"/>
                                        </w:rPr>
                                      </m:ctrlPr>
                                    </m:mPr>
                                    <m:mr>
                                      <m:e/>
                                    </m:mr>
                                    <m:mr>
                                      <m:e/>
                                    </m:mr>
                                    <m:mr>
                                      <m:e>
                                        <m:r>
                                          <w:rPr>
                                            <w:rFonts w:ascii="Cambria Math" w:hAnsi="Cambria Math" w:cs="Arial"/>
                                            <w:sz w:val="20"/>
                                            <w:szCs w:val="20"/>
                                            <w:lang w:val="en-US"/>
                                          </w:rPr>
                                          <m:t>8.21</m:t>
                                        </m:r>
                                      </m:e>
                                    </m:mr>
                                  </m:m>
                                </m:e>
                                <m:e>
                                  <m:m>
                                    <m:mPr>
                                      <m:mcs>
                                        <m:mc>
                                          <m:mcPr>
                                            <m:count m:val="1"/>
                                            <m:mcJc m:val="center"/>
                                          </m:mcPr>
                                        </m:mc>
                                      </m:mcs>
                                      <m:ctrlPr>
                                        <w:rPr>
                                          <w:rFonts w:ascii="Cambria Math" w:hAnsi="Cambria Math" w:cs="Arial"/>
                                          <w:i/>
                                          <w:sz w:val="20"/>
                                          <w:szCs w:val="20"/>
                                          <w:lang w:val="en-US"/>
                                        </w:rPr>
                                      </m:ctrlPr>
                                    </m:mPr>
                                    <m:mr>
                                      <m:e/>
                                    </m:mr>
                                    <m:mr>
                                      <m:e/>
                                    </m:mr>
                                    <m:mr>
                                      <m:e/>
                                    </m:mr>
                                  </m:m>
                                </m:e>
                              </m:mr>
                            </m:m>
                          </m:e>
                        </m:mr>
                      </m:m>
                    </m:e>
                  </m:mr>
                </m:m>
              </m:e>
              <m:e>
                <m:m>
                  <m:mPr>
                    <m:mcs>
                      <m:mc>
                        <m:mcPr>
                          <m:count m:val="3"/>
                          <m:mcJc m:val="center"/>
                        </m:mcPr>
                      </m:mc>
                    </m:mcs>
                    <m:ctrlPr>
                      <w:rPr>
                        <w:rFonts w:ascii="Cambria Math" w:hAnsi="Cambria Math" w:cs="Arial"/>
                        <w:i/>
                        <w:sz w:val="20"/>
                        <w:szCs w:val="20"/>
                        <w:lang w:val="en-US"/>
                      </w:rPr>
                    </m:ctrlPr>
                  </m:mPr>
                  <m:mr>
                    <m:e>
                      <m:r>
                        <w:rPr>
                          <w:rFonts w:ascii="Cambria Math" w:hAnsi="Cambria Math" w:cs="Arial"/>
                          <w:sz w:val="20"/>
                          <w:szCs w:val="20"/>
                          <w:lang w:val="en-US"/>
                        </w:rPr>
                        <m:t xml:space="preserve">  0         </m:t>
                      </m:r>
                    </m:e>
                    <m:e/>
                    <m:e>
                      <m:m>
                        <m:mPr>
                          <m:mcs>
                            <m:mc>
                              <m:mcPr>
                                <m:count m:val="2"/>
                                <m:mcJc m:val="center"/>
                              </m:mcPr>
                            </m:mc>
                          </m:mcs>
                          <m:ctrlPr>
                            <w:rPr>
                              <w:rFonts w:ascii="Cambria Math" w:hAnsi="Cambria Math" w:cs="Arial"/>
                              <w:i/>
                              <w:sz w:val="20"/>
                              <w:szCs w:val="20"/>
                              <w:lang w:val="en-US"/>
                            </w:rPr>
                          </m:ctrlPr>
                        </m:mPr>
                        <m:mr>
                          <m:e/>
                          <m:e>
                            <m:r>
                              <w:rPr>
                                <w:rFonts w:ascii="Cambria Math" w:hAnsi="Cambria Math" w:cs="Arial"/>
                                <w:sz w:val="20"/>
                                <w:szCs w:val="20"/>
                                <w:lang w:val="en-US"/>
                              </w:rPr>
                              <m:t>4.39</m:t>
                            </m:r>
                          </m:e>
                        </m:mr>
                      </m:m>
                    </m:e>
                  </m:mr>
                </m:m>
              </m:e>
            </m:eqArr>
          </m:e>
        </m:d>
      </m:oMath>
    </w:p>
    <w:p w:rsidR="007E3552" w:rsidRPr="00D6366D" w:rsidRDefault="007E3552" w:rsidP="007E3552">
      <w:pPr>
        <w:spacing w:line="240" w:lineRule="auto"/>
        <w:ind w:firstLine="0"/>
        <w:jc w:val="center"/>
        <w:rPr>
          <w:rFonts w:ascii="Arial" w:hAnsi="Arial" w:cs="Arial"/>
          <w:b/>
          <w:i/>
          <w:sz w:val="20"/>
          <w:szCs w:val="20"/>
          <w:lang w:val="en-US"/>
        </w:rPr>
      </w:pPr>
      <m:oMathPara>
        <m:oMath>
          <m:r>
            <m:rPr>
              <m:sty m:val="bi"/>
            </m:rPr>
            <w:rPr>
              <w:rFonts w:ascii="Cambria Math" w:hAnsi="Cambria Math" w:cs="Arial"/>
              <w:sz w:val="20"/>
              <w:szCs w:val="20"/>
              <w:lang w:val="en-US"/>
            </w:rPr>
            <m:t>M=</m:t>
          </m:r>
          <m:d>
            <m:dPr>
              <m:begChr m:val="["/>
              <m:endChr m:val="]"/>
              <m:ctrlPr>
                <w:rPr>
                  <w:rFonts w:ascii="Cambria Math" w:hAnsi="Cambria Math" w:cs="Arial"/>
                  <w:b/>
                  <w:i/>
                  <w:sz w:val="20"/>
                  <w:szCs w:val="20"/>
                  <w:lang w:val="en-US"/>
                </w:rPr>
              </m:ctrlPr>
            </m:dPr>
            <m:e>
              <m:m>
                <m:mPr>
                  <m:mcs>
                    <m:mc>
                      <m:mcPr>
                        <m:count m:val="3"/>
                        <m:mcJc m:val="center"/>
                      </m:mcPr>
                    </m:mc>
                  </m:mcs>
                  <m:ctrlPr>
                    <w:rPr>
                      <w:rFonts w:ascii="Cambria Math" w:hAnsi="Cambria Math" w:cs="Arial"/>
                      <w:b/>
                      <w:i/>
                      <w:sz w:val="20"/>
                      <w:szCs w:val="20"/>
                      <w:lang w:val="en-US"/>
                    </w:rPr>
                  </m:ctrlPr>
                </m:mPr>
                <m:mr>
                  <m:e>
                    <m:r>
                      <m:rPr>
                        <m:sty m:val="bi"/>
                      </m:rPr>
                      <w:rPr>
                        <w:rFonts w:ascii="Cambria Math" w:hAnsi="Cambria Math" w:cs="Arial"/>
                        <w:sz w:val="20"/>
                        <w:szCs w:val="20"/>
                        <w:lang w:val="en-US"/>
                      </w:rPr>
                      <m:t>m</m:t>
                    </m:r>
                  </m:e>
                  <m:e/>
                  <m:e/>
                </m:mr>
                <m:mr>
                  <m:e/>
                  <m:e>
                    <m:r>
                      <m:rPr>
                        <m:sty m:val="bi"/>
                      </m:rPr>
                      <w:rPr>
                        <w:rFonts w:ascii="Cambria Math" w:hAnsi="Cambria Math" w:cs="Arial"/>
                        <w:sz w:val="20"/>
                        <w:szCs w:val="20"/>
                        <w:lang w:val="en-US"/>
                      </w:rPr>
                      <m:t>m</m:t>
                    </m:r>
                  </m:e>
                  <m:e/>
                </m:mr>
                <m:mr>
                  <m:e/>
                  <m:e/>
                  <m:e>
                    <m:r>
                      <m:rPr>
                        <m:sty m:val="bi"/>
                      </m:rPr>
                      <w:rPr>
                        <w:rFonts w:ascii="Cambria Math" w:hAnsi="Cambria Math" w:cs="Arial"/>
                        <w:sz w:val="20"/>
                        <w:szCs w:val="20"/>
                        <w:lang w:val="en-US"/>
                      </w:rPr>
                      <m:t>J</m:t>
                    </m:r>
                  </m:e>
                </m:mr>
              </m:m>
            </m:e>
          </m:d>
        </m:oMath>
      </m:oMathPara>
    </w:p>
    <w:p w:rsidR="007E3552" w:rsidRDefault="007E3552" w:rsidP="007E3552">
      <w:pPr>
        <w:spacing w:line="240" w:lineRule="auto"/>
        <w:ind w:firstLine="0"/>
        <w:jc w:val="center"/>
        <w:rPr>
          <w:rFonts w:ascii="Arial" w:hAnsi="Arial" w:cs="Arial"/>
          <w:b/>
          <w:i/>
          <w:sz w:val="20"/>
          <w:szCs w:val="20"/>
          <w:lang w:val="en-US"/>
        </w:rPr>
      </w:pPr>
    </w:p>
    <w:p w:rsidR="007E3552" w:rsidRDefault="007E3552" w:rsidP="007E3552">
      <w:pPr>
        <w:pStyle w:val="Prrafodelista"/>
        <w:numPr>
          <w:ilvl w:val="1"/>
          <w:numId w:val="1"/>
        </w:numPr>
        <w:spacing w:line="240" w:lineRule="auto"/>
        <w:rPr>
          <w:rFonts w:ascii="Arial" w:hAnsi="Arial" w:cs="Arial"/>
          <w:b/>
          <w:sz w:val="20"/>
          <w:szCs w:val="20"/>
          <w:lang w:val="es-EC"/>
        </w:rPr>
      </w:pPr>
      <w:r>
        <w:rPr>
          <w:rFonts w:ascii="Arial" w:hAnsi="Arial" w:cs="Arial"/>
          <w:b/>
          <w:sz w:val="20"/>
          <w:szCs w:val="20"/>
          <w:lang w:val="es-EC"/>
        </w:rPr>
        <w:t>Períodos de vibración</w:t>
      </w:r>
    </w:p>
    <w:p w:rsidR="007E3552" w:rsidRDefault="007E3552" w:rsidP="007E3552">
      <w:pPr>
        <w:spacing w:line="240" w:lineRule="auto"/>
        <w:rPr>
          <w:rFonts w:ascii="Arial" w:hAnsi="Arial" w:cs="Arial"/>
          <w:b/>
          <w:sz w:val="20"/>
          <w:szCs w:val="20"/>
          <w:lang w:val="es-EC"/>
        </w:rPr>
      </w:pPr>
    </w:p>
    <w:p w:rsidR="007E3552" w:rsidRDefault="00E664F5" w:rsidP="007E3552">
      <w:pPr>
        <w:spacing w:line="240" w:lineRule="auto"/>
        <w:ind w:firstLine="709"/>
        <w:rPr>
          <w:rFonts w:ascii="Arial" w:hAnsi="Arial" w:cs="Arial"/>
          <w:sz w:val="20"/>
          <w:szCs w:val="20"/>
          <w:lang w:val="es-EC"/>
        </w:rPr>
      </w:pPr>
      <w:r>
        <w:rPr>
          <w:rFonts w:ascii="Arial" w:hAnsi="Arial" w:cs="Arial"/>
          <w:sz w:val="20"/>
          <w:szCs w:val="20"/>
          <w:lang w:val="es-EC"/>
        </w:rPr>
        <w:t>En la tabla 2</w:t>
      </w:r>
      <w:r w:rsidR="007E3552">
        <w:rPr>
          <w:rFonts w:ascii="Arial" w:hAnsi="Arial" w:cs="Arial"/>
          <w:sz w:val="20"/>
          <w:szCs w:val="20"/>
          <w:lang w:val="es-EC"/>
        </w:rPr>
        <w:t xml:space="preserve">, se indican los períodos de vibración de la estructura de sección gradas con mampostería pesada y rígida. El período fundamental es 0.369 </w:t>
      </w:r>
      <w:proofErr w:type="spellStart"/>
      <w:r w:rsidR="007E3552">
        <w:rPr>
          <w:rFonts w:ascii="Arial" w:hAnsi="Arial" w:cs="Arial"/>
          <w:sz w:val="20"/>
          <w:szCs w:val="20"/>
          <w:lang w:val="es-EC"/>
        </w:rPr>
        <w:t>seg</w:t>
      </w:r>
      <w:proofErr w:type="spellEnd"/>
      <w:r w:rsidR="007E3552">
        <w:rPr>
          <w:rFonts w:ascii="Arial" w:hAnsi="Arial" w:cs="Arial"/>
          <w:sz w:val="20"/>
          <w:szCs w:val="20"/>
          <w:lang w:val="es-EC"/>
        </w:rPr>
        <w:t>.</w:t>
      </w:r>
    </w:p>
    <w:p w:rsidR="007E3552" w:rsidRDefault="007E3552" w:rsidP="007E3552">
      <w:pPr>
        <w:spacing w:line="240" w:lineRule="auto"/>
        <w:ind w:firstLine="709"/>
        <w:rPr>
          <w:rFonts w:ascii="Arial" w:hAnsi="Arial" w:cs="Arial"/>
          <w:sz w:val="20"/>
          <w:szCs w:val="20"/>
          <w:lang w:val="es-EC"/>
        </w:rPr>
      </w:pPr>
    </w:p>
    <w:p w:rsidR="007E3552" w:rsidRPr="00E86DD3" w:rsidRDefault="007E3552" w:rsidP="007E3552">
      <w:pPr>
        <w:spacing w:line="240" w:lineRule="auto"/>
        <w:ind w:firstLine="709"/>
        <w:rPr>
          <w:rFonts w:ascii="Arial" w:hAnsi="Arial" w:cs="Arial"/>
          <w:sz w:val="20"/>
          <w:szCs w:val="20"/>
          <w:lang w:val="es-EC"/>
        </w:rPr>
      </w:pPr>
      <w:r>
        <w:rPr>
          <w:rFonts w:ascii="Arial" w:hAnsi="Arial" w:cs="Arial"/>
          <w:sz w:val="20"/>
          <w:szCs w:val="20"/>
          <w:lang w:val="es-EC"/>
        </w:rPr>
        <w:t xml:space="preserve">Si se cambia la mampostería a una liviana y flexible conocida comercialmente como </w:t>
      </w:r>
      <w:proofErr w:type="spellStart"/>
      <w:r>
        <w:rPr>
          <w:rFonts w:ascii="Arial" w:hAnsi="Arial" w:cs="Arial"/>
          <w:sz w:val="20"/>
          <w:szCs w:val="20"/>
          <w:lang w:val="es-EC"/>
        </w:rPr>
        <w:t>gypsum</w:t>
      </w:r>
      <w:proofErr w:type="spellEnd"/>
      <w:r>
        <w:rPr>
          <w:rFonts w:ascii="Arial" w:hAnsi="Arial" w:cs="Arial"/>
          <w:sz w:val="20"/>
          <w:szCs w:val="20"/>
          <w:lang w:val="es-EC"/>
        </w:rPr>
        <w:t>; la carga de paredes se reduce a 40 kg</w:t>
      </w:r>
      <w:r w:rsidRPr="00E86DD3">
        <w:rPr>
          <w:rFonts w:ascii="Arial" w:hAnsi="Arial" w:cs="Arial"/>
          <w:sz w:val="20"/>
          <w:szCs w:val="20"/>
          <w:lang w:val="es-EC"/>
        </w:rPr>
        <w:t>/m</w:t>
      </w:r>
      <w:r>
        <w:rPr>
          <w:rFonts w:ascii="Arial" w:hAnsi="Arial" w:cs="Arial"/>
          <w:sz w:val="20"/>
          <w:szCs w:val="20"/>
          <w:vertAlign w:val="superscript"/>
          <w:lang w:val="es-EC"/>
        </w:rPr>
        <w:t>2</w:t>
      </w:r>
      <w:r>
        <w:rPr>
          <w:rFonts w:ascii="Arial" w:hAnsi="Arial" w:cs="Arial"/>
          <w:sz w:val="20"/>
          <w:szCs w:val="20"/>
          <w:lang w:val="es-EC"/>
        </w:rPr>
        <w:t xml:space="preserve">. Para estas condiciones la carga muerta para el primer piso es </w:t>
      </w:r>
      <m:oMath>
        <m:r>
          <w:rPr>
            <w:rFonts w:ascii="Cambria Math" w:hAnsi="Cambria Math" w:cs="Arial"/>
            <w:sz w:val="20"/>
            <w:szCs w:val="20"/>
            <w:lang w:val="es-EC"/>
          </w:rPr>
          <m:t>D=0.69 T/</m:t>
        </m:r>
        <m:sSup>
          <m:sSupPr>
            <m:ctrlPr>
              <w:rPr>
                <w:rFonts w:ascii="Cambria Math" w:hAnsi="Cambria Math" w:cs="Arial"/>
                <w:i/>
                <w:sz w:val="20"/>
                <w:szCs w:val="20"/>
                <w:lang w:val="es-EC"/>
              </w:rPr>
            </m:ctrlPr>
          </m:sSupPr>
          <m:e>
            <m:r>
              <w:rPr>
                <w:rFonts w:ascii="Cambria Math" w:hAnsi="Cambria Math" w:cs="Arial"/>
                <w:sz w:val="20"/>
                <w:szCs w:val="20"/>
                <w:lang w:val="es-EC"/>
              </w:rPr>
              <m:t>m</m:t>
            </m:r>
          </m:e>
          <m:sup>
            <m:r>
              <w:rPr>
                <w:rFonts w:ascii="Cambria Math" w:hAnsi="Cambria Math" w:cs="Arial"/>
                <w:sz w:val="20"/>
                <w:szCs w:val="20"/>
                <w:lang w:val="es-EC"/>
              </w:rPr>
              <m:t>2</m:t>
            </m:r>
          </m:sup>
        </m:sSup>
      </m:oMath>
      <w:r>
        <w:rPr>
          <w:rFonts w:ascii="Arial" w:hAnsi="Arial" w:cs="Arial"/>
          <w:sz w:val="20"/>
          <w:szCs w:val="20"/>
          <w:lang w:val="es-EC"/>
        </w:rPr>
        <w:t xml:space="preserve">. La carga para el segundo y tercer piso seria </w:t>
      </w:r>
      <m:oMath>
        <m:r>
          <w:rPr>
            <w:rFonts w:ascii="Cambria Math" w:hAnsi="Cambria Math" w:cs="Arial"/>
            <w:sz w:val="20"/>
            <w:szCs w:val="20"/>
            <w:lang w:val="es-EC"/>
          </w:rPr>
          <m:t>D=0.67 T/</m:t>
        </m:r>
        <m:sSup>
          <m:sSupPr>
            <m:ctrlPr>
              <w:rPr>
                <w:rFonts w:ascii="Cambria Math" w:hAnsi="Cambria Math" w:cs="Arial"/>
                <w:i/>
                <w:sz w:val="20"/>
                <w:szCs w:val="20"/>
                <w:lang w:val="es-EC"/>
              </w:rPr>
            </m:ctrlPr>
          </m:sSupPr>
          <m:e>
            <m:r>
              <w:rPr>
                <w:rFonts w:ascii="Cambria Math" w:hAnsi="Cambria Math" w:cs="Arial"/>
                <w:sz w:val="20"/>
                <w:szCs w:val="20"/>
                <w:lang w:val="es-EC"/>
              </w:rPr>
              <m:t>m</m:t>
            </m:r>
          </m:e>
          <m:sup>
            <m:r>
              <w:rPr>
                <w:rFonts w:ascii="Cambria Math" w:hAnsi="Cambria Math" w:cs="Arial"/>
                <w:sz w:val="20"/>
                <w:szCs w:val="20"/>
                <w:lang w:val="es-EC"/>
              </w:rPr>
              <m:t>2</m:t>
            </m:r>
          </m:sup>
        </m:sSup>
      </m:oMath>
      <w:r>
        <w:rPr>
          <w:rFonts w:ascii="Arial" w:hAnsi="Arial" w:cs="Arial"/>
          <w:sz w:val="20"/>
          <w:szCs w:val="20"/>
          <w:lang w:val="es-EC"/>
        </w:rPr>
        <w:t xml:space="preserve"> , la carga viva se mantiene. Para estas condiciones los períodos de vibración se ind</w:t>
      </w:r>
      <w:proofErr w:type="spellStart"/>
      <w:r w:rsidR="00E664F5">
        <w:rPr>
          <w:rFonts w:ascii="Arial" w:hAnsi="Arial" w:cs="Arial"/>
          <w:sz w:val="20"/>
          <w:szCs w:val="20"/>
          <w:lang w:val="es-EC"/>
        </w:rPr>
        <w:t>ican</w:t>
      </w:r>
      <w:proofErr w:type="spellEnd"/>
      <w:r w:rsidR="00E664F5">
        <w:rPr>
          <w:rFonts w:ascii="Arial" w:hAnsi="Arial" w:cs="Arial"/>
          <w:sz w:val="20"/>
          <w:szCs w:val="20"/>
          <w:lang w:val="es-EC"/>
        </w:rPr>
        <w:t xml:space="preserve"> en la tabla 3</w:t>
      </w:r>
      <w:r>
        <w:rPr>
          <w:rFonts w:ascii="Arial" w:hAnsi="Arial" w:cs="Arial"/>
          <w:sz w:val="20"/>
          <w:szCs w:val="20"/>
          <w:lang w:val="es-EC"/>
        </w:rPr>
        <w:t>.</w:t>
      </w:r>
    </w:p>
    <w:p w:rsidR="007E3552" w:rsidRDefault="007E3552" w:rsidP="007E3552">
      <w:pPr>
        <w:spacing w:line="240" w:lineRule="auto"/>
        <w:rPr>
          <w:rFonts w:ascii="Arial" w:hAnsi="Arial" w:cs="Arial"/>
          <w:b/>
          <w:sz w:val="20"/>
          <w:szCs w:val="20"/>
          <w:lang w:val="es-EC"/>
        </w:rPr>
      </w:pPr>
    </w:p>
    <w:p w:rsidR="007E3552" w:rsidRPr="00E86DD3" w:rsidRDefault="00E664F5" w:rsidP="007E3552">
      <w:pPr>
        <w:spacing w:line="240" w:lineRule="auto"/>
        <w:ind w:firstLine="0"/>
        <w:jc w:val="center"/>
        <w:rPr>
          <w:rFonts w:ascii="Arial" w:hAnsi="Arial" w:cs="Arial"/>
          <w:sz w:val="20"/>
          <w:szCs w:val="20"/>
          <w:lang w:val="es-EC"/>
        </w:rPr>
      </w:pPr>
      <w:r>
        <w:rPr>
          <w:rFonts w:ascii="Arial" w:hAnsi="Arial" w:cs="Arial"/>
          <w:b/>
          <w:sz w:val="20"/>
          <w:szCs w:val="20"/>
          <w:lang w:val="es-EC"/>
        </w:rPr>
        <w:t>Tabla 2</w:t>
      </w:r>
      <w:r w:rsidR="007E3552">
        <w:rPr>
          <w:rFonts w:ascii="Arial" w:hAnsi="Arial" w:cs="Arial"/>
          <w:b/>
          <w:sz w:val="20"/>
          <w:szCs w:val="20"/>
          <w:lang w:val="es-EC"/>
        </w:rPr>
        <w:t xml:space="preserve"> </w:t>
      </w:r>
      <w:r w:rsidR="007E3552">
        <w:rPr>
          <w:rFonts w:ascii="Arial" w:hAnsi="Arial" w:cs="Arial"/>
          <w:sz w:val="20"/>
          <w:szCs w:val="20"/>
          <w:lang w:val="es-EC"/>
        </w:rPr>
        <w:t>Períodos de vibración, de estructura con mampostería pesada y rígida</w:t>
      </w:r>
    </w:p>
    <w:tbl>
      <w:tblPr>
        <w:tblStyle w:val="Tablaconcuadrcula"/>
        <w:tblW w:w="0" w:type="auto"/>
        <w:tblLook w:val="04A0" w:firstRow="1" w:lastRow="0" w:firstColumn="1" w:lastColumn="0" w:noHBand="0" w:noVBand="1"/>
      </w:tblPr>
      <w:tblGrid>
        <w:gridCol w:w="817"/>
        <w:gridCol w:w="818"/>
        <w:gridCol w:w="818"/>
        <w:gridCol w:w="818"/>
        <w:gridCol w:w="818"/>
        <w:gridCol w:w="818"/>
        <w:gridCol w:w="818"/>
        <w:gridCol w:w="818"/>
        <w:gridCol w:w="818"/>
      </w:tblGrid>
      <w:tr w:rsidR="007E3552" w:rsidTr="00C625FE">
        <w:tc>
          <w:tcPr>
            <w:tcW w:w="817" w:type="dxa"/>
          </w:tcPr>
          <w:p w:rsidR="007E3552" w:rsidRPr="00BF72BF" w:rsidRDefault="007E3552" w:rsidP="00C625FE">
            <w:pPr>
              <w:spacing w:line="240" w:lineRule="auto"/>
              <w:ind w:firstLine="0"/>
              <w:jc w:val="center"/>
              <w:rPr>
                <w:rFonts w:ascii="Arial" w:hAnsi="Arial" w:cs="Arial"/>
                <w:b/>
                <w:sz w:val="20"/>
                <w:szCs w:val="20"/>
                <w:lang w:val="es-EC"/>
              </w:rPr>
            </w:pPr>
            <w:r w:rsidRPr="00BF72BF">
              <w:rPr>
                <w:rFonts w:ascii="Arial" w:hAnsi="Arial" w:cs="Arial"/>
                <w:b/>
                <w:sz w:val="20"/>
                <w:szCs w:val="20"/>
                <w:lang w:val="es-EC"/>
              </w:rPr>
              <w:t>1</w:t>
            </w:r>
          </w:p>
        </w:tc>
        <w:tc>
          <w:tcPr>
            <w:tcW w:w="818" w:type="dxa"/>
          </w:tcPr>
          <w:p w:rsidR="007E3552" w:rsidRPr="00BF72BF" w:rsidRDefault="007E3552" w:rsidP="00C625FE">
            <w:pPr>
              <w:spacing w:line="240" w:lineRule="auto"/>
              <w:ind w:firstLine="0"/>
              <w:jc w:val="center"/>
              <w:rPr>
                <w:rFonts w:ascii="Arial" w:hAnsi="Arial" w:cs="Arial"/>
                <w:b/>
                <w:sz w:val="20"/>
                <w:szCs w:val="20"/>
                <w:lang w:val="es-EC"/>
              </w:rPr>
            </w:pPr>
            <w:r>
              <w:rPr>
                <w:rFonts w:ascii="Arial" w:hAnsi="Arial" w:cs="Arial"/>
                <w:b/>
                <w:sz w:val="20"/>
                <w:szCs w:val="20"/>
                <w:lang w:val="es-EC"/>
              </w:rPr>
              <w:t>2</w:t>
            </w:r>
          </w:p>
        </w:tc>
        <w:tc>
          <w:tcPr>
            <w:tcW w:w="818" w:type="dxa"/>
          </w:tcPr>
          <w:p w:rsidR="007E3552" w:rsidRPr="00BF72BF" w:rsidRDefault="007E3552" w:rsidP="00C625FE">
            <w:pPr>
              <w:spacing w:line="240" w:lineRule="auto"/>
              <w:ind w:firstLine="0"/>
              <w:jc w:val="center"/>
              <w:rPr>
                <w:rFonts w:ascii="Arial" w:hAnsi="Arial" w:cs="Arial"/>
                <w:b/>
                <w:sz w:val="20"/>
                <w:szCs w:val="20"/>
                <w:lang w:val="es-EC"/>
              </w:rPr>
            </w:pPr>
            <w:r>
              <w:rPr>
                <w:rFonts w:ascii="Arial" w:hAnsi="Arial" w:cs="Arial"/>
                <w:b/>
                <w:sz w:val="20"/>
                <w:szCs w:val="20"/>
                <w:lang w:val="es-EC"/>
              </w:rPr>
              <w:t>3</w:t>
            </w:r>
          </w:p>
        </w:tc>
        <w:tc>
          <w:tcPr>
            <w:tcW w:w="818" w:type="dxa"/>
          </w:tcPr>
          <w:p w:rsidR="007E3552" w:rsidRPr="00BF72BF" w:rsidRDefault="007E3552" w:rsidP="00C625FE">
            <w:pPr>
              <w:spacing w:line="240" w:lineRule="auto"/>
              <w:ind w:firstLine="0"/>
              <w:jc w:val="center"/>
              <w:rPr>
                <w:rFonts w:ascii="Arial" w:hAnsi="Arial" w:cs="Arial"/>
                <w:b/>
                <w:sz w:val="20"/>
                <w:szCs w:val="20"/>
                <w:lang w:val="es-EC"/>
              </w:rPr>
            </w:pPr>
            <w:r>
              <w:rPr>
                <w:rFonts w:ascii="Arial" w:hAnsi="Arial" w:cs="Arial"/>
                <w:b/>
                <w:sz w:val="20"/>
                <w:szCs w:val="20"/>
                <w:lang w:val="es-EC"/>
              </w:rPr>
              <w:t>4</w:t>
            </w:r>
          </w:p>
        </w:tc>
        <w:tc>
          <w:tcPr>
            <w:tcW w:w="818" w:type="dxa"/>
          </w:tcPr>
          <w:p w:rsidR="007E3552" w:rsidRPr="00BF72BF" w:rsidRDefault="007E3552" w:rsidP="00C625FE">
            <w:pPr>
              <w:spacing w:line="240" w:lineRule="auto"/>
              <w:ind w:firstLine="0"/>
              <w:jc w:val="center"/>
              <w:rPr>
                <w:rFonts w:ascii="Arial" w:hAnsi="Arial" w:cs="Arial"/>
                <w:b/>
                <w:sz w:val="20"/>
                <w:szCs w:val="20"/>
                <w:lang w:val="es-EC"/>
              </w:rPr>
            </w:pPr>
            <w:r>
              <w:rPr>
                <w:rFonts w:ascii="Arial" w:hAnsi="Arial" w:cs="Arial"/>
                <w:b/>
                <w:sz w:val="20"/>
                <w:szCs w:val="20"/>
                <w:lang w:val="es-EC"/>
              </w:rPr>
              <w:t>5</w:t>
            </w:r>
          </w:p>
        </w:tc>
        <w:tc>
          <w:tcPr>
            <w:tcW w:w="818" w:type="dxa"/>
          </w:tcPr>
          <w:p w:rsidR="007E3552" w:rsidRPr="00BF72BF" w:rsidRDefault="007E3552" w:rsidP="00C625FE">
            <w:pPr>
              <w:spacing w:line="240" w:lineRule="auto"/>
              <w:ind w:firstLine="0"/>
              <w:jc w:val="center"/>
              <w:rPr>
                <w:rFonts w:ascii="Arial" w:hAnsi="Arial" w:cs="Arial"/>
                <w:b/>
                <w:sz w:val="20"/>
                <w:szCs w:val="20"/>
                <w:lang w:val="es-EC"/>
              </w:rPr>
            </w:pPr>
            <w:r>
              <w:rPr>
                <w:rFonts w:ascii="Arial" w:hAnsi="Arial" w:cs="Arial"/>
                <w:b/>
                <w:sz w:val="20"/>
                <w:szCs w:val="20"/>
                <w:lang w:val="es-EC"/>
              </w:rPr>
              <w:t>6</w:t>
            </w:r>
          </w:p>
        </w:tc>
        <w:tc>
          <w:tcPr>
            <w:tcW w:w="818" w:type="dxa"/>
          </w:tcPr>
          <w:p w:rsidR="007E3552" w:rsidRPr="00BF72BF" w:rsidRDefault="007E3552" w:rsidP="00C625FE">
            <w:pPr>
              <w:spacing w:line="240" w:lineRule="auto"/>
              <w:ind w:firstLine="0"/>
              <w:jc w:val="center"/>
              <w:rPr>
                <w:rFonts w:ascii="Arial" w:hAnsi="Arial" w:cs="Arial"/>
                <w:b/>
                <w:sz w:val="20"/>
                <w:szCs w:val="20"/>
                <w:lang w:val="es-EC"/>
              </w:rPr>
            </w:pPr>
            <w:r>
              <w:rPr>
                <w:rFonts w:ascii="Arial" w:hAnsi="Arial" w:cs="Arial"/>
                <w:b/>
                <w:sz w:val="20"/>
                <w:szCs w:val="20"/>
                <w:lang w:val="es-EC"/>
              </w:rPr>
              <w:t>7</w:t>
            </w:r>
          </w:p>
        </w:tc>
        <w:tc>
          <w:tcPr>
            <w:tcW w:w="818" w:type="dxa"/>
          </w:tcPr>
          <w:p w:rsidR="007E3552" w:rsidRPr="00BF72BF" w:rsidRDefault="007E3552" w:rsidP="00C625FE">
            <w:pPr>
              <w:spacing w:line="240" w:lineRule="auto"/>
              <w:ind w:firstLine="0"/>
              <w:jc w:val="center"/>
              <w:rPr>
                <w:rFonts w:ascii="Arial" w:hAnsi="Arial" w:cs="Arial"/>
                <w:b/>
                <w:sz w:val="20"/>
                <w:szCs w:val="20"/>
                <w:lang w:val="es-EC"/>
              </w:rPr>
            </w:pPr>
            <w:r>
              <w:rPr>
                <w:rFonts w:ascii="Arial" w:hAnsi="Arial" w:cs="Arial"/>
                <w:b/>
                <w:sz w:val="20"/>
                <w:szCs w:val="20"/>
                <w:lang w:val="es-EC"/>
              </w:rPr>
              <w:t>8</w:t>
            </w:r>
          </w:p>
        </w:tc>
        <w:tc>
          <w:tcPr>
            <w:tcW w:w="818" w:type="dxa"/>
          </w:tcPr>
          <w:p w:rsidR="007E3552" w:rsidRPr="00BF72BF" w:rsidRDefault="007E3552" w:rsidP="00C625FE">
            <w:pPr>
              <w:spacing w:line="240" w:lineRule="auto"/>
              <w:ind w:firstLine="0"/>
              <w:jc w:val="center"/>
              <w:rPr>
                <w:rFonts w:ascii="Arial" w:hAnsi="Arial" w:cs="Arial"/>
                <w:b/>
                <w:sz w:val="20"/>
                <w:szCs w:val="20"/>
                <w:lang w:val="es-EC"/>
              </w:rPr>
            </w:pPr>
            <w:r>
              <w:rPr>
                <w:rFonts w:ascii="Arial" w:hAnsi="Arial" w:cs="Arial"/>
                <w:b/>
                <w:sz w:val="20"/>
                <w:szCs w:val="20"/>
                <w:lang w:val="es-EC"/>
              </w:rPr>
              <w:t>9</w:t>
            </w:r>
          </w:p>
        </w:tc>
      </w:tr>
      <w:tr w:rsidR="007E3552" w:rsidTr="00C625FE">
        <w:tc>
          <w:tcPr>
            <w:tcW w:w="817" w:type="dxa"/>
          </w:tcPr>
          <w:p w:rsidR="007E3552" w:rsidRPr="00BF72BF" w:rsidRDefault="007E3552" w:rsidP="00C625FE">
            <w:pPr>
              <w:spacing w:line="240" w:lineRule="auto"/>
              <w:ind w:firstLine="0"/>
              <w:rPr>
                <w:rFonts w:ascii="Arial" w:hAnsi="Arial" w:cs="Arial"/>
                <w:sz w:val="20"/>
                <w:szCs w:val="20"/>
                <w:lang w:val="es-EC"/>
              </w:rPr>
            </w:pPr>
            <w:r>
              <w:rPr>
                <w:rFonts w:ascii="Arial" w:hAnsi="Arial" w:cs="Arial"/>
                <w:sz w:val="20"/>
                <w:szCs w:val="20"/>
                <w:lang w:val="es-EC"/>
              </w:rPr>
              <w:t>0.369</w:t>
            </w:r>
          </w:p>
        </w:tc>
        <w:tc>
          <w:tcPr>
            <w:tcW w:w="818" w:type="dxa"/>
          </w:tcPr>
          <w:p w:rsidR="007E3552" w:rsidRPr="00BF72BF" w:rsidRDefault="007E3552" w:rsidP="00C625FE">
            <w:pPr>
              <w:spacing w:line="240" w:lineRule="auto"/>
              <w:ind w:firstLine="0"/>
              <w:rPr>
                <w:rFonts w:ascii="Arial" w:hAnsi="Arial" w:cs="Arial"/>
                <w:sz w:val="20"/>
                <w:szCs w:val="20"/>
                <w:lang w:val="es-EC"/>
              </w:rPr>
            </w:pPr>
            <w:r>
              <w:rPr>
                <w:rFonts w:ascii="Arial" w:hAnsi="Arial" w:cs="Arial"/>
                <w:sz w:val="20"/>
                <w:szCs w:val="20"/>
                <w:lang w:val="es-EC"/>
              </w:rPr>
              <w:t>0.142</w:t>
            </w:r>
          </w:p>
        </w:tc>
        <w:tc>
          <w:tcPr>
            <w:tcW w:w="818" w:type="dxa"/>
          </w:tcPr>
          <w:p w:rsidR="007E3552" w:rsidRPr="00BF72BF" w:rsidRDefault="007E3552" w:rsidP="00C625FE">
            <w:pPr>
              <w:spacing w:line="240" w:lineRule="auto"/>
              <w:ind w:firstLine="0"/>
              <w:rPr>
                <w:rFonts w:ascii="Arial" w:hAnsi="Arial" w:cs="Arial"/>
                <w:sz w:val="20"/>
                <w:szCs w:val="20"/>
                <w:lang w:val="es-EC"/>
              </w:rPr>
            </w:pPr>
            <w:r>
              <w:rPr>
                <w:rFonts w:ascii="Arial" w:hAnsi="Arial" w:cs="Arial"/>
                <w:sz w:val="20"/>
                <w:szCs w:val="20"/>
                <w:lang w:val="es-EC"/>
              </w:rPr>
              <w:t>0.113</w:t>
            </w:r>
          </w:p>
        </w:tc>
        <w:tc>
          <w:tcPr>
            <w:tcW w:w="818" w:type="dxa"/>
          </w:tcPr>
          <w:p w:rsidR="007E3552" w:rsidRPr="00BF72BF" w:rsidRDefault="007E3552" w:rsidP="00C625FE">
            <w:pPr>
              <w:spacing w:line="240" w:lineRule="auto"/>
              <w:ind w:firstLine="0"/>
              <w:rPr>
                <w:rFonts w:ascii="Arial" w:hAnsi="Arial" w:cs="Arial"/>
                <w:sz w:val="20"/>
                <w:szCs w:val="20"/>
                <w:lang w:val="es-EC"/>
              </w:rPr>
            </w:pPr>
            <w:r>
              <w:rPr>
                <w:rFonts w:ascii="Arial" w:hAnsi="Arial" w:cs="Arial"/>
                <w:sz w:val="20"/>
                <w:szCs w:val="20"/>
                <w:lang w:val="es-EC"/>
              </w:rPr>
              <w:t>0.062</w:t>
            </w:r>
          </w:p>
        </w:tc>
        <w:tc>
          <w:tcPr>
            <w:tcW w:w="818" w:type="dxa"/>
          </w:tcPr>
          <w:p w:rsidR="007E3552" w:rsidRPr="00BF72BF" w:rsidRDefault="007E3552" w:rsidP="00C625FE">
            <w:pPr>
              <w:spacing w:line="240" w:lineRule="auto"/>
              <w:ind w:firstLine="0"/>
              <w:rPr>
                <w:rFonts w:ascii="Arial" w:hAnsi="Arial" w:cs="Arial"/>
                <w:sz w:val="20"/>
                <w:szCs w:val="20"/>
                <w:lang w:val="es-EC"/>
              </w:rPr>
            </w:pPr>
            <w:r>
              <w:rPr>
                <w:rFonts w:ascii="Arial" w:hAnsi="Arial" w:cs="Arial"/>
                <w:sz w:val="20"/>
                <w:szCs w:val="20"/>
                <w:lang w:val="es-EC"/>
              </w:rPr>
              <w:t>0.033</w:t>
            </w:r>
          </w:p>
        </w:tc>
        <w:tc>
          <w:tcPr>
            <w:tcW w:w="818" w:type="dxa"/>
          </w:tcPr>
          <w:p w:rsidR="007E3552" w:rsidRPr="00BF72BF" w:rsidRDefault="007E3552" w:rsidP="00C625FE">
            <w:pPr>
              <w:spacing w:line="240" w:lineRule="auto"/>
              <w:ind w:firstLine="0"/>
              <w:rPr>
                <w:rFonts w:ascii="Arial" w:hAnsi="Arial" w:cs="Arial"/>
                <w:sz w:val="20"/>
                <w:szCs w:val="20"/>
                <w:lang w:val="es-EC"/>
              </w:rPr>
            </w:pPr>
            <w:r>
              <w:rPr>
                <w:rFonts w:ascii="Arial" w:hAnsi="Arial" w:cs="Arial"/>
                <w:sz w:val="20"/>
                <w:szCs w:val="20"/>
                <w:lang w:val="es-EC"/>
              </w:rPr>
              <w:t>0.025</w:t>
            </w:r>
          </w:p>
        </w:tc>
        <w:tc>
          <w:tcPr>
            <w:tcW w:w="818" w:type="dxa"/>
          </w:tcPr>
          <w:p w:rsidR="007E3552" w:rsidRPr="00BF72BF" w:rsidRDefault="007E3552" w:rsidP="00C625FE">
            <w:pPr>
              <w:spacing w:line="240" w:lineRule="auto"/>
              <w:ind w:firstLine="0"/>
              <w:rPr>
                <w:rFonts w:ascii="Arial" w:hAnsi="Arial" w:cs="Arial"/>
                <w:sz w:val="20"/>
                <w:szCs w:val="20"/>
                <w:lang w:val="es-EC"/>
              </w:rPr>
            </w:pPr>
            <w:r>
              <w:rPr>
                <w:rFonts w:ascii="Arial" w:hAnsi="Arial" w:cs="Arial"/>
                <w:sz w:val="20"/>
                <w:szCs w:val="20"/>
                <w:lang w:val="es-EC"/>
              </w:rPr>
              <w:t>0.016</w:t>
            </w:r>
          </w:p>
        </w:tc>
        <w:tc>
          <w:tcPr>
            <w:tcW w:w="818" w:type="dxa"/>
          </w:tcPr>
          <w:p w:rsidR="007E3552" w:rsidRPr="00BF72BF" w:rsidRDefault="007E3552" w:rsidP="00C625FE">
            <w:pPr>
              <w:spacing w:line="240" w:lineRule="auto"/>
              <w:ind w:firstLine="0"/>
              <w:rPr>
                <w:rFonts w:ascii="Arial" w:hAnsi="Arial" w:cs="Arial"/>
                <w:sz w:val="20"/>
                <w:szCs w:val="20"/>
                <w:lang w:val="es-EC"/>
              </w:rPr>
            </w:pPr>
            <w:r>
              <w:rPr>
                <w:rFonts w:ascii="Arial" w:hAnsi="Arial" w:cs="Arial"/>
                <w:sz w:val="20"/>
                <w:szCs w:val="20"/>
                <w:lang w:val="es-EC"/>
              </w:rPr>
              <w:t>0.014</w:t>
            </w:r>
          </w:p>
        </w:tc>
        <w:tc>
          <w:tcPr>
            <w:tcW w:w="818" w:type="dxa"/>
          </w:tcPr>
          <w:p w:rsidR="007E3552" w:rsidRPr="00BF72BF" w:rsidRDefault="007E3552" w:rsidP="00C625FE">
            <w:pPr>
              <w:spacing w:line="240" w:lineRule="auto"/>
              <w:ind w:firstLine="0"/>
              <w:rPr>
                <w:rFonts w:ascii="Arial" w:hAnsi="Arial" w:cs="Arial"/>
                <w:sz w:val="20"/>
                <w:szCs w:val="20"/>
                <w:lang w:val="es-EC"/>
              </w:rPr>
            </w:pPr>
            <w:r>
              <w:rPr>
                <w:rFonts w:ascii="Arial" w:hAnsi="Arial" w:cs="Arial"/>
                <w:sz w:val="20"/>
                <w:szCs w:val="20"/>
                <w:lang w:val="es-EC"/>
              </w:rPr>
              <w:t>0.013</w:t>
            </w:r>
          </w:p>
        </w:tc>
      </w:tr>
    </w:tbl>
    <w:p w:rsidR="007E3552" w:rsidRDefault="007E3552" w:rsidP="007E3552">
      <w:pPr>
        <w:spacing w:line="240" w:lineRule="auto"/>
        <w:ind w:firstLine="0"/>
        <w:jc w:val="center"/>
        <w:rPr>
          <w:rFonts w:ascii="Arial" w:hAnsi="Arial" w:cs="Arial"/>
          <w:b/>
          <w:sz w:val="20"/>
          <w:szCs w:val="20"/>
          <w:lang w:val="es-EC"/>
        </w:rPr>
      </w:pPr>
    </w:p>
    <w:tbl>
      <w:tblPr>
        <w:tblStyle w:val="Tablaconcuadrcula"/>
        <w:tblW w:w="0" w:type="auto"/>
        <w:tblLook w:val="04A0" w:firstRow="1" w:lastRow="0" w:firstColumn="1" w:lastColumn="0" w:noHBand="0" w:noVBand="1"/>
      </w:tblPr>
      <w:tblGrid>
        <w:gridCol w:w="817"/>
        <w:gridCol w:w="818"/>
        <w:gridCol w:w="818"/>
      </w:tblGrid>
      <w:tr w:rsidR="007E3552" w:rsidTr="00C625FE">
        <w:tc>
          <w:tcPr>
            <w:tcW w:w="817" w:type="dxa"/>
          </w:tcPr>
          <w:p w:rsidR="007E3552" w:rsidRPr="00BF72BF" w:rsidRDefault="007E3552" w:rsidP="00C625FE">
            <w:pPr>
              <w:spacing w:line="240" w:lineRule="auto"/>
              <w:ind w:firstLine="0"/>
              <w:jc w:val="center"/>
              <w:rPr>
                <w:rFonts w:ascii="Arial" w:hAnsi="Arial" w:cs="Arial"/>
                <w:b/>
                <w:sz w:val="20"/>
                <w:szCs w:val="20"/>
                <w:lang w:val="es-EC"/>
              </w:rPr>
            </w:pPr>
            <w:r w:rsidRPr="00BF72BF">
              <w:rPr>
                <w:rFonts w:ascii="Arial" w:hAnsi="Arial" w:cs="Arial"/>
                <w:b/>
                <w:sz w:val="20"/>
                <w:szCs w:val="20"/>
                <w:lang w:val="es-EC"/>
              </w:rPr>
              <w:t>1</w:t>
            </w:r>
            <w:r>
              <w:rPr>
                <w:rFonts w:ascii="Arial" w:hAnsi="Arial" w:cs="Arial"/>
                <w:b/>
                <w:sz w:val="20"/>
                <w:szCs w:val="20"/>
                <w:lang w:val="es-EC"/>
              </w:rPr>
              <w:t>0</w:t>
            </w:r>
          </w:p>
        </w:tc>
        <w:tc>
          <w:tcPr>
            <w:tcW w:w="818" w:type="dxa"/>
          </w:tcPr>
          <w:p w:rsidR="007E3552" w:rsidRPr="00BF72BF" w:rsidRDefault="007E3552" w:rsidP="00C625FE">
            <w:pPr>
              <w:spacing w:line="240" w:lineRule="auto"/>
              <w:ind w:firstLine="0"/>
              <w:jc w:val="center"/>
              <w:rPr>
                <w:rFonts w:ascii="Arial" w:hAnsi="Arial" w:cs="Arial"/>
                <w:b/>
                <w:sz w:val="20"/>
                <w:szCs w:val="20"/>
                <w:lang w:val="es-EC"/>
              </w:rPr>
            </w:pPr>
            <w:r>
              <w:rPr>
                <w:rFonts w:ascii="Arial" w:hAnsi="Arial" w:cs="Arial"/>
                <w:b/>
                <w:sz w:val="20"/>
                <w:szCs w:val="20"/>
                <w:lang w:val="es-EC"/>
              </w:rPr>
              <w:t>11</w:t>
            </w:r>
          </w:p>
        </w:tc>
        <w:tc>
          <w:tcPr>
            <w:tcW w:w="818" w:type="dxa"/>
          </w:tcPr>
          <w:p w:rsidR="007E3552" w:rsidRPr="00BF72BF" w:rsidRDefault="007E3552" w:rsidP="00C625FE">
            <w:pPr>
              <w:spacing w:line="240" w:lineRule="auto"/>
              <w:ind w:firstLine="0"/>
              <w:jc w:val="center"/>
              <w:rPr>
                <w:rFonts w:ascii="Arial" w:hAnsi="Arial" w:cs="Arial"/>
                <w:b/>
                <w:sz w:val="20"/>
                <w:szCs w:val="20"/>
                <w:lang w:val="es-EC"/>
              </w:rPr>
            </w:pPr>
            <w:r>
              <w:rPr>
                <w:rFonts w:ascii="Arial" w:hAnsi="Arial" w:cs="Arial"/>
                <w:b/>
                <w:sz w:val="20"/>
                <w:szCs w:val="20"/>
                <w:lang w:val="es-EC"/>
              </w:rPr>
              <w:t>12</w:t>
            </w:r>
          </w:p>
        </w:tc>
      </w:tr>
      <w:tr w:rsidR="007E3552" w:rsidTr="00C625FE">
        <w:tc>
          <w:tcPr>
            <w:tcW w:w="817" w:type="dxa"/>
          </w:tcPr>
          <w:p w:rsidR="007E3552" w:rsidRPr="00BF72BF" w:rsidRDefault="007E3552" w:rsidP="00C625FE">
            <w:pPr>
              <w:spacing w:line="240" w:lineRule="auto"/>
              <w:ind w:firstLine="0"/>
              <w:rPr>
                <w:rFonts w:ascii="Arial" w:hAnsi="Arial" w:cs="Arial"/>
                <w:sz w:val="20"/>
                <w:szCs w:val="20"/>
                <w:lang w:val="es-EC"/>
              </w:rPr>
            </w:pPr>
            <w:r>
              <w:rPr>
                <w:rFonts w:ascii="Arial" w:hAnsi="Arial" w:cs="Arial"/>
                <w:sz w:val="20"/>
                <w:szCs w:val="20"/>
                <w:lang w:val="es-EC"/>
              </w:rPr>
              <w:t>0.010</w:t>
            </w:r>
          </w:p>
        </w:tc>
        <w:tc>
          <w:tcPr>
            <w:tcW w:w="818" w:type="dxa"/>
          </w:tcPr>
          <w:p w:rsidR="007E3552" w:rsidRPr="00BF72BF" w:rsidRDefault="007E3552" w:rsidP="00C625FE">
            <w:pPr>
              <w:spacing w:line="240" w:lineRule="auto"/>
              <w:ind w:firstLine="0"/>
              <w:rPr>
                <w:rFonts w:ascii="Arial" w:hAnsi="Arial" w:cs="Arial"/>
                <w:sz w:val="20"/>
                <w:szCs w:val="20"/>
                <w:lang w:val="es-EC"/>
              </w:rPr>
            </w:pPr>
            <w:r>
              <w:rPr>
                <w:rFonts w:ascii="Arial" w:hAnsi="Arial" w:cs="Arial"/>
                <w:sz w:val="20"/>
                <w:szCs w:val="20"/>
                <w:lang w:val="es-EC"/>
              </w:rPr>
              <w:t>0.009</w:t>
            </w:r>
          </w:p>
        </w:tc>
        <w:tc>
          <w:tcPr>
            <w:tcW w:w="818" w:type="dxa"/>
          </w:tcPr>
          <w:p w:rsidR="007E3552" w:rsidRPr="00BF72BF" w:rsidRDefault="007E3552" w:rsidP="00C625FE">
            <w:pPr>
              <w:spacing w:line="240" w:lineRule="auto"/>
              <w:ind w:firstLine="0"/>
              <w:rPr>
                <w:rFonts w:ascii="Arial" w:hAnsi="Arial" w:cs="Arial"/>
                <w:sz w:val="20"/>
                <w:szCs w:val="20"/>
                <w:lang w:val="es-EC"/>
              </w:rPr>
            </w:pPr>
            <w:r>
              <w:rPr>
                <w:rFonts w:ascii="Arial" w:hAnsi="Arial" w:cs="Arial"/>
                <w:sz w:val="20"/>
                <w:szCs w:val="20"/>
                <w:lang w:val="es-EC"/>
              </w:rPr>
              <w:t>0.008</w:t>
            </w:r>
          </w:p>
        </w:tc>
      </w:tr>
    </w:tbl>
    <w:p w:rsidR="007E3552" w:rsidRDefault="007E3552" w:rsidP="007E3552">
      <w:pPr>
        <w:spacing w:line="240" w:lineRule="auto"/>
        <w:ind w:firstLine="0"/>
        <w:rPr>
          <w:rFonts w:ascii="Arial" w:hAnsi="Arial" w:cs="Arial"/>
          <w:b/>
          <w:sz w:val="20"/>
          <w:szCs w:val="20"/>
          <w:lang w:val="es-EC"/>
        </w:rPr>
      </w:pPr>
    </w:p>
    <w:p w:rsidR="007E3552" w:rsidRPr="006F0E47" w:rsidRDefault="00E664F5" w:rsidP="007E3552">
      <w:pPr>
        <w:spacing w:line="240" w:lineRule="auto"/>
        <w:ind w:firstLine="0"/>
        <w:jc w:val="center"/>
        <w:rPr>
          <w:rFonts w:ascii="Arial" w:hAnsi="Arial" w:cs="Arial"/>
          <w:sz w:val="20"/>
          <w:szCs w:val="20"/>
          <w:lang w:val="es-EC"/>
        </w:rPr>
      </w:pPr>
      <w:r>
        <w:rPr>
          <w:rFonts w:ascii="Arial" w:hAnsi="Arial" w:cs="Arial"/>
          <w:b/>
          <w:sz w:val="20"/>
          <w:szCs w:val="20"/>
          <w:lang w:val="es-EC"/>
        </w:rPr>
        <w:t>Tabla 3</w:t>
      </w:r>
      <w:r w:rsidR="007E3552">
        <w:rPr>
          <w:rFonts w:ascii="Arial" w:hAnsi="Arial" w:cs="Arial"/>
          <w:b/>
          <w:sz w:val="20"/>
          <w:szCs w:val="20"/>
          <w:lang w:val="es-EC"/>
        </w:rPr>
        <w:t xml:space="preserve"> </w:t>
      </w:r>
      <w:r w:rsidR="007E3552">
        <w:rPr>
          <w:rFonts w:ascii="Arial" w:hAnsi="Arial" w:cs="Arial"/>
          <w:sz w:val="20"/>
          <w:szCs w:val="20"/>
          <w:lang w:val="es-EC"/>
        </w:rPr>
        <w:t>Períodos de vibración, de estructura con mampostería liviana y flexible</w:t>
      </w:r>
    </w:p>
    <w:tbl>
      <w:tblPr>
        <w:tblStyle w:val="Tablaconcuadrcula"/>
        <w:tblW w:w="0" w:type="auto"/>
        <w:tblLook w:val="04A0" w:firstRow="1" w:lastRow="0" w:firstColumn="1" w:lastColumn="0" w:noHBand="0" w:noVBand="1"/>
      </w:tblPr>
      <w:tblGrid>
        <w:gridCol w:w="817"/>
        <w:gridCol w:w="818"/>
        <w:gridCol w:w="818"/>
        <w:gridCol w:w="818"/>
        <w:gridCol w:w="818"/>
        <w:gridCol w:w="818"/>
        <w:gridCol w:w="818"/>
        <w:gridCol w:w="818"/>
        <w:gridCol w:w="818"/>
      </w:tblGrid>
      <w:tr w:rsidR="007E3552" w:rsidTr="00C625FE">
        <w:tc>
          <w:tcPr>
            <w:tcW w:w="817" w:type="dxa"/>
          </w:tcPr>
          <w:p w:rsidR="007E3552" w:rsidRPr="00BF72BF" w:rsidRDefault="007E3552" w:rsidP="00C625FE">
            <w:pPr>
              <w:spacing w:line="240" w:lineRule="auto"/>
              <w:ind w:firstLine="0"/>
              <w:jc w:val="center"/>
              <w:rPr>
                <w:rFonts w:ascii="Arial" w:hAnsi="Arial" w:cs="Arial"/>
                <w:b/>
                <w:sz w:val="20"/>
                <w:szCs w:val="20"/>
                <w:lang w:val="es-EC"/>
              </w:rPr>
            </w:pPr>
            <w:r w:rsidRPr="00BF72BF">
              <w:rPr>
                <w:rFonts w:ascii="Arial" w:hAnsi="Arial" w:cs="Arial"/>
                <w:b/>
                <w:sz w:val="20"/>
                <w:szCs w:val="20"/>
                <w:lang w:val="es-EC"/>
              </w:rPr>
              <w:t>1</w:t>
            </w:r>
          </w:p>
        </w:tc>
        <w:tc>
          <w:tcPr>
            <w:tcW w:w="818" w:type="dxa"/>
          </w:tcPr>
          <w:p w:rsidR="007E3552" w:rsidRPr="00BF72BF" w:rsidRDefault="007E3552" w:rsidP="00C625FE">
            <w:pPr>
              <w:spacing w:line="240" w:lineRule="auto"/>
              <w:ind w:firstLine="0"/>
              <w:jc w:val="center"/>
              <w:rPr>
                <w:rFonts w:ascii="Arial" w:hAnsi="Arial" w:cs="Arial"/>
                <w:b/>
                <w:sz w:val="20"/>
                <w:szCs w:val="20"/>
                <w:lang w:val="es-EC"/>
              </w:rPr>
            </w:pPr>
            <w:r>
              <w:rPr>
                <w:rFonts w:ascii="Arial" w:hAnsi="Arial" w:cs="Arial"/>
                <w:b/>
                <w:sz w:val="20"/>
                <w:szCs w:val="20"/>
                <w:lang w:val="es-EC"/>
              </w:rPr>
              <w:t>2</w:t>
            </w:r>
          </w:p>
        </w:tc>
        <w:tc>
          <w:tcPr>
            <w:tcW w:w="818" w:type="dxa"/>
          </w:tcPr>
          <w:p w:rsidR="007E3552" w:rsidRPr="00BF72BF" w:rsidRDefault="007E3552" w:rsidP="00C625FE">
            <w:pPr>
              <w:spacing w:line="240" w:lineRule="auto"/>
              <w:ind w:firstLine="0"/>
              <w:jc w:val="center"/>
              <w:rPr>
                <w:rFonts w:ascii="Arial" w:hAnsi="Arial" w:cs="Arial"/>
                <w:b/>
                <w:sz w:val="20"/>
                <w:szCs w:val="20"/>
                <w:lang w:val="es-EC"/>
              </w:rPr>
            </w:pPr>
            <w:r>
              <w:rPr>
                <w:rFonts w:ascii="Arial" w:hAnsi="Arial" w:cs="Arial"/>
                <w:b/>
                <w:sz w:val="20"/>
                <w:szCs w:val="20"/>
                <w:lang w:val="es-EC"/>
              </w:rPr>
              <w:t>3</w:t>
            </w:r>
          </w:p>
        </w:tc>
        <w:tc>
          <w:tcPr>
            <w:tcW w:w="818" w:type="dxa"/>
          </w:tcPr>
          <w:p w:rsidR="007E3552" w:rsidRPr="00BF72BF" w:rsidRDefault="007E3552" w:rsidP="00C625FE">
            <w:pPr>
              <w:spacing w:line="240" w:lineRule="auto"/>
              <w:ind w:firstLine="0"/>
              <w:jc w:val="center"/>
              <w:rPr>
                <w:rFonts w:ascii="Arial" w:hAnsi="Arial" w:cs="Arial"/>
                <w:b/>
                <w:sz w:val="20"/>
                <w:szCs w:val="20"/>
                <w:lang w:val="es-EC"/>
              </w:rPr>
            </w:pPr>
            <w:r>
              <w:rPr>
                <w:rFonts w:ascii="Arial" w:hAnsi="Arial" w:cs="Arial"/>
                <w:b/>
                <w:sz w:val="20"/>
                <w:szCs w:val="20"/>
                <w:lang w:val="es-EC"/>
              </w:rPr>
              <w:t>4</w:t>
            </w:r>
          </w:p>
        </w:tc>
        <w:tc>
          <w:tcPr>
            <w:tcW w:w="818" w:type="dxa"/>
          </w:tcPr>
          <w:p w:rsidR="007E3552" w:rsidRPr="00BF72BF" w:rsidRDefault="007E3552" w:rsidP="00C625FE">
            <w:pPr>
              <w:spacing w:line="240" w:lineRule="auto"/>
              <w:ind w:firstLine="0"/>
              <w:jc w:val="center"/>
              <w:rPr>
                <w:rFonts w:ascii="Arial" w:hAnsi="Arial" w:cs="Arial"/>
                <w:b/>
                <w:sz w:val="20"/>
                <w:szCs w:val="20"/>
                <w:lang w:val="es-EC"/>
              </w:rPr>
            </w:pPr>
            <w:r>
              <w:rPr>
                <w:rFonts w:ascii="Arial" w:hAnsi="Arial" w:cs="Arial"/>
                <w:b/>
                <w:sz w:val="20"/>
                <w:szCs w:val="20"/>
                <w:lang w:val="es-EC"/>
              </w:rPr>
              <w:t>5</w:t>
            </w:r>
          </w:p>
        </w:tc>
        <w:tc>
          <w:tcPr>
            <w:tcW w:w="818" w:type="dxa"/>
          </w:tcPr>
          <w:p w:rsidR="007E3552" w:rsidRPr="00BF72BF" w:rsidRDefault="007E3552" w:rsidP="00C625FE">
            <w:pPr>
              <w:spacing w:line="240" w:lineRule="auto"/>
              <w:ind w:firstLine="0"/>
              <w:jc w:val="center"/>
              <w:rPr>
                <w:rFonts w:ascii="Arial" w:hAnsi="Arial" w:cs="Arial"/>
                <w:b/>
                <w:sz w:val="20"/>
                <w:szCs w:val="20"/>
                <w:lang w:val="es-EC"/>
              </w:rPr>
            </w:pPr>
            <w:r>
              <w:rPr>
                <w:rFonts w:ascii="Arial" w:hAnsi="Arial" w:cs="Arial"/>
                <w:b/>
                <w:sz w:val="20"/>
                <w:szCs w:val="20"/>
                <w:lang w:val="es-EC"/>
              </w:rPr>
              <w:t>6</w:t>
            </w:r>
          </w:p>
        </w:tc>
        <w:tc>
          <w:tcPr>
            <w:tcW w:w="818" w:type="dxa"/>
          </w:tcPr>
          <w:p w:rsidR="007E3552" w:rsidRPr="00BF72BF" w:rsidRDefault="007E3552" w:rsidP="00C625FE">
            <w:pPr>
              <w:spacing w:line="240" w:lineRule="auto"/>
              <w:ind w:firstLine="0"/>
              <w:jc w:val="center"/>
              <w:rPr>
                <w:rFonts w:ascii="Arial" w:hAnsi="Arial" w:cs="Arial"/>
                <w:b/>
                <w:sz w:val="20"/>
                <w:szCs w:val="20"/>
                <w:lang w:val="es-EC"/>
              </w:rPr>
            </w:pPr>
            <w:r>
              <w:rPr>
                <w:rFonts w:ascii="Arial" w:hAnsi="Arial" w:cs="Arial"/>
                <w:b/>
                <w:sz w:val="20"/>
                <w:szCs w:val="20"/>
                <w:lang w:val="es-EC"/>
              </w:rPr>
              <w:t>7</w:t>
            </w:r>
          </w:p>
        </w:tc>
        <w:tc>
          <w:tcPr>
            <w:tcW w:w="818" w:type="dxa"/>
          </w:tcPr>
          <w:p w:rsidR="007E3552" w:rsidRPr="00BF72BF" w:rsidRDefault="007E3552" w:rsidP="00C625FE">
            <w:pPr>
              <w:spacing w:line="240" w:lineRule="auto"/>
              <w:ind w:firstLine="0"/>
              <w:jc w:val="center"/>
              <w:rPr>
                <w:rFonts w:ascii="Arial" w:hAnsi="Arial" w:cs="Arial"/>
                <w:b/>
                <w:sz w:val="20"/>
                <w:szCs w:val="20"/>
                <w:lang w:val="es-EC"/>
              </w:rPr>
            </w:pPr>
            <w:r>
              <w:rPr>
                <w:rFonts w:ascii="Arial" w:hAnsi="Arial" w:cs="Arial"/>
                <w:b/>
                <w:sz w:val="20"/>
                <w:szCs w:val="20"/>
                <w:lang w:val="es-EC"/>
              </w:rPr>
              <w:t>8</w:t>
            </w:r>
          </w:p>
        </w:tc>
        <w:tc>
          <w:tcPr>
            <w:tcW w:w="818" w:type="dxa"/>
          </w:tcPr>
          <w:p w:rsidR="007E3552" w:rsidRPr="00BF72BF" w:rsidRDefault="007E3552" w:rsidP="00C625FE">
            <w:pPr>
              <w:spacing w:line="240" w:lineRule="auto"/>
              <w:ind w:firstLine="0"/>
              <w:jc w:val="center"/>
              <w:rPr>
                <w:rFonts w:ascii="Arial" w:hAnsi="Arial" w:cs="Arial"/>
                <w:b/>
                <w:sz w:val="20"/>
                <w:szCs w:val="20"/>
                <w:lang w:val="es-EC"/>
              </w:rPr>
            </w:pPr>
            <w:r>
              <w:rPr>
                <w:rFonts w:ascii="Arial" w:hAnsi="Arial" w:cs="Arial"/>
                <w:b/>
                <w:sz w:val="20"/>
                <w:szCs w:val="20"/>
                <w:lang w:val="es-EC"/>
              </w:rPr>
              <w:t>9</w:t>
            </w:r>
          </w:p>
        </w:tc>
      </w:tr>
      <w:tr w:rsidR="007E3552" w:rsidTr="00C625FE">
        <w:tc>
          <w:tcPr>
            <w:tcW w:w="817" w:type="dxa"/>
          </w:tcPr>
          <w:p w:rsidR="007E3552" w:rsidRPr="00BF72BF" w:rsidRDefault="007E3552" w:rsidP="00C625FE">
            <w:pPr>
              <w:spacing w:line="240" w:lineRule="auto"/>
              <w:ind w:firstLine="0"/>
              <w:rPr>
                <w:rFonts w:ascii="Arial" w:hAnsi="Arial" w:cs="Arial"/>
                <w:sz w:val="20"/>
                <w:szCs w:val="20"/>
                <w:lang w:val="es-EC"/>
              </w:rPr>
            </w:pPr>
            <w:r>
              <w:rPr>
                <w:rFonts w:ascii="Arial" w:hAnsi="Arial" w:cs="Arial"/>
                <w:sz w:val="20"/>
                <w:szCs w:val="20"/>
                <w:lang w:val="es-EC"/>
              </w:rPr>
              <w:t>0.316</w:t>
            </w:r>
          </w:p>
        </w:tc>
        <w:tc>
          <w:tcPr>
            <w:tcW w:w="818" w:type="dxa"/>
          </w:tcPr>
          <w:p w:rsidR="007E3552" w:rsidRPr="00BF72BF" w:rsidRDefault="007E3552" w:rsidP="00C625FE">
            <w:pPr>
              <w:spacing w:line="240" w:lineRule="auto"/>
              <w:ind w:firstLine="0"/>
              <w:rPr>
                <w:rFonts w:ascii="Arial" w:hAnsi="Arial" w:cs="Arial"/>
                <w:sz w:val="20"/>
                <w:szCs w:val="20"/>
                <w:lang w:val="es-EC"/>
              </w:rPr>
            </w:pPr>
            <w:r>
              <w:rPr>
                <w:rFonts w:ascii="Arial" w:hAnsi="Arial" w:cs="Arial"/>
                <w:sz w:val="20"/>
                <w:szCs w:val="20"/>
                <w:lang w:val="es-EC"/>
              </w:rPr>
              <w:t>0.121</w:t>
            </w:r>
          </w:p>
        </w:tc>
        <w:tc>
          <w:tcPr>
            <w:tcW w:w="818" w:type="dxa"/>
          </w:tcPr>
          <w:p w:rsidR="007E3552" w:rsidRPr="00BF72BF" w:rsidRDefault="007E3552" w:rsidP="00C625FE">
            <w:pPr>
              <w:spacing w:line="240" w:lineRule="auto"/>
              <w:ind w:firstLine="0"/>
              <w:rPr>
                <w:rFonts w:ascii="Arial" w:hAnsi="Arial" w:cs="Arial"/>
                <w:sz w:val="20"/>
                <w:szCs w:val="20"/>
                <w:lang w:val="es-EC"/>
              </w:rPr>
            </w:pPr>
            <w:r>
              <w:rPr>
                <w:rFonts w:ascii="Arial" w:hAnsi="Arial" w:cs="Arial"/>
                <w:sz w:val="20"/>
                <w:szCs w:val="20"/>
                <w:lang w:val="es-EC"/>
              </w:rPr>
              <w:t>0.098</w:t>
            </w:r>
          </w:p>
        </w:tc>
        <w:tc>
          <w:tcPr>
            <w:tcW w:w="818" w:type="dxa"/>
          </w:tcPr>
          <w:p w:rsidR="007E3552" w:rsidRPr="00BF72BF" w:rsidRDefault="007E3552" w:rsidP="00C625FE">
            <w:pPr>
              <w:spacing w:line="240" w:lineRule="auto"/>
              <w:ind w:firstLine="0"/>
              <w:rPr>
                <w:rFonts w:ascii="Arial" w:hAnsi="Arial" w:cs="Arial"/>
                <w:sz w:val="20"/>
                <w:szCs w:val="20"/>
                <w:lang w:val="es-EC"/>
              </w:rPr>
            </w:pPr>
            <w:r>
              <w:rPr>
                <w:rFonts w:ascii="Arial" w:hAnsi="Arial" w:cs="Arial"/>
                <w:sz w:val="20"/>
                <w:szCs w:val="20"/>
                <w:lang w:val="es-EC"/>
              </w:rPr>
              <w:t>0.052</w:t>
            </w:r>
          </w:p>
        </w:tc>
        <w:tc>
          <w:tcPr>
            <w:tcW w:w="818" w:type="dxa"/>
          </w:tcPr>
          <w:p w:rsidR="007E3552" w:rsidRPr="00BF72BF" w:rsidRDefault="007E3552" w:rsidP="00C625FE">
            <w:pPr>
              <w:spacing w:line="240" w:lineRule="auto"/>
              <w:ind w:firstLine="0"/>
              <w:rPr>
                <w:rFonts w:ascii="Arial" w:hAnsi="Arial" w:cs="Arial"/>
                <w:sz w:val="20"/>
                <w:szCs w:val="20"/>
                <w:lang w:val="es-EC"/>
              </w:rPr>
            </w:pPr>
            <w:r>
              <w:rPr>
                <w:rFonts w:ascii="Arial" w:hAnsi="Arial" w:cs="Arial"/>
                <w:sz w:val="20"/>
                <w:szCs w:val="20"/>
                <w:lang w:val="es-EC"/>
              </w:rPr>
              <w:t>0.027</w:t>
            </w:r>
          </w:p>
        </w:tc>
        <w:tc>
          <w:tcPr>
            <w:tcW w:w="818" w:type="dxa"/>
          </w:tcPr>
          <w:p w:rsidR="007E3552" w:rsidRPr="00BF72BF" w:rsidRDefault="007E3552" w:rsidP="00C625FE">
            <w:pPr>
              <w:spacing w:line="240" w:lineRule="auto"/>
              <w:ind w:firstLine="0"/>
              <w:rPr>
                <w:rFonts w:ascii="Arial" w:hAnsi="Arial" w:cs="Arial"/>
                <w:sz w:val="20"/>
                <w:szCs w:val="20"/>
                <w:lang w:val="es-EC"/>
              </w:rPr>
            </w:pPr>
            <w:r>
              <w:rPr>
                <w:rFonts w:ascii="Arial" w:hAnsi="Arial" w:cs="Arial"/>
                <w:sz w:val="20"/>
                <w:szCs w:val="20"/>
                <w:lang w:val="es-EC"/>
              </w:rPr>
              <w:t>0.023</w:t>
            </w:r>
          </w:p>
        </w:tc>
        <w:tc>
          <w:tcPr>
            <w:tcW w:w="818" w:type="dxa"/>
          </w:tcPr>
          <w:p w:rsidR="007E3552" w:rsidRPr="00BF72BF" w:rsidRDefault="007E3552" w:rsidP="00C625FE">
            <w:pPr>
              <w:spacing w:line="240" w:lineRule="auto"/>
              <w:ind w:firstLine="0"/>
              <w:rPr>
                <w:rFonts w:ascii="Arial" w:hAnsi="Arial" w:cs="Arial"/>
                <w:sz w:val="20"/>
                <w:szCs w:val="20"/>
                <w:lang w:val="es-EC"/>
              </w:rPr>
            </w:pPr>
            <w:r>
              <w:rPr>
                <w:rFonts w:ascii="Arial" w:hAnsi="Arial" w:cs="Arial"/>
                <w:sz w:val="20"/>
                <w:szCs w:val="20"/>
                <w:lang w:val="es-EC"/>
              </w:rPr>
              <w:t>0.014</w:t>
            </w:r>
          </w:p>
        </w:tc>
        <w:tc>
          <w:tcPr>
            <w:tcW w:w="818" w:type="dxa"/>
          </w:tcPr>
          <w:p w:rsidR="007E3552" w:rsidRPr="00BF72BF" w:rsidRDefault="007E3552" w:rsidP="00C625FE">
            <w:pPr>
              <w:spacing w:line="240" w:lineRule="auto"/>
              <w:ind w:firstLine="0"/>
              <w:rPr>
                <w:rFonts w:ascii="Arial" w:hAnsi="Arial" w:cs="Arial"/>
                <w:sz w:val="20"/>
                <w:szCs w:val="20"/>
                <w:lang w:val="es-EC"/>
              </w:rPr>
            </w:pPr>
            <w:r>
              <w:rPr>
                <w:rFonts w:ascii="Arial" w:hAnsi="Arial" w:cs="Arial"/>
                <w:sz w:val="20"/>
                <w:szCs w:val="20"/>
                <w:lang w:val="es-EC"/>
              </w:rPr>
              <w:t>0.012</w:t>
            </w:r>
          </w:p>
        </w:tc>
        <w:tc>
          <w:tcPr>
            <w:tcW w:w="818" w:type="dxa"/>
          </w:tcPr>
          <w:p w:rsidR="007E3552" w:rsidRPr="00BF72BF" w:rsidRDefault="007E3552" w:rsidP="00C625FE">
            <w:pPr>
              <w:spacing w:line="240" w:lineRule="auto"/>
              <w:ind w:firstLine="0"/>
              <w:rPr>
                <w:rFonts w:ascii="Arial" w:hAnsi="Arial" w:cs="Arial"/>
                <w:sz w:val="20"/>
                <w:szCs w:val="20"/>
                <w:lang w:val="es-EC"/>
              </w:rPr>
            </w:pPr>
            <w:r>
              <w:rPr>
                <w:rFonts w:ascii="Arial" w:hAnsi="Arial" w:cs="Arial"/>
                <w:sz w:val="20"/>
                <w:szCs w:val="20"/>
                <w:lang w:val="es-EC"/>
              </w:rPr>
              <w:t>0.011</w:t>
            </w:r>
          </w:p>
        </w:tc>
      </w:tr>
    </w:tbl>
    <w:p w:rsidR="007E3552" w:rsidRDefault="007E3552" w:rsidP="007E3552">
      <w:pPr>
        <w:spacing w:line="240" w:lineRule="auto"/>
        <w:ind w:firstLine="0"/>
        <w:jc w:val="center"/>
        <w:rPr>
          <w:rFonts w:ascii="Arial" w:hAnsi="Arial" w:cs="Arial"/>
          <w:b/>
          <w:sz w:val="20"/>
          <w:szCs w:val="20"/>
          <w:lang w:val="es-EC"/>
        </w:rPr>
      </w:pPr>
    </w:p>
    <w:tbl>
      <w:tblPr>
        <w:tblStyle w:val="Tablaconcuadrcula"/>
        <w:tblW w:w="0" w:type="auto"/>
        <w:tblLook w:val="04A0" w:firstRow="1" w:lastRow="0" w:firstColumn="1" w:lastColumn="0" w:noHBand="0" w:noVBand="1"/>
      </w:tblPr>
      <w:tblGrid>
        <w:gridCol w:w="817"/>
        <w:gridCol w:w="818"/>
        <w:gridCol w:w="818"/>
      </w:tblGrid>
      <w:tr w:rsidR="007E3552" w:rsidTr="00C625FE">
        <w:tc>
          <w:tcPr>
            <w:tcW w:w="817" w:type="dxa"/>
          </w:tcPr>
          <w:p w:rsidR="007E3552" w:rsidRPr="00BF72BF" w:rsidRDefault="007E3552" w:rsidP="00C625FE">
            <w:pPr>
              <w:spacing w:line="240" w:lineRule="auto"/>
              <w:ind w:firstLine="0"/>
              <w:jc w:val="center"/>
              <w:rPr>
                <w:rFonts w:ascii="Arial" w:hAnsi="Arial" w:cs="Arial"/>
                <w:b/>
                <w:sz w:val="20"/>
                <w:szCs w:val="20"/>
                <w:lang w:val="es-EC"/>
              </w:rPr>
            </w:pPr>
            <w:r w:rsidRPr="00BF72BF">
              <w:rPr>
                <w:rFonts w:ascii="Arial" w:hAnsi="Arial" w:cs="Arial"/>
                <w:b/>
                <w:sz w:val="20"/>
                <w:szCs w:val="20"/>
                <w:lang w:val="es-EC"/>
              </w:rPr>
              <w:t>1</w:t>
            </w:r>
            <w:r>
              <w:rPr>
                <w:rFonts w:ascii="Arial" w:hAnsi="Arial" w:cs="Arial"/>
                <w:b/>
                <w:sz w:val="20"/>
                <w:szCs w:val="20"/>
                <w:lang w:val="es-EC"/>
              </w:rPr>
              <w:t>0</w:t>
            </w:r>
          </w:p>
        </w:tc>
        <w:tc>
          <w:tcPr>
            <w:tcW w:w="818" w:type="dxa"/>
          </w:tcPr>
          <w:p w:rsidR="007E3552" w:rsidRPr="00BF72BF" w:rsidRDefault="007E3552" w:rsidP="00C625FE">
            <w:pPr>
              <w:spacing w:line="240" w:lineRule="auto"/>
              <w:ind w:firstLine="0"/>
              <w:jc w:val="center"/>
              <w:rPr>
                <w:rFonts w:ascii="Arial" w:hAnsi="Arial" w:cs="Arial"/>
                <w:b/>
                <w:sz w:val="20"/>
                <w:szCs w:val="20"/>
                <w:lang w:val="es-EC"/>
              </w:rPr>
            </w:pPr>
            <w:r>
              <w:rPr>
                <w:rFonts w:ascii="Arial" w:hAnsi="Arial" w:cs="Arial"/>
                <w:b/>
                <w:sz w:val="20"/>
                <w:szCs w:val="20"/>
                <w:lang w:val="es-EC"/>
              </w:rPr>
              <w:t>11</w:t>
            </w:r>
          </w:p>
        </w:tc>
        <w:tc>
          <w:tcPr>
            <w:tcW w:w="818" w:type="dxa"/>
          </w:tcPr>
          <w:p w:rsidR="007E3552" w:rsidRPr="00BF72BF" w:rsidRDefault="007E3552" w:rsidP="00C625FE">
            <w:pPr>
              <w:spacing w:line="240" w:lineRule="auto"/>
              <w:ind w:firstLine="0"/>
              <w:jc w:val="center"/>
              <w:rPr>
                <w:rFonts w:ascii="Arial" w:hAnsi="Arial" w:cs="Arial"/>
                <w:b/>
                <w:sz w:val="20"/>
                <w:szCs w:val="20"/>
                <w:lang w:val="es-EC"/>
              </w:rPr>
            </w:pPr>
            <w:r>
              <w:rPr>
                <w:rFonts w:ascii="Arial" w:hAnsi="Arial" w:cs="Arial"/>
                <w:b/>
                <w:sz w:val="20"/>
                <w:szCs w:val="20"/>
                <w:lang w:val="es-EC"/>
              </w:rPr>
              <w:t>12</w:t>
            </w:r>
          </w:p>
        </w:tc>
      </w:tr>
      <w:tr w:rsidR="007E3552" w:rsidTr="00C625FE">
        <w:tc>
          <w:tcPr>
            <w:tcW w:w="817" w:type="dxa"/>
          </w:tcPr>
          <w:p w:rsidR="007E3552" w:rsidRPr="00BF72BF" w:rsidRDefault="007E3552" w:rsidP="00C625FE">
            <w:pPr>
              <w:spacing w:line="240" w:lineRule="auto"/>
              <w:ind w:firstLine="0"/>
              <w:rPr>
                <w:rFonts w:ascii="Arial" w:hAnsi="Arial" w:cs="Arial"/>
                <w:sz w:val="20"/>
                <w:szCs w:val="20"/>
                <w:lang w:val="es-EC"/>
              </w:rPr>
            </w:pPr>
            <w:r>
              <w:rPr>
                <w:rFonts w:ascii="Arial" w:hAnsi="Arial" w:cs="Arial"/>
                <w:sz w:val="20"/>
                <w:szCs w:val="20"/>
                <w:lang w:val="es-EC"/>
              </w:rPr>
              <w:t>0.009</w:t>
            </w:r>
          </w:p>
        </w:tc>
        <w:tc>
          <w:tcPr>
            <w:tcW w:w="818" w:type="dxa"/>
          </w:tcPr>
          <w:p w:rsidR="007E3552" w:rsidRPr="00BF72BF" w:rsidRDefault="007E3552" w:rsidP="00C625FE">
            <w:pPr>
              <w:spacing w:line="240" w:lineRule="auto"/>
              <w:ind w:firstLine="0"/>
              <w:rPr>
                <w:rFonts w:ascii="Arial" w:hAnsi="Arial" w:cs="Arial"/>
                <w:sz w:val="20"/>
                <w:szCs w:val="20"/>
                <w:lang w:val="es-EC"/>
              </w:rPr>
            </w:pPr>
            <w:r>
              <w:rPr>
                <w:rFonts w:ascii="Arial" w:hAnsi="Arial" w:cs="Arial"/>
                <w:sz w:val="20"/>
                <w:szCs w:val="20"/>
                <w:lang w:val="es-EC"/>
              </w:rPr>
              <w:t>0.008</w:t>
            </w:r>
          </w:p>
        </w:tc>
        <w:tc>
          <w:tcPr>
            <w:tcW w:w="818" w:type="dxa"/>
          </w:tcPr>
          <w:p w:rsidR="007E3552" w:rsidRPr="00BF72BF" w:rsidRDefault="007E3552" w:rsidP="00C625FE">
            <w:pPr>
              <w:spacing w:line="240" w:lineRule="auto"/>
              <w:ind w:firstLine="0"/>
              <w:rPr>
                <w:rFonts w:ascii="Arial" w:hAnsi="Arial" w:cs="Arial"/>
                <w:sz w:val="20"/>
                <w:szCs w:val="20"/>
                <w:lang w:val="es-EC"/>
              </w:rPr>
            </w:pPr>
            <w:r>
              <w:rPr>
                <w:rFonts w:ascii="Arial" w:hAnsi="Arial" w:cs="Arial"/>
                <w:sz w:val="20"/>
                <w:szCs w:val="20"/>
                <w:lang w:val="es-EC"/>
              </w:rPr>
              <w:t>0.007</w:t>
            </w:r>
          </w:p>
        </w:tc>
      </w:tr>
    </w:tbl>
    <w:p w:rsidR="007E3552" w:rsidRDefault="007E3552" w:rsidP="007E3552">
      <w:pPr>
        <w:spacing w:line="240" w:lineRule="auto"/>
        <w:ind w:firstLine="0"/>
        <w:jc w:val="center"/>
        <w:rPr>
          <w:rFonts w:ascii="Arial" w:hAnsi="Arial" w:cs="Arial"/>
          <w:b/>
          <w:sz w:val="20"/>
          <w:szCs w:val="20"/>
          <w:lang w:val="es-EC"/>
        </w:rPr>
      </w:pPr>
    </w:p>
    <w:p w:rsidR="007E3552" w:rsidRDefault="007E3552" w:rsidP="007E3552">
      <w:pPr>
        <w:pStyle w:val="Prrafodelista"/>
        <w:numPr>
          <w:ilvl w:val="0"/>
          <w:numId w:val="1"/>
        </w:numPr>
        <w:spacing w:line="240" w:lineRule="auto"/>
        <w:rPr>
          <w:rFonts w:ascii="Arial" w:hAnsi="Arial" w:cs="Arial"/>
          <w:b/>
          <w:lang w:val="es-EC"/>
        </w:rPr>
      </w:pPr>
      <w:r>
        <w:rPr>
          <w:rFonts w:ascii="Arial" w:hAnsi="Arial" w:cs="Arial"/>
          <w:b/>
          <w:lang w:val="es-EC"/>
        </w:rPr>
        <w:t>ACELEROGRAMAS Y ESPECTROS</w:t>
      </w:r>
    </w:p>
    <w:p w:rsidR="007E3552" w:rsidRDefault="007E3552" w:rsidP="007E3552">
      <w:pPr>
        <w:spacing w:line="240" w:lineRule="auto"/>
        <w:rPr>
          <w:rFonts w:ascii="Arial" w:hAnsi="Arial" w:cs="Arial"/>
          <w:b/>
          <w:lang w:val="es-EC"/>
        </w:rPr>
      </w:pPr>
    </w:p>
    <w:p w:rsidR="00E664F5" w:rsidRDefault="00E664F5" w:rsidP="00E664F5">
      <w:pPr>
        <w:spacing w:line="240" w:lineRule="auto"/>
        <w:ind w:firstLine="709"/>
        <w:rPr>
          <w:rFonts w:ascii="Arial" w:hAnsi="Arial" w:cs="Arial"/>
          <w:b/>
          <w:sz w:val="20"/>
          <w:szCs w:val="20"/>
          <w:lang w:val="es-EC"/>
        </w:rPr>
      </w:pPr>
      <w:r>
        <w:rPr>
          <w:rFonts w:ascii="Arial" w:hAnsi="Arial" w:cs="Arial"/>
          <w:sz w:val="20"/>
          <w:szCs w:val="20"/>
          <w:lang w:val="es-EC"/>
        </w:rPr>
        <w:t>En la tabla 4 se presentan los PGA (</w:t>
      </w:r>
      <w:proofErr w:type="spellStart"/>
      <w:r>
        <w:rPr>
          <w:rFonts w:ascii="Arial" w:hAnsi="Arial" w:cs="Arial"/>
          <w:sz w:val="20"/>
          <w:szCs w:val="20"/>
          <w:lang w:val="es-EC"/>
        </w:rPr>
        <w:t>Peak</w:t>
      </w:r>
      <w:proofErr w:type="spellEnd"/>
      <w:r>
        <w:rPr>
          <w:rFonts w:ascii="Arial" w:hAnsi="Arial" w:cs="Arial"/>
          <w:sz w:val="20"/>
          <w:szCs w:val="20"/>
          <w:lang w:val="es-EC"/>
        </w:rPr>
        <w:t xml:space="preserve"> </w:t>
      </w:r>
      <w:proofErr w:type="spellStart"/>
      <w:r>
        <w:rPr>
          <w:rFonts w:ascii="Arial" w:hAnsi="Arial" w:cs="Arial"/>
          <w:sz w:val="20"/>
          <w:szCs w:val="20"/>
          <w:lang w:val="es-EC"/>
        </w:rPr>
        <w:t>Ground</w:t>
      </w:r>
      <w:proofErr w:type="spellEnd"/>
      <w:r>
        <w:rPr>
          <w:rFonts w:ascii="Arial" w:hAnsi="Arial" w:cs="Arial"/>
          <w:sz w:val="20"/>
          <w:szCs w:val="20"/>
          <w:lang w:val="es-EC"/>
        </w:rPr>
        <w:t xml:space="preserve"> </w:t>
      </w:r>
      <w:proofErr w:type="spellStart"/>
      <w:r>
        <w:rPr>
          <w:rFonts w:ascii="Arial" w:hAnsi="Arial" w:cs="Arial"/>
          <w:sz w:val="20"/>
          <w:szCs w:val="20"/>
          <w:lang w:val="es-EC"/>
        </w:rPr>
        <w:t>Acceleration</w:t>
      </w:r>
      <w:proofErr w:type="spellEnd"/>
      <w:r>
        <w:rPr>
          <w:rFonts w:ascii="Arial" w:hAnsi="Arial" w:cs="Arial"/>
          <w:sz w:val="20"/>
          <w:szCs w:val="20"/>
          <w:lang w:val="es-EC"/>
        </w:rPr>
        <w:t xml:space="preserve">) del terremoto del 16 de abril de 2016, registrado en la ciudad de Manta, se observa que el PGA para la componente N-S es 514.26 </w:t>
      </w:r>
      <w:proofErr w:type="spellStart"/>
      <w:r>
        <w:rPr>
          <w:rFonts w:ascii="Arial" w:hAnsi="Arial" w:cs="Arial"/>
          <w:sz w:val="20"/>
          <w:szCs w:val="20"/>
          <w:lang w:val="es-EC"/>
        </w:rPr>
        <w:t>gals</w:t>
      </w:r>
      <w:proofErr w:type="spellEnd"/>
      <w:r>
        <w:rPr>
          <w:rFonts w:ascii="Arial" w:hAnsi="Arial" w:cs="Arial"/>
          <w:sz w:val="20"/>
          <w:szCs w:val="20"/>
          <w:lang w:val="es-EC"/>
        </w:rPr>
        <w:t xml:space="preserve">, en función de la aceleración de la gravedad es </w:t>
      </w:r>
      <w:r w:rsidRPr="00DC7165">
        <w:rPr>
          <w:rFonts w:ascii="Arial" w:hAnsi="Arial" w:cs="Arial"/>
          <w:b/>
          <w:sz w:val="20"/>
          <w:szCs w:val="20"/>
          <w:lang w:val="es-EC"/>
        </w:rPr>
        <w:t>0.525 g</w:t>
      </w:r>
      <w:r>
        <w:rPr>
          <w:rFonts w:ascii="Arial" w:hAnsi="Arial" w:cs="Arial"/>
          <w:b/>
          <w:sz w:val="20"/>
          <w:szCs w:val="20"/>
          <w:lang w:val="es-EC"/>
        </w:rPr>
        <w:t>.</w:t>
      </w:r>
    </w:p>
    <w:p w:rsidR="00E664F5" w:rsidRDefault="00E664F5" w:rsidP="00E664F5">
      <w:pPr>
        <w:spacing w:line="240" w:lineRule="auto"/>
        <w:rPr>
          <w:rFonts w:ascii="Arial" w:hAnsi="Arial" w:cs="Arial"/>
          <w:b/>
          <w:sz w:val="20"/>
          <w:szCs w:val="20"/>
          <w:lang w:val="es-EC"/>
        </w:rPr>
      </w:pPr>
    </w:p>
    <w:p w:rsidR="00E664F5" w:rsidRDefault="00E664F5" w:rsidP="007E3552">
      <w:pPr>
        <w:spacing w:line="240" w:lineRule="auto"/>
        <w:rPr>
          <w:rFonts w:ascii="Arial" w:hAnsi="Arial" w:cs="Arial"/>
          <w:b/>
          <w:lang w:val="es-EC"/>
        </w:rPr>
      </w:pPr>
    </w:p>
    <w:p w:rsidR="00E664F5" w:rsidRDefault="00E664F5" w:rsidP="007E3552">
      <w:pPr>
        <w:spacing w:line="240" w:lineRule="auto"/>
        <w:rPr>
          <w:rFonts w:ascii="Arial" w:hAnsi="Arial" w:cs="Arial"/>
          <w:b/>
          <w:lang w:val="es-EC"/>
        </w:rPr>
      </w:pPr>
    </w:p>
    <w:p w:rsidR="00E664F5" w:rsidRDefault="00E664F5" w:rsidP="007E3552">
      <w:pPr>
        <w:spacing w:line="240" w:lineRule="auto"/>
        <w:rPr>
          <w:rFonts w:ascii="Arial" w:hAnsi="Arial" w:cs="Arial"/>
          <w:b/>
          <w:lang w:val="es-EC"/>
        </w:rPr>
      </w:pPr>
    </w:p>
    <w:p w:rsidR="007E3552" w:rsidRPr="00DC7165" w:rsidRDefault="00E664F5" w:rsidP="007E3552">
      <w:pPr>
        <w:spacing w:line="240" w:lineRule="auto"/>
        <w:ind w:firstLine="0"/>
        <w:jc w:val="center"/>
        <w:rPr>
          <w:rFonts w:ascii="Arial" w:hAnsi="Arial" w:cs="Arial"/>
          <w:sz w:val="20"/>
          <w:szCs w:val="20"/>
          <w:lang w:val="es-EC"/>
        </w:rPr>
      </w:pPr>
      <w:r>
        <w:rPr>
          <w:rFonts w:ascii="Arial" w:hAnsi="Arial" w:cs="Arial"/>
          <w:b/>
          <w:sz w:val="20"/>
          <w:szCs w:val="20"/>
          <w:lang w:val="es-EC"/>
        </w:rPr>
        <w:lastRenderedPageBreak/>
        <w:t>Tabla 4</w:t>
      </w:r>
      <w:r w:rsidR="007E3552">
        <w:rPr>
          <w:rFonts w:ascii="Arial" w:hAnsi="Arial" w:cs="Arial"/>
          <w:b/>
          <w:sz w:val="20"/>
          <w:szCs w:val="20"/>
          <w:lang w:val="es-EC"/>
        </w:rPr>
        <w:t xml:space="preserve"> </w:t>
      </w:r>
      <w:r w:rsidR="007E3552">
        <w:rPr>
          <w:rFonts w:ascii="Arial" w:hAnsi="Arial" w:cs="Arial"/>
          <w:sz w:val="20"/>
          <w:szCs w:val="20"/>
          <w:lang w:val="es-EC"/>
        </w:rPr>
        <w:t xml:space="preserve">Valores de PGA para </w:t>
      </w:r>
      <w:proofErr w:type="spellStart"/>
      <w:r w:rsidR="007E3552">
        <w:rPr>
          <w:rFonts w:ascii="Arial" w:hAnsi="Arial" w:cs="Arial"/>
          <w:sz w:val="20"/>
          <w:szCs w:val="20"/>
          <w:lang w:val="es-EC"/>
        </w:rPr>
        <w:t>acelerogramas</w:t>
      </w:r>
      <w:proofErr w:type="spellEnd"/>
      <w:r w:rsidR="007E3552">
        <w:rPr>
          <w:rFonts w:ascii="Arial" w:hAnsi="Arial" w:cs="Arial"/>
          <w:sz w:val="20"/>
          <w:szCs w:val="20"/>
          <w:lang w:val="es-EC"/>
        </w:rPr>
        <w:t xml:space="preserve"> registrados en Manta durante el terremoto del 16 de abril de 2016</w:t>
      </w:r>
    </w:p>
    <w:tbl>
      <w:tblPr>
        <w:tblStyle w:val="Tablaconcuadrcula"/>
        <w:tblW w:w="0" w:type="auto"/>
        <w:tblLook w:val="04A0" w:firstRow="1" w:lastRow="0" w:firstColumn="1" w:lastColumn="0" w:noHBand="0" w:noVBand="1"/>
      </w:tblPr>
      <w:tblGrid>
        <w:gridCol w:w="2453"/>
        <w:gridCol w:w="2454"/>
        <w:gridCol w:w="2454"/>
      </w:tblGrid>
      <w:tr w:rsidR="007E3552" w:rsidTr="00C625FE">
        <w:tc>
          <w:tcPr>
            <w:tcW w:w="2453" w:type="dxa"/>
          </w:tcPr>
          <w:p w:rsidR="007E3552" w:rsidRDefault="007E3552" w:rsidP="00C625FE">
            <w:pPr>
              <w:spacing w:line="240" w:lineRule="auto"/>
              <w:ind w:firstLine="0"/>
              <w:jc w:val="center"/>
              <w:rPr>
                <w:rFonts w:ascii="Arial" w:hAnsi="Arial" w:cs="Arial"/>
                <w:b/>
                <w:sz w:val="20"/>
                <w:szCs w:val="20"/>
                <w:lang w:val="es-EC"/>
              </w:rPr>
            </w:pPr>
            <w:r>
              <w:rPr>
                <w:rFonts w:ascii="Arial" w:hAnsi="Arial" w:cs="Arial"/>
                <w:b/>
                <w:sz w:val="20"/>
                <w:szCs w:val="20"/>
                <w:lang w:val="es-EC"/>
              </w:rPr>
              <w:t>Componente E-W</w:t>
            </w:r>
          </w:p>
          <w:p w:rsidR="007E3552" w:rsidRDefault="007E3552" w:rsidP="00C625FE">
            <w:pPr>
              <w:spacing w:line="240" w:lineRule="auto"/>
              <w:ind w:firstLine="0"/>
              <w:jc w:val="center"/>
              <w:rPr>
                <w:rFonts w:ascii="Arial" w:hAnsi="Arial" w:cs="Arial"/>
                <w:b/>
                <w:sz w:val="20"/>
                <w:szCs w:val="20"/>
                <w:lang w:val="es-EC"/>
              </w:rPr>
            </w:pPr>
            <w:r>
              <w:rPr>
                <w:rFonts w:ascii="Arial" w:hAnsi="Arial" w:cs="Arial"/>
                <w:b/>
                <w:sz w:val="20"/>
                <w:szCs w:val="20"/>
                <w:lang w:val="es-EC"/>
              </w:rPr>
              <w:t>(</w:t>
            </w:r>
            <w:proofErr w:type="spellStart"/>
            <w:r>
              <w:rPr>
                <w:rFonts w:ascii="Arial" w:hAnsi="Arial" w:cs="Arial"/>
                <w:b/>
                <w:sz w:val="20"/>
                <w:szCs w:val="20"/>
                <w:lang w:val="es-EC"/>
              </w:rPr>
              <w:t>gals</w:t>
            </w:r>
            <w:proofErr w:type="spellEnd"/>
            <w:r>
              <w:rPr>
                <w:rFonts w:ascii="Arial" w:hAnsi="Arial" w:cs="Arial"/>
                <w:b/>
                <w:sz w:val="20"/>
                <w:szCs w:val="20"/>
                <w:lang w:val="es-EC"/>
              </w:rPr>
              <w:t>)</w:t>
            </w:r>
          </w:p>
        </w:tc>
        <w:tc>
          <w:tcPr>
            <w:tcW w:w="2454" w:type="dxa"/>
          </w:tcPr>
          <w:p w:rsidR="007E3552" w:rsidRDefault="007E3552" w:rsidP="00C625FE">
            <w:pPr>
              <w:spacing w:line="240" w:lineRule="auto"/>
              <w:ind w:firstLine="0"/>
              <w:jc w:val="center"/>
              <w:rPr>
                <w:rFonts w:ascii="Arial" w:hAnsi="Arial" w:cs="Arial"/>
                <w:b/>
                <w:sz w:val="20"/>
                <w:szCs w:val="20"/>
                <w:lang w:val="es-EC"/>
              </w:rPr>
            </w:pPr>
            <w:r>
              <w:rPr>
                <w:rFonts w:ascii="Arial" w:hAnsi="Arial" w:cs="Arial"/>
                <w:b/>
                <w:sz w:val="20"/>
                <w:szCs w:val="20"/>
                <w:lang w:val="es-EC"/>
              </w:rPr>
              <w:t>Componente N-S</w:t>
            </w:r>
          </w:p>
          <w:p w:rsidR="007E3552" w:rsidRDefault="007E3552" w:rsidP="00C625FE">
            <w:pPr>
              <w:spacing w:line="240" w:lineRule="auto"/>
              <w:ind w:firstLine="0"/>
              <w:jc w:val="center"/>
              <w:rPr>
                <w:rFonts w:ascii="Arial" w:hAnsi="Arial" w:cs="Arial"/>
                <w:b/>
                <w:sz w:val="20"/>
                <w:szCs w:val="20"/>
                <w:lang w:val="es-EC"/>
              </w:rPr>
            </w:pPr>
            <w:r>
              <w:rPr>
                <w:rFonts w:ascii="Arial" w:hAnsi="Arial" w:cs="Arial"/>
                <w:b/>
                <w:sz w:val="20"/>
                <w:szCs w:val="20"/>
                <w:lang w:val="es-EC"/>
              </w:rPr>
              <w:t>(</w:t>
            </w:r>
            <w:proofErr w:type="spellStart"/>
            <w:r>
              <w:rPr>
                <w:rFonts w:ascii="Arial" w:hAnsi="Arial" w:cs="Arial"/>
                <w:b/>
                <w:sz w:val="20"/>
                <w:szCs w:val="20"/>
                <w:lang w:val="es-EC"/>
              </w:rPr>
              <w:t>gals</w:t>
            </w:r>
            <w:proofErr w:type="spellEnd"/>
            <w:r>
              <w:rPr>
                <w:rFonts w:ascii="Arial" w:hAnsi="Arial" w:cs="Arial"/>
                <w:b/>
                <w:sz w:val="20"/>
                <w:szCs w:val="20"/>
                <w:lang w:val="es-EC"/>
              </w:rPr>
              <w:t>)</w:t>
            </w:r>
          </w:p>
        </w:tc>
        <w:tc>
          <w:tcPr>
            <w:tcW w:w="2454" w:type="dxa"/>
          </w:tcPr>
          <w:p w:rsidR="007E3552" w:rsidRDefault="007E3552" w:rsidP="00C625FE">
            <w:pPr>
              <w:spacing w:line="240" w:lineRule="auto"/>
              <w:ind w:firstLine="0"/>
              <w:jc w:val="center"/>
              <w:rPr>
                <w:rFonts w:ascii="Arial" w:hAnsi="Arial" w:cs="Arial"/>
                <w:b/>
                <w:sz w:val="20"/>
                <w:szCs w:val="20"/>
                <w:lang w:val="es-EC"/>
              </w:rPr>
            </w:pPr>
            <w:r>
              <w:rPr>
                <w:rFonts w:ascii="Arial" w:hAnsi="Arial" w:cs="Arial"/>
                <w:b/>
                <w:sz w:val="20"/>
                <w:szCs w:val="20"/>
                <w:lang w:val="es-EC"/>
              </w:rPr>
              <w:t>Componente V</w:t>
            </w:r>
          </w:p>
          <w:p w:rsidR="007E3552" w:rsidRDefault="007E3552" w:rsidP="00C625FE">
            <w:pPr>
              <w:spacing w:line="240" w:lineRule="auto"/>
              <w:ind w:firstLine="0"/>
              <w:jc w:val="center"/>
              <w:rPr>
                <w:rFonts w:ascii="Arial" w:hAnsi="Arial" w:cs="Arial"/>
                <w:b/>
                <w:sz w:val="20"/>
                <w:szCs w:val="20"/>
                <w:lang w:val="es-EC"/>
              </w:rPr>
            </w:pPr>
            <w:r>
              <w:rPr>
                <w:rFonts w:ascii="Arial" w:hAnsi="Arial" w:cs="Arial"/>
                <w:b/>
                <w:sz w:val="20"/>
                <w:szCs w:val="20"/>
                <w:lang w:val="es-EC"/>
              </w:rPr>
              <w:t>(</w:t>
            </w:r>
            <w:proofErr w:type="spellStart"/>
            <w:r>
              <w:rPr>
                <w:rFonts w:ascii="Arial" w:hAnsi="Arial" w:cs="Arial"/>
                <w:b/>
                <w:sz w:val="20"/>
                <w:szCs w:val="20"/>
                <w:lang w:val="es-EC"/>
              </w:rPr>
              <w:t>gals</w:t>
            </w:r>
            <w:proofErr w:type="spellEnd"/>
            <w:r>
              <w:rPr>
                <w:rFonts w:ascii="Arial" w:hAnsi="Arial" w:cs="Arial"/>
                <w:b/>
                <w:sz w:val="20"/>
                <w:szCs w:val="20"/>
                <w:lang w:val="es-EC"/>
              </w:rPr>
              <w:t>)</w:t>
            </w:r>
          </w:p>
        </w:tc>
      </w:tr>
      <w:tr w:rsidR="007E3552" w:rsidTr="00C625FE">
        <w:tc>
          <w:tcPr>
            <w:tcW w:w="2453" w:type="dxa"/>
          </w:tcPr>
          <w:p w:rsidR="007E3552" w:rsidRPr="00DC7165" w:rsidRDefault="007E3552" w:rsidP="00C625FE">
            <w:pPr>
              <w:spacing w:line="240" w:lineRule="auto"/>
              <w:ind w:firstLine="0"/>
              <w:jc w:val="center"/>
              <w:rPr>
                <w:rFonts w:ascii="Arial" w:hAnsi="Arial" w:cs="Arial"/>
                <w:sz w:val="20"/>
                <w:szCs w:val="20"/>
                <w:lang w:val="es-EC"/>
              </w:rPr>
            </w:pPr>
            <w:r w:rsidRPr="00DC7165">
              <w:rPr>
                <w:rFonts w:ascii="Arial" w:hAnsi="Arial" w:cs="Arial"/>
                <w:sz w:val="20"/>
                <w:szCs w:val="20"/>
                <w:lang w:val="es-EC"/>
              </w:rPr>
              <w:t>397.12</w:t>
            </w:r>
          </w:p>
        </w:tc>
        <w:tc>
          <w:tcPr>
            <w:tcW w:w="2454" w:type="dxa"/>
          </w:tcPr>
          <w:p w:rsidR="007E3552" w:rsidRPr="00DC7165" w:rsidRDefault="007E3552" w:rsidP="00C625FE">
            <w:pPr>
              <w:spacing w:line="240" w:lineRule="auto"/>
              <w:ind w:firstLine="0"/>
              <w:jc w:val="center"/>
              <w:rPr>
                <w:rFonts w:ascii="Arial" w:hAnsi="Arial" w:cs="Arial"/>
                <w:sz w:val="20"/>
                <w:szCs w:val="20"/>
                <w:lang w:val="es-EC"/>
              </w:rPr>
            </w:pPr>
            <w:r w:rsidRPr="00DC7165">
              <w:rPr>
                <w:rFonts w:ascii="Arial" w:hAnsi="Arial" w:cs="Arial"/>
                <w:sz w:val="20"/>
                <w:szCs w:val="20"/>
                <w:lang w:val="es-EC"/>
              </w:rPr>
              <w:t>514.26</w:t>
            </w:r>
          </w:p>
        </w:tc>
        <w:tc>
          <w:tcPr>
            <w:tcW w:w="2454" w:type="dxa"/>
          </w:tcPr>
          <w:p w:rsidR="007E3552" w:rsidRPr="00DC7165" w:rsidRDefault="007E3552" w:rsidP="00C625FE">
            <w:pPr>
              <w:spacing w:line="240" w:lineRule="auto"/>
              <w:ind w:firstLine="0"/>
              <w:jc w:val="center"/>
              <w:rPr>
                <w:rFonts w:ascii="Arial" w:hAnsi="Arial" w:cs="Arial"/>
                <w:sz w:val="20"/>
                <w:szCs w:val="20"/>
                <w:lang w:val="es-EC"/>
              </w:rPr>
            </w:pPr>
            <w:r w:rsidRPr="00DC7165">
              <w:rPr>
                <w:rFonts w:ascii="Arial" w:hAnsi="Arial" w:cs="Arial"/>
                <w:sz w:val="20"/>
                <w:szCs w:val="20"/>
                <w:lang w:val="es-EC"/>
              </w:rPr>
              <w:t>162.06</w:t>
            </w:r>
          </w:p>
        </w:tc>
      </w:tr>
    </w:tbl>
    <w:p w:rsidR="007E3552" w:rsidRDefault="007E3552" w:rsidP="007E3552">
      <w:pPr>
        <w:spacing w:line="240" w:lineRule="auto"/>
        <w:jc w:val="center"/>
        <w:rPr>
          <w:rFonts w:ascii="Arial" w:hAnsi="Arial" w:cs="Arial"/>
          <w:b/>
          <w:sz w:val="20"/>
          <w:szCs w:val="20"/>
          <w:lang w:val="es-EC"/>
        </w:rPr>
      </w:pPr>
    </w:p>
    <w:p w:rsidR="007E3552" w:rsidRDefault="00CB224A" w:rsidP="007E3552">
      <w:pPr>
        <w:spacing w:line="240" w:lineRule="auto"/>
        <w:ind w:firstLine="709"/>
        <w:rPr>
          <w:rFonts w:ascii="Arial" w:hAnsi="Arial" w:cs="Arial"/>
          <w:sz w:val="20"/>
          <w:szCs w:val="20"/>
          <w:lang w:val="es-EC"/>
        </w:rPr>
      </w:pPr>
      <w:r>
        <w:rPr>
          <w:rFonts w:ascii="Arial" w:hAnsi="Arial" w:cs="Arial"/>
          <w:sz w:val="20"/>
          <w:szCs w:val="20"/>
          <w:lang w:val="es-EC"/>
        </w:rPr>
        <w:t>En la figura 11</w:t>
      </w:r>
      <w:r w:rsidR="007E3552">
        <w:rPr>
          <w:rFonts w:ascii="Arial" w:hAnsi="Arial" w:cs="Arial"/>
          <w:sz w:val="20"/>
          <w:szCs w:val="20"/>
          <w:lang w:val="es-EC"/>
        </w:rPr>
        <w:t xml:space="preserve"> a), se presentan los espectros obtenidos en la ciudad de Manta para el terremoto del 16 de abril de 2016, se aprecia la existencia de varios picos característicos, típicos de los sismos </w:t>
      </w:r>
      <w:proofErr w:type="spellStart"/>
      <w:r w:rsidR="007E3552">
        <w:rPr>
          <w:rFonts w:ascii="Arial" w:hAnsi="Arial" w:cs="Arial"/>
          <w:sz w:val="20"/>
          <w:szCs w:val="20"/>
          <w:lang w:val="es-EC"/>
        </w:rPr>
        <w:t>interplaca</w:t>
      </w:r>
      <w:proofErr w:type="spellEnd"/>
      <w:r w:rsidR="007E3552">
        <w:rPr>
          <w:rFonts w:ascii="Arial" w:hAnsi="Arial" w:cs="Arial"/>
          <w:sz w:val="20"/>
          <w:szCs w:val="20"/>
          <w:lang w:val="es-EC"/>
        </w:rPr>
        <w:t xml:space="preserve"> tipo </w:t>
      </w:r>
      <w:proofErr w:type="spellStart"/>
      <w:r w:rsidR="007E3552">
        <w:rPr>
          <w:rFonts w:ascii="Arial" w:hAnsi="Arial" w:cs="Arial"/>
          <w:sz w:val="20"/>
          <w:szCs w:val="20"/>
          <w:lang w:val="es-EC"/>
        </w:rPr>
        <w:t>thrust</w:t>
      </w:r>
      <w:proofErr w:type="spellEnd"/>
      <w:r w:rsidR="007E3552">
        <w:rPr>
          <w:rFonts w:ascii="Arial" w:hAnsi="Arial" w:cs="Arial"/>
          <w:sz w:val="20"/>
          <w:szCs w:val="20"/>
          <w:lang w:val="es-EC"/>
        </w:rPr>
        <w:t>. (Aguiar 2010).</w:t>
      </w:r>
    </w:p>
    <w:p w:rsidR="007E3552" w:rsidRPr="0016454D" w:rsidRDefault="007E3552" w:rsidP="007E3552">
      <w:pPr>
        <w:spacing w:line="240" w:lineRule="auto"/>
        <w:ind w:firstLine="709"/>
        <w:rPr>
          <w:rFonts w:ascii="Arial" w:hAnsi="Arial" w:cs="Arial"/>
          <w:sz w:val="20"/>
          <w:szCs w:val="20"/>
          <w:lang w:val="es-EC"/>
        </w:rPr>
      </w:pPr>
      <w:r>
        <w:rPr>
          <w:rFonts w:ascii="Arial" w:hAnsi="Arial" w:cs="Arial"/>
          <w:sz w:val="20"/>
          <w:szCs w:val="20"/>
          <w:lang w:val="es-EC"/>
        </w:rPr>
        <w:t xml:space="preserve"> </w:t>
      </w:r>
    </w:p>
    <w:p w:rsidR="007E3552" w:rsidRDefault="007E3552" w:rsidP="007E3552">
      <w:pPr>
        <w:spacing w:line="240" w:lineRule="auto"/>
        <w:ind w:firstLine="0"/>
        <w:jc w:val="center"/>
        <w:rPr>
          <w:rFonts w:ascii="Arial" w:hAnsi="Arial" w:cs="Arial"/>
          <w:b/>
          <w:sz w:val="20"/>
          <w:szCs w:val="20"/>
          <w:lang w:val="es-EC"/>
        </w:rPr>
      </w:pPr>
      <w:r>
        <w:rPr>
          <w:rFonts w:ascii="Arial" w:hAnsi="Arial" w:cs="Arial"/>
          <w:b/>
          <w:noProof/>
          <w:sz w:val="20"/>
          <w:szCs w:val="20"/>
          <w:lang w:val="es-EC" w:eastAsia="es-EC"/>
        </w:rPr>
        <w:drawing>
          <wp:inline distT="0" distB="0" distL="0" distR="0" wp14:anchorId="5CD284FD" wp14:editId="1344D25A">
            <wp:extent cx="2304000" cy="1868400"/>
            <wp:effectExtent l="0" t="0" r="127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04000" cy="1868400"/>
                    </a:xfrm>
                    <a:prstGeom prst="rect">
                      <a:avLst/>
                    </a:prstGeom>
                    <a:noFill/>
                    <a:ln>
                      <a:noFill/>
                    </a:ln>
                  </pic:spPr>
                </pic:pic>
              </a:graphicData>
            </a:graphic>
          </wp:inline>
        </w:drawing>
      </w:r>
      <w:r>
        <w:rPr>
          <w:rFonts w:ascii="Arial" w:hAnsi="Arial" w:cs="Arial"/>
          <w:noProof/>
          <w:sz w:val="20"/>
          <w:szCs w:val="20"/>
          <w:lang w:val="es-EC" w:eastAsia="es-EC"/>
        </w:rPr>
        <w:drawing>
          <wp:inline distT="0" distB="0" distL="0" distR="0" wp14:anchorId="52468483" wp14:editId="765669CE">
            <wp:extent cx="2304000" cy="1868400"/>
            <wp:effectExtent l="0" t="0" r="127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04000" cy="1868400"/>
                    </a:xfrm>
                    <a:prstGeom prst="rect">
                      <a:avLst/>
                    </a:prstGeom>
                    <a:noFill/>
                    <a:ln>
                      <a:noFill/>
                    </a:ln>
                  </pic:spPr>
                </pic:pic>
              </a:graphicData>
            </a:graphic>
          </wp:inline>
        </w:drawing>
      </w:r>
    </w:p>
    <w:p w:rsidR="007E3552" w:rsidRPr="00CB2B6B" w:rsidRDefault="007E3552" w:rsidP="007E3552">
      <w:pPr>
        <w:pStyle w:val="Prrafodelista"/>
        <w:numPr>
          <w:ilvl w:val="0"/>
          <w:numId w:val="9"/>
        </w:numPr>
        <w:spacing w:line="240" w:lineRule="auto"/>
        <w:rPr>
          <w:rFonts w:ascii="Arial" w:hAnsi="Arial" w:cs="Arial"/>
          <w:b/>
          <w:sz w:val="20"/>
          <w:szCs w:val="20"/>
          <w:lang w:val="es-EC"/>
        </w:rPr>
      </w:pPr>
      <w:r>
        <w:rPr>
          <w:rFonts w:ascii="Arial" w:hAnsi="Arial" w:cs="Arial"/>
          <w:b/>
          <w:sz w:val="20"/>
          <w:szCs w:val="20"/>
          <w:lang w:val="es-EC"/>
        </w:rPr>
        <w:t xml:space="preserve">                                                                b)</w:t>
      </w:r>
    </w:p>
    <w:p w:rsidR="007E3552" w:rsidRDefault="00CB224A" w:rsidP="007E3552">
      <w:pPr>
        <w:spacing w:line="240" w:lineRule="auto"/>
        <w:ind w:firstLine="0"/>
        <w:jc w:val="center"/>
        <w:rPr>
          <w:rFonts w:ascii="Arial" w:hAnsi="Arial" w:cs="Arial"/>
          <w:sz w:val="20"/>
          <w:szCs w:val="20"/>
          <w:lang w:val="es-EC"/>
        </w:rPr>
      </w:pPr>
      <w:r>
        <w:rPr>
          <w:rFonts w:ascii="Arial" w:hAnsi="Arial" w:cs="Arial"/>
          <w:b/>
          <w:sz w:val="20"/>
          <w:szCs w:val="20"/>
          <w:lang w:val="es-EC"/>
        </w:rPr>
        <w:t>Figura 11</w:t>
      </w:r>
      <w:r w:rsidR="007E3552">
        <w:rPr>
          <w:rFonts w:ascii="Arial" w:hAnsi="Arial" w:cs="Arial"/>
          <w:b/>
          <w:sz w:val="20"/>
          <w:szCs w:val="20"/>
          <w:lang w:val="es-EC"/>
        </w:rPr>
        <w:t xml:space="preserve"> a) </w:t>
      </w:r>
      <w:r w:rsidR="007E3552">
        <w:rPr>
          <w:rFonts w:ascii="Arial" w:hAnsi="Arial" w:cs="Arial"/>
          <w:sz w:val="20"/>
          <w:szCs w:val="20"/>
          <w:lang w:val="es-EC"/>
        </w:rPr>
        <w:t xml:space="preserve">Espectros obtenidos para la ciudad de Manta del terremoto del 16 de abril de 2016; </w:t>
      </w:r>
      <w:r w:rsidR="007E3552">
        <w:rPr>
          <w:rFonts w:ascii="Arial" w:hAnsi="Arial" w:cs="Arial"/>
          <w:b/>
          <w:sz w:val="20"/>
          <w:szCs w:val="20"/>
          <w:lang w:val="es-EC"/>
        </w:rPr>
        <w:t xml:space="preserve">b) </w:t>
      </w:r>
      <w:r w:rsidR="007E3552">
        <w:rPr>
          <w:rFonts w:ascii="Arial" w:hAnsi="Arial" w:cs="Arial"/>
          <w:sz w:val="20"/>
          <w:szCs w:val="20"/>
          <w:lang w:val="es-EC"/>
        </w:rPr>
        <w:t>Espectros del Terremoto y el recomendado por el NEC’15 para suelo tipo D.</w:t>
      </w:r>
    </w:p>
    <w:p w:rsidR="007E3552" w:rsidRPr="00CB2B6B" w:rsidRDefault="007E3552" w:rsidP="007E3552">
      <w:pPr>
        <w:spacing w:line="240" w:lineRule="auto"/>
        <w:ind w:firstLine="0"/>
        <w:jc w:val="center"/>
        <w:rPr>
          <w:rFonts w:ascii="Arial" w:hAnsi="Arial" w:cs="Arial"/>
          <w:sz w:val="20"/>
          <w:szCs w:val="20"/>
          <w:lang w:val="es-EC"/>
        </w:rPr>
      </w:pPr>
    </w:p>
    <w:p w:rsidR="007E3552" w:rsidRDefault="007E3552" w:rsidP="007E3552">
      <w:pPr>
        <w:spacing w:line="240" w:lineRule="auto"/>
        <w:ind w:firstLine="709"/>
        <w:rPr>
          <w:rFonts w:ascii="Arial" w:hAnsi="Arial" w:cs="Arial"/>
          <w:sz w:val="20"/>
          <w:szCs w:val="20"/>
          <w:lang w:val="es-EC"/>
        </w:rPr>
      </w:pPr>
      <w:r>
        <w:rPr>
          <w:rFonts w:ascii="Arial" w:hAnsi="Arial" w:cs="Arial"/>
          <w:sz w:val="20"/>
          <w:szCs w:val="20"/>
          <w:lang w:val="es-EC"/>
        </w:rPr>
        <w:t>Los picos característicos son aquellos valores en los cuales la aceleración espectral vuelve a subir y por ende ingresa una mayor cantidad de energía a la estructura.</w:t>
      </w:r>
    </w:p>
    <w:p w:rsidR="007E3552" w:rsidRDefault="007E3552" w:rsidP="007E3552">
      <w:pPr>
        <w:spacing w:line="240" w:lineRule="auto"/>
        <w:ind w:firstLine="709"/>
        <w:rPr>
          <w:rFonts w:ascii="Arial" w:hAnsi="Arial" w:cs="Arial"/>
          <w:sz w:val="20"/>
          <w:szCs w:val="20"/>
          <w:lang w:val="es-EC"/>
        </w:rPr>
      </w:pPr>
    </w:p>
    <w:p w:rsidR="007E3552" w:rsidRDefault="00CB224A" w:rsidP="007E3552">
      <w:pPr>
        <w:spacing w:line="240" w:lineRule="auto"/>
        <w:ind w:firstLine="709"/>
        <w:rPr>
          <w:rFonts w:ascii="Arial" w:hAnsi="Arial" w:cs="Arial"/>
          <w:b/>
          <w:sz w:val="20"/>
          <w:szCs w:val="20"/>
          <w:lang w:val="es-EC"/>
        </w:rPr>
      </w:pPr>
      <w:r>
        <w:rPr>
          <w:rFonts w:ascii="Arial" w:hAnsi="Arial" w:cs="Arial"/>
          <w:sz w:val="20"/>
          <w:szCs w:val="20"/>
          <w:lang w:val="es-EC"/>
        </w:rPr>
        <w:t>En la figura 11</w:t>
      </w:r>
      <w:r w:rsidR="007E3552">
        <w:rPr>
          <w:rFonts w:ascii="Arial" w:hAnsi="Arial" w:cs="Arial"/>
          <w:sz w:val="20"/>
          <w:szCs w:val="20"/>
          <w:lang w:val="es-EC"/>
        </w:rPr>
        <w:t xml:space="preserve"> b) se ha incluido el espectro de la Norma Ecuatoriana de la Construcción NEC-15, para un perfil de suelo tipo D, ubicado en la ciudad de Manta. Se observa que para períodos cortos, caso del edificio de la Facultad de Medicina, las aceleraciones espectrales del terremoto de 2016, superaron notablemente a las que reporta el espectro del NEC-15. </w:t>
      </w:r>
      <w:r w:rsidR="007E3552" w:rsidRPr="00CB2B6B">
        <w:rPr>
          <w:rFonts w:ascii="Arial" w:hAnsi="Arial" w:cs="Arial"/>
          <w:b/>
          <w:sz w:val="20"/>
          <w:szCs w:val="20"/>
          <w:lang w:val="es-EC"/>
        </w:rPr>
        <w:t>Por lo tanto, la rehabilitación sísmica se realiza considerando el espectro del terremoto del 16 de abril de 2016.</w:t>
      </w:r>
    </w:p>
    <w:p w:rsidR="007E3552" w:rsidRPr="005B2947" w:rsidRDefault="007E3552" w:rsidP="007E3552">
      <w:pPr>
        <w:spacing w:line="240" w:lineRule="auto"/>
        <w:ind w:firstLine="709"/>
        <w:rPr>
          <w:rFonts w:ascii="Arial" w:hAnsi="Arial" w:cs="Arial"/>
          <w:sz w:val="20"/>
          <w:szCs w:val="20"/>
          <w:lang w:val="es-EC"/>
        </w:rPr>
      </w:pPr>
    </w:p>
    <w:p w:rsidR="007E3552" w:rsidRDefault="007E3552" w:rsidP="007E3552">
      <w:pPr>
        <w:pStyle w:val="Prrafodelista"/>
        <w:numPr>
          <w:ilvl w:val="0"/>
          <w:numId w:val="1"/>
        </w:numPr>
        <w:spacing w:line="240" w:lineRule="auto"/>
        <w:rPr>
          <w:rFonts w:ascii="Arial" w:hAnsi="Arial" w:cs="Arial"/>
          <w:b/>
          <w:lang w:val="es-EC"/>
        </w:rPr>
      </w:pPr>
      <w:r>
        <w:rPr>
          <w:rFonts w:ascii="Arial" w:hAnsi="Arial" w:cs="Arial"/>
          <w:b/>
          <w:lang w:val="es-EC"/>
        </w:rPr>
        <w:t>MÉTODO ESPECTRAL</w:t>
      </w:r>
    </w:p>
    <w:p w:rsidR="007E3552" w:rsidRDefault="007E3552" w:rsidP="007E3552">
      <w:pPr>
        <w:spacing w:line="240" w:lineRule="auto"/>
        <w:rPr>
          <w:rFonts w:ascii="Arial" w:hAnsi="Arial" w:cs="Arial"/>
          <w:b/>
          <w:lang w:val="es-EC"/>
        </w:rPr>
      </w:pPr>
    </w:p>
    <w:p w:rsidR="007E3552" w:rsidRDefault="007E3552" w:rsidP="007E3552">
      <w:pPr>
        <w:spacing w:line="240" w:lineRule="auto"/>
        <w:ind w:firstLine="709"/>
        <w:rPr>
          <w:rFonts w:ascii="Arial" w:hAnsi="Arial" w:cs="Arial"/>
          <w:sz w:val="20"/>
          <w:szCs w:val="20"/>
          <w:lang w:val="es-EC"/>
        </w:rPr>
      </w:pPr>
      <w:r>
        <w:rPr>
          <w:rFonts w:ascii="Arial" w:hAnsi="Arial" w:cs="Arial"/>
          <w:sz w:val="20"/>
          <w:szCs w:val="20"/>
          <w:lang w:val="es-EC"/>
        </w:rPr>
        <w:t>Se realiza el análisis sísmico de dos formas, la primera suponiendo que se reconstruye con paredes pesadas y rígidas (situación actual) y la segunda considerando que se lo hace con paredes livianas y flexibles.</w:t>
      </w:r>
    </w:p>
    <w:p w:rsidR="007E3552" w:rsidRDefault="007E3552" w:rsidP="007E3552">
      <w:pPr>
        <w:spacing w:line="240" w:lineRule="auto"/>
        <w:ind w:firstLine="709"/>
        <w:rPr>
          <w:rFonts w:ascii="Arial" w:hAnsi="Arial" w:cs="Arial"/>
          <w:sz w:val="20"/>
          <w:szCs w:val="20"/>
          <w:lang w:val="es-EC"/>
        </w:rPr>
      </w:pPr>
    </w:p>
    <w:p w:rsidR="007E3552" w:rsidRDefault="007E3552" w:rsidP="007E3552">
      <w:pPr>
        <w:spacing w:line="240" w:lineRule="auto"/>
        <w:ind w:firstLine="709"/>
        <w:rPr>
          <w:rFonts w:ascii="Arial" w:hAnsi="Arial" w:cs="Arial"/>
          <w:sz w:val="20"/>
          <w:szCs w:val="20"/>
          <w:lang w:val="es-EC"/>
        </w:rPr>
      </w:pPr>
      <w:r>
        <w:rPr>
          <w:rFonts w:ascii="Arial" w:hAnsi="Arial" w:cs="Arial"/>
          <w:sz w:val="20"/>
          <w:szCs w:val="20"/>
          <w:lang w:val="es-EC"/>
        </w:rPr>
        <w:t>La condición más desfavorable resulta, realizar el análisis sísmico para la componente N-S del terremoto del 16 de abril de 2016.</w:t>
      </w:r>
    </w:p>
    <w:p w:rsidR="007E3552" w:rsidRDefault="007E3552" w:rsidP="007E3552">
      <w:pPr>
        <w:spacing w:line="240" w:lineRule="auto"/>
        <w:ind w:firstLine="709"/>
        <w:rPr>
          <w:rFonts w:ascii="Arial" w:hAnsi="Arial" w:cs="Arial"/>
          <w:sz w:val="20"/>
          <w:szCs w:val="20"/>
          <w:lang w:val="es-EC"/>
        </w:rPr>
      </w:pPr>
    </w:p>
    <w:p w:rsidR="007E3552" w:rsidRDefault="007E3552" w:rsidP="007E3552">
      <w:pPr>
        <w:spacing w:line="240" w:lineRule="auto"/>
        <w:ind w:firstLine="709"/>
        <w:rPr>
          <w:rFonts w:ascii="Arial" w:hAnsi="Arial" w:cs="Arial"/>
          <w:sz w:val="20"/>
          <w:szCs w:val="20"/>
          <w:lang w:val="es-EC"/>
        </w:rPr>
      </w:pPr>
      <w:r>
        <w:rPr>
          <w:rFonts w:ascii="Arial" w:hAnsi="Arial" w:cs="Arial"/>
          <w:sz w:val="20"/>
          <w:szCs w:val="20"/>
          <w:lang w:val="es-EC"/>
        </w:rPr>
        <w:t>Se considera el sentido longitudinal a aquel que está en dirección de los pórticos identificados por números y en sentido transversal al ortogonal, es decir al que está identificado por letras.</w:t>
      </w:r>
    </w:p>
    <w:p w:rsidR="007E3552" w:rsidRDefault="007E3552" w:rsidP="007E3552">
      <w:pPr>
        <w:spacing w:line="240" w:lineRule="auto"/>
        <w:ind w:firstLine="709"/>
        <w:rPr>
          <w:rFonts w:ascii="Arial" w:hAnsi="Arial" w:cs="Arial"/>
          <w:sz w:val="20"/>
          <w:szCs w:val="20"/>
          <w:lang w:val="es-EC"/>
        </w:rPr>
      </w:pPr>
    </w:p>
    <w:p w:rsidR="007E3552" w:rsidRDefault="007E3552" w:rsidP="007E3552">
      <w:pPr>
        <w:spacing w:line="240" w:lineRule="auto"/>
        <w:ind w:firstLine="709"/>
        <w:rPr>
          <w:rFonts w:ascii="Arial" w:hAnsi="Arial" w:cs="Arial"/>
          <w:sz w:val="20"/>
          <w:szCs w:val="20"/>
          <w:lang w:val="es-EC"/>
        </w:rPr>
      </w:pPr>
      <w:r>
        <w:rPr>
          <w:rFonts w:ascii="Arial" w:hAnsi="Arial" w:cs="Arial"/>
          <w:sz w:val="20"/>
          <w:szCs w:val="20"/>
          <w:lang w:val="es-EC"/>
        </w:rPr>
        <w:t xml:space="preserve">Se trabaja con un factor de reducción de las fuerzas sísmicas </w:t>
      </w:r>
      <m:oMath>
        <m:r>
          <w:rPr>
            <w:rFonts w:ascii="Cambria Math" w:hAnsi="Cambria Math" w:cs="Arial"/>
            <w:sz w:val="20"/>
            <w:szCs w:val="20"/>
            <w:lang w:val="es-EC"/>
          </w:rPr>
          <m:t>R=3</m:t>
        </m:r>
      </m:oMath>
      <w:r>
        <w:rPr>
          <w:rFonts w:ascii="Arial" w:hAnsi="Arial" w:cs="Arial"/>
          <w:sz w:val="20"/>
          <w:szCs w:val="20"/>
          <w:lang w:val="es-EC"/>
        </w:rPr>
        <w:t xml:space="preserve"> debido a la irregularidad del edificio de las gr</w:t>
      </w:r>
      <w:proofErr w:type="spellStart"/>
      <w:r>
        <w:rPr>
          <w:rFonts w:ascii="Arial" w:hAnsi="Arial" w:cs="Arial"/>
          <w:sz w:val="20"/>
          <w:szCs w:val="20"/>
          <w:lang w:val="es-EC"/>
        </w:rPr>
        <w:t>adas</w:t>
      </w:r>
      <w:proofErr w:type="spellEnd"/>
      <w:r>
        <w:rPr>
          <w:rFonts w:ascii="Arial" w:hAnsi="Arial" w:cs="Arial"/>
          <w:sz w:val="20"/>
          <w:szCs w:val="20"/>
          <w:lang w:val="es-EC"/>
        </w:rPr>
        <w:t xml:space="preserve"> y la cantidad de columnas en la estructura.</w:t>
      </w:r>
    </w:p>
    <w:p w:rsidR="00CB224A" w:rsidRPr="00DD0B83" w:rsidRDefault="00CB224A" w:rsidP="007E3552">
      <w:pPr>
        <w:spacing w:line="240" w:lineRule="auto"/>
        <w:ind w:firstLine="709"/>
        <w:rPr>
          <w:rFonts w:ascii="Arial" w:hAnsi="Arial" w:cs="Arial"/>
          <w:i/>
          <w:sz w:val="20"/>
          <w:szCs w:val="20"/>
          <w:lang w:val="es-EC"/>
        </w:rPr>
      </w:pPr>
    </w:p>
    <w:p w:rsidR="007E3552" w:rsidRDefault="007E3552" w:rsidP="007E3552">
      <w:pPr>
        <w:pStyle w:val="Prrafodelista"/>
        <w:numPr>
          <w:ilvl w:val="1"/>
          <w:numId w:val="1"/>
        </w:numPr>
        <w:spacing w:line="240" w:lineRule="auto"/>
        <w:rPr>
          <w:rFonts w:ascii="Arial" w:hAnsi="Arial" w:cs="Arial"/>
          <w:b/>
          <w:sz w:val="22"/>
          <w:szCs w:val="22"/>
          <w:lang w:val="es-EC"/>
        </w:rPr>
      </w:pPr>
      <w:r w:rsidRPr="009B44BE">
        <w:rPr>
          <w:rFonts w:ascii="Arial" w:hAnsi="Arial" w:cs="Arial"/>
          <w:b/>
          <w:sz w:val="22"/>
          <w:szCs w:val="22"/>
          <w:lang w:val="es-EC"/>
        </w:rPr>
        <w:t>An</w:t>
      </w:r>
      <w:r>
        <w:rPr>
          <w:rFonts w:ascii="Arial" w:hAnsi="Arial" w:cs="Arial"/>
          <w:b/>
          <w:sz w:val="22"/>
          <w:szCs w:val="22"/>
          <w:lang w:val="es-EC"/>
        </w:rPr>
        <w:t>álisis sísmico con paredes pesadas</w:t>
      </w:r>
    </w:p>
    <w:p w:rsidR="007E3552" w:rsidRDefault="007E3552" w:rsidP="007E3552">
      <w:pPr>
        <w:spacing w:line="240" w:lineRule="auto"/>
        <w:rPr>
          <w:rFonts w:ascii="Arial" w:hAnsi="Arial" w:cs="Arial"/>
          <w:b/>
          <w:sz w:val="22"/>
          <w:szCs w:val="22"/>
          <w:lang w:val="es-EC"/>
        </w:rPr>
      </w:pPr>
    </w:p>
    <w:p w:rsidR="007E3552" w:rsidRPr="000516BE" w:rsidRDefault="007E3552" w:rsidP="007E3552">
      <w:pPr>
        <w:spacing w:line="240" w:lineRule="auto"/>
        <w:ind w:firstLine="709"/>
        <w:rPr>
          <w:rFonts w:ascii="Arial" w:hAnsi="Arial" w:cs="Arial"/>
          <w:sz w:val="20"/>
          <w:szCs w:val="20"/>
          <w:lang w:val="es-EC"/>
        </w:rPr>
      </w:pPr>
      <w:r>
        <w:rPr>
          <w:rFonts w:ascii="Arial" w:hAnsi="Arial" w:cs="Arial"/>
          <w:sz w:val="20"/>
          <w:szCs w:val="20"/>
          <w:lang w:val="es-EC"/>
        </w:rPr>
        <w:t>Las respuestas máximas probables en el centro de masas de cada uno de lo</w:t>
      </w:r>
      <w:r w:rsidR="00CB224A">
        <w:rPr>
          <w:rFonts w:ascii="Arial" w:hAnsi="Arial" w:cs="Arial"/>
          <w:sz w:val="20"/>
          <w:szCs w:val="20"/>
          <w:lang w:val="es-EC"/>
        </w:rPr>
        <w:t>s pisos se indican en la tabla 5</w:t>
      </w:r>
      <w:r>
        <w:rPr>
          <w:rFonts w:ascii="Arial" w:hAnsi="Arial" w:cs="Arial"/>
          <w:sz w:val="20"/>
          <w:szCs w:val="20"/>
          <w:lang w:val="es-EC"/>
        </w:rPr>
        <w:t xml:space="preserve">. El significado de las variables es: </w:t>
      </w:r>
      <m:oMath>
        <m:sSub>
          <m:sSubPr>
            <m:ctrlPr>
              <w:rPr>
                <w:rFonts w:ascii="Cambria Math" w:hAnsi="Cambria Math" w:cs="Arial"/>
                <w:i/>
                <w:sz w:val="20"/>
                <w:szCs w:val="20"/>
                <w:lang w:val="es-EC"/>
              </w:rPr>
            </m:ctrlPr>
          </m:sSubPr>
          <m:e>
            <m:r>
              <w:rPr>
                <w:rFonts w:ascii="Cambria Math" w:hAnsi="Cambria Math" w:cs="Arial"/>
                <w:sz w:val="20"/>
                <w:szCs w:val="20"/>
                <w:lang w:val="es-EC"/>
              </w:rPr>
              <m:t>q</m:t>
            </m:r>
          </m:e>
          <m:sub>
            <m:r>
              <w:rPr>
                <w:rFonts w:ascii="Cambria Math" w:hAnsi="Cambria Math" w:cs="Arial"/>
                <w:sz w:val="20"/>
                <w:szCs w:val="20"/>
                <w:lang w:val="es-EC"/>
              </w:rPr>
              <m:t>INE</m:t>
            </m:r>
          </m:sub>
        </m:sSub>
      </m:oMath>
      <w:r>
        <w:rPr>
          <w:rFonts w:ascii="Arial" w:hAnsi="Arial" w:cs="Arial"/>
          <w:sz w:val="20"/>
          <w:szCs w:val="20"/>
          <w:lang w:val="es-EC"/>
        </w:rPr>
        <w:t xml:space="preserve"> el desplazamiento inelástico esperado; </w:t>
      </w:r>
      <m:oMath>
        <m:r>
          <w:rPr>
            <w:rFonts w:ascii="Cambria Math" w:hAnsi="Cambria Math" w:cs="Arial"/>
            <w:sz w:val="20"/>
            <w:szCs w:val="20"/>
            <w:lang w:val="es-EC"/>
          </w:rPr>
          <m:t>γ</m:t>
        </m:r>
      </m:oMath>
      <w:r>
        <w:rPr>
          <w:rFonts w:ascii="Arial" w:hAnsi="Arial" w:cs="Arial"/>
          <w:sz w:val="20"/>
          <w:szCs w:val="20"/>
          <w:lang w:val="es-EC"/>
        </w:rPr>
        <w:t xml:space="preserve"> es la deriva de piso; </w:t>
      </w:r>
      <m:oMath>
        <m:r>
          <w:rPr>
            <w:rFonts w:ascii="Cambria Math" w:hAnsi="Cambria Math" w:cs="Arial"/>
            <w:sz w:val="20"/>
            <w:szCs w:val="20"/>
            <w:lang w:val="es-EC"/>
          </w:rPr>
          <m:t>F</m:t>
        </m:r>
      </m:oMath>
      <w:r>
        <w:rPr>
          <w:rFonts w:ascii="Arial" w:hAnsi="Arial" w:cs="Arial"/>
          <w:sz w:val="20"/>
          <w:szCs w:val="20"/>
          <w:lang w:val="es-EC"/>
        </w:rPr>
        <w:t xml:space="preserve"> es la fuerza lateral en cada piso, en el centro de masas.</w:t>
      </w:r>
    </w:p>
    <w:p w:rsidR="007E3552" w:rsidRDefault="007E3552" w:rsidP="007E3552">
      <w:pPr>
        <w:spacing w:line="240" w:lineRule="auto"/>
        <w:rPr>
          <w:rFonts w:ascii="Arial" w:hAnsi="Arial" w:cs="Arial"/>
          <w:b/>
          <w:sz w:val="22"/>
          <w:szCs w:val="22"/>
          <w:lang w:val="es-EC"/>
        </w:rPr>
      </w:pPr>
    </w:p>
    <w:p w:rsidR="007E3552" w:rsidRPr="005B1DBD" w:rsidRDefault="00CB224A" w:rsidP="00CB224A">
      <w:pPr>
        <w:spacing w:line="240" w:lineRule="auto"/>
        <w:ind w:firstLine="0"/>
        <w:jc w:val="center"/>
        <w:rPr>
          <w:rFonts w:ascii="Arial" w:hAnsi="Arial" w:cs="Arial"/>
          <w:sz w:val="20"/>
          <w:szCs w:val="20"/>
          <w:lang w:val="es-EC"/>
        </w:rPr>
      </w:pPr>
      <w:r>
        <w:rPr>
          <w:rFonts w:ascii="Arial" w:hAnsi="Arial" w:cs="Arial"/>
          <w:b/>
          <w:sz w:val="20"/>
          <w:szCs w:val="20"/>
          <w:lang w:val="es-EC"/>
        </w:rPr>
        <w:t>Tabla 5</w:t>
      </w:r>
      <w:r w:rsidR="007E3552" w:rsidRPr="005B1DBD">
        <w:rPr>
          <w:rFonts w:ascii="Arial" w:hAnsi="Arial" w:cs="Arial"/>
          <w:b/>
          <w:sz w:val="20"/>
          <w:szCs w:val="20"/>
          <w:lang w:val="es-EC"/>
        </w:rPr>
        <w:t xml:space="preserve"> </w:t>
      </w:r>
      <w:r w:rsidR="007E3552">
        <w:rPr>
          <w:rFonts w:ascii="Arial" w:hAnsi="Arial" w:cs="Arial"/>
          <w:sz w:val="20"/>
          <w:szCs w:val="20"/>
          <w:lang w:val="es-EC"/>
        </w:rPr>
        <w:t>Respuestas máximas probables, consider</w:t>
      </w:r>
      <w:r>
        <w:rPr>
          <w:rFonts w:ascii="Arial" w:hAnsi="Arial" w:cs="Arial"/>
          <w:sz w:val="20"/>
          <w:szCs w:val="20"/>
          <w:lang w:val="es-EC"/>
        </w:rPr>
        <w:t>ando paredes, pesada y rígidas.</w:t>
      </w:r>
    </w:p>
    <w:tbl>
      <w:tblPr>
        <w:tblStyle w:val="Tablaconcuadrcula"/>
        <w:tblW w:w="8037" w:type="dxa"/>
        <w:jc w:val="center"/>
        <w:tblLayout w:type="fixed"/>
        <w:tblLook w:val="04A0" w:firstRow="1" w:lastRow="0" w:firstColumn="1" w:lastColumn="0" w:noHBand="0" w:noVBand="1"/>
      </w:tblPr>
      <w:tblGrid>
        <w:gridCol w:w="1271"/>
        <w:gridCol w:w="851"/>
        <w:gridCol w:w="850"/>
        <w:gridCol w:w="851"/>
        <w:gridCol w:w="850"/>
        <w:gridCol w:w="860"/>
        <w:gridCol w:w="850"/>
        <w:gridCol w:w="851"/>
        <w:gridCol w:w="797"/>
        <w:gridCol w:w="6"/>
      </w:tblGrid>
      <w:tr w:rsidR="007E3552" w:rsidTr="00CB224A">
        <w:trPr>
          <w:trHeight w:val="452"/>
          <w:jc w:val="center"/>
        </w:trPr>
        <w:tc>
          <w:tcPr>
            <w:tcW w:w="1271" w:type="dxa"/>
          </w:tcPr>
          <w:p w:rsidR="007E3552" w:rsidRDefault="007E3552" w:rsidP="00C625FE">
            <w:pPr>
              <w:spacing w:line="240" w:lineRule="auto"/>
              <w:ind w:firstLine="0"/>
              <w:jc w:val="center"/>
              <w:rPr>
                <w:rFonts w:ascii="Arial" w:hAnsi="Arial" w:cs="Arial"/>
                <w:b/>
                <w:sz w:val="22"/>
                <w:szCs w:val="22"/>
                <w:lang w:val="es-EC"/>
              </w:rPr>
            </w:pPr>
          </w:p>
        </w:tc>
        <w:tc>
          <w:tcPr>
            <w:tcW w:w="3402" w:type="dxa"/>
            <w:gridSpan w:val="4"/>
          </w:tcPr>
          <w:p w:rsidR="007E3552" w:rsidRDefault="007E3552" w:rsidP="00C625FE">
            <w:pPr>
              <w:spacing w:line="240" w:lineRule="auto"/>
              <w:ind w:firstLine="0"/>
              <w:jc w:val="center"/>
              <w:rPr>
                <w:rFonts w:ascii="Arial" w:hAnsi="Arial" w:cs="Arial"/>
                <w:b/>
                <w:sz w:val="20"/>
                <w:szCs w:val="20"/>
                <w:lang w:val="es-EC"/>
              </w:rPr>
            </w:pPr>
            <w:r>
              <w:rPr>
                <w:rFonts w:ascii="Arial" w:hAnsi="Arial" w:cs="Arial"/>
                <w:b/>
                <w:sz w:val="20"/>
                <w:szCs w:val="20"/>
                <w:lang w:val="es-EC"/>
              </w:rPr>
              <w:t>Análisis Sentido Longitudinal</w:t>
            </w:r>
          </w:p>
        </w:tc>
        <w:tc>
          <w:tcPr>
            <w:tcW w:w="3364" w:type="dxa"/>
            <w:gridSpan w:val="5"/>
          </w:tcPr>
          <w:p w:rsidR="007E3552" w:rsidRDefault="007E3552" w:rsidP="00C625FE">
            <w:pPr>
              <w:spacing w:line="240" w:lineRule="auto"/>
              <w:ind w:firstLine="0"/>
              <w:jc w:val="center"/>
              <w:rPr>
                <w:rFonts w:ascii="Arial" w:hAnsi="Arial" w:cs="Arial"/>
                <w:b/>
                <w:sz w:val="20"/>
                <w:szCs w:val="20"/>
                <w:lang w:val="es-EC"/>
              </w:rPr>
            </w:pPr>
            <w:r>
              <w:rPr>
                <w:rFonts w:ascii="Arial" w:hAnsi="Arial" w:cs="Arial"/>
                <w:b/>
                <w:sz w:val="20"/>
                <w:szCs w:val="20"/>
                <w:lang w:val="es-EC"/>
              </w:rPr>
              <w:t>Análisis Sentido Transversal</w:t>
            </w:r>
          </w:p>
        </w:tc>
      </w:tr>
      <w:tr w:rsidR="007E3552" w:rsidTr="00CB224A">
        <w:trPr>
          <w:gridAfter w:val="1"/>
          <w:wAfter w:w="6" w:type="dxa"/>
          <w:trHeight w:val="211"/>
          <w:jc w:val="center"/>
        </w:trPr>
        <w:tc>
          <w:tcPr>
            <w:tcW w:w="1271" w:type="dxa"/>
          </w:tcPr>
          <w:p w:rsidR="007E3552" w:rsidRPr="005B1DBD" w:rsidRDefault="007E3552" w:rsidP="00C625FE">
            <w:pPr>
              <w:spacing w:line="240" w:lineRule="auto"/>
              <w:ind w:firstLine="0"/>
              <w:jc w:val="center"/>
              <w:rPr>
                <w:rFonts w:ascii="Arial" w:hAnsi="Arial" w:cs="Arial"/>
                <w:b/>
                <w:sz w:val="20"/>
                <w:szCs w:val="20"/>
                <w:lang w:val="es-EC"/>
              </w:rPr>
            </w:pPr>
            <w:r>
              <w:rPr>
                <w:rFonts w:ascii="Arial" w:hAnsi="Arial" w:cs="Arial"/>
                <w:b/>
                <w:sz w:val="20"/>
                <w:szCs w:val="20"/>
                <w:lang w:val="es-EC"/>
              </w:rPr>
              <w:t>Piso</w:t>
            </w:r>
          </w:p>
        </w:tc>
        <w:tc>
          <w:tcPr>
            <w:tcW w:w="851" w:type="dxa"/>
          </w:tcPr>
          <w:p w:rsidR="007E3552" w:rsidRPr="005B1DBD" w:rsidRDefault="007E3552" w:rsidP="00C625FE">
            <w:pPr>
              <w:spacing w:line="240" w:lineRule="auto"/>
              <w:ind w:firstLine="0"/>
              <w:jc w:val="center"/>
              <w:rPr>
                <w:rFonts w:ascii="Arial" w:hAnsi="Arial" w:cs="Arial"/>
                <w:b/>
                <w:sz w:val="20"/>
                <w:szCs w:val="20"/>
                <w:lang w:val="es-EC"/>
              </w:rPr>
            </w:pPr>
            <w:r>
              <w:rPr>
                <w:rFonts w:ascii="Arial" w:hAnsi="Arial" w:cs="Arial"/>
                <w:b/>
                <w:sz w:val="20"/>
                <w:szCs w:val="20"/>
                <w:lang w:val="es-EC"/>
              </w:rPr>
              <w:t>1</w:t>
            </w:r>
          </w:p>
        </w:tc>
        <w:tc>
          <w:tcPr>
            <w:tcW w:w="850" w:type="dxa"/>
          </w:tcPr>
          <w:p w:rsidR="007E3552" w:rsidRPr="005B1DBD" w:rsidRDefault="007E3552" w:rsidP="00C625FE">
            <w:pPr>
              <w:spacing w:line="240" w:lineRule="auto"/>
              <w:ind w:firstLine="0"/>
              <w:jc w:val="center"/>
              <w:rPr>
                <w:rFonts w:ascii="Arial" w:hAnsi="Arial" w:cs="Arial"/>
                <w:b/>
                <w:sz w:val="20"/>
                <w:szCs w:val="20"/>
                <w:lang w:val="es-EC"/>
              </w:rPr>
            </w:pPr>
            <w:r>
              <w:rPr>
                <w:rFonts w:ascii="Arial" w:hAnsi="Arial" w:cs="Arial"/>
                <w:b/>
                <w:sz w:val="20"/>
                <w:szCs w:val="20"/>
                <w:lang w:val="es-EC"/>
              </w:rPr>
              <w:t>2</w:t>
            </w:r>
          </w:p>
        </w:tc>
        <w:tc>
          <w:tcPr>
            <w:tcW w:w="851" w:type="dxa"/>
          </w:tcPr>
          <w:p w:rsidR="007E3552" w:rsidRPr="005B1DBD" w:rsidRDefault="007E3552" w:rsidP="00C625FE">
            <w:pPr>
              <w:spacing w:line="240" w:lineRule="auto"/>
              <w:ind w:firstLine="0"/>
              <w:jc w:val="center"/>
              <w:rPr>
                <w:rFonts w:ascii="Arial" w:hAnsi="Arial" w:cs="Arial"/>
                <w:b/>
                <w:sz w:val="20"/>
                <w:szCs w:val="20"/>
                <w:lang w:val="es-EC"/>
              </w:rPr>
            </w:pPr>
            <w:r>
              <w:rPr>
                <w:rFonts w:ascii="Arial" w:hAnsi="Arial" w:cs="Arial"/>
                <w:b/>
                <w:sz w:val="20"/>
                <w:szCs w:val="20"/>
                <w:lang w:val="es-EC"/>
              </w:rPr>
              <w:t>3</w:t>
            </w:r>
          </w:p>
        </w:tc>
        <w:tc>
          <w:tcPr>
            <w:tcW w:w="850" w:type="dxa"/>
          </w:tcPr>
          <w:p w:rsidR="007E3552" w:rsidRDefault="007E3552" w:rsidP="00C625FE">
            <w:pPr>
              <w:spacing w:line="240" w:lineRule="auto"/>
              <w:ind w:firstLine="0"/>
              <w:jc w:val="center"/>
              <w:rPr>
                <w:rFonts w:ascii="Arial" w:hAnsi="Arial" w:cs="Arial"/>
                <w:b/>
                <w:sz w:val="20"/>
                <w:szCs w:val="20"/>
                <w:lang w:val="es-EC"/>
              </w:rPr>
            </w:pPr>
            <w:r>
              <w:rPr>
                <w:rFonts w:ascii="Arial" w:hAnsi="Arial" w:cs="Arial"/>
                <w:b/>
                <w:sz w:val="20"/>
                <w:szCs w:val="20"/>
                <w:lang w:val="es-EC"/>
              </w:rPr>
              <w:t>4</w:t>
            </w:r>
          </w:p>
        </w:tc>
        <w:tc>
          <w:tcPr>
            <w:tcW w:w="860" w:type="dxa"/>
          </w:tcPr>
          <w:p w:rsidR="007E3552" w:rsidRPr="005B1DBD" w:rsidRDefault="007E3552" w:rsidP="00C625FE">
            <w:pPr>
              <w:spacing w:line="240" w:lineRule="auto"/>
              <w:ind w:firstLine="0"/>
              <w:jc w:val="center"/>
              <w:rPr>
                <w:rFonts w:ascii="Arial" w:hAnsi="Arial" w:cs="Arial"/>
                <w:b/>
                <w:sz w:val="20"/>
                <w:szCs w:val="20"/>
                <w:lang w:val="es-EC"/>
              </w:rPr>
            </w:pPr>
            <w:r>
              <w:rPr>
                <w:rFonts w:ascii="Arial" w:hAnsi="Arial" w:cs="Arial"/>
                <w:b/>
                <w:sz w:val="20"/>
                <w:szCs w:val="20"/>
                <w:lang w:val="es-EC"/>
              </w:rPr>
              <w:t>1</w:t>
            </w:r>
          </w:p>
        </w:tc>
        <w:tc>
          <w:tcPr>
            <w:tcW w:w="850" w:type="dxa"/>
          </w:tcPr>
          <w:p w:rsidR="007E3552" w:rsidRPr="005B1DBD" w:rsidRDefault="007E3552" w:rsidP="00C625FE">
            <w:pPr>
              <w:spacing w:line="240" w:lineRule="auto"/>
              <w:ind w:firstLine="0"/>
              <w:jc w:val="center"/>
              <w:rPr>
                <w:rFonts w:ascii="Arial" w:hAnsi="Arial" w:cs="Arial"/>
                <w:b/>
                <w:sz w:val="20"/>
                <w:szCs w:val="20"/>
                <w:lang w:val="es-EC"/>
              </w:rPr>
            </w:pPr>
            <w:r>
              <w:rPr>
                <w:rFonts w:ascii="Arial" w:hAnsi="Arial" w:cs="Arial"/>
                <w:b/>
                <w:sz w:val="20"/>
                <w:szCs w:val="20"/>
                <w:lang w:val="es-EC"/>
              </w:rPr>
              <w:t>2</w:t>
            </w:r>
          </w:p>
        </w:tc>
        <w:tc>
          <w:tcPr>
            <w:tcW w:w="851" w:type="dxa"/>
          </w:tcPr>
          <w:p w:rsidR="007E3552" w:rsidRPr="005B1DBD" w:rsidRDefault="007E3552" w:rsidP="00C625FE">
            <w:pPr>
              <w:spacing w:line="240" w:lineRule="auto"/>
              <w:ind w:firstLine="0"/>
              <w:jc w:val="center"/>
              <w:rPr>
                <w:rFonts w:ascii="Arial" w:hAnsi="Arial" w:cs="Arial"/>
                <w:b/>
                <w:sz w:val="20"/>
                <w:szCs w:val="20"/>
                <w:lang w:val="es-EC"/>
              </w:rPr>
            </w:pPr>
            <w:r>
              <w:rPr>
                <w:rFonts w:ascii="Arial" w:hAnsi="Arial" w:cs="Arial"/>
                <w:b/>
                <w:sz w:val="20"/>
                <w:szCs w:val="20"/>
                <w:lang w:val="es-EC"/>
              </w:rPr>
              <w:t>3</w:t>
            </w:r>
          </w:p>
        </w:tc>
        <w:tc>
          <w:tcPr>
            <w:tcW w:w="797" w:type="dxa"/>
          </w:tcPr>
          <w:p w:rsidR="007E3552" w:rsidRDefault="007E3552" w:rsidP="00C625FE">
            <w:pPr>
              <w:spacing w:line="240" w:lineRule="auto"/>
              <w:ind w:firstLine="0"/>
              <w:jc w:val="center"/>
              <w:rPr>
                <w:rFonts w:ascii="Arial" w:hAnsi="Arial" w:cs="Arial"/>
                <w:b/>
                <w:sz w:val="20"/>
                <w:szCs w:val="20"/>
                <w:lang w:val="es-EC"/>
              </w:rPr>
            </w:pPr>
            <w:r>
              <w:rPr>
                <w:rFonts w:ascii="Arial" w:hAnsi="Arial" w:cs="Arial"/>
                <w:b/>
                <w:sz w:val="20"/>
                <w:szCs w:val="20"/>
                <w:lang w:val="es-EC"/>
              </w:rPr>
              <w:t>4</w:t>
            </w:r>
          </w:p>
        </w:tc>
      </w:tr>
      <w:tr w:rsidR="007E3552" w:rsidTr="00CB224A">
        <w:trPr>
          <w:gridAfter w:val="1"/>
          <w:wAfter w:w="6" w:type="dxa"/>
          <w:trHeight w:val="252"/>
          <w:jc w:val="center"/>
        </w:trPr>
        <w:tc>
          <w:tcPr>
            <w:tcW w:w="1271" w:type="dxa"/>
          </w:tcPr>
          <w:p w:rsidR="007E3552" w:rsidRDefault="002832BB" w:rsidP="00C625FE">
            <w:pPr>
              <w:spacing w:line="240" w:lineRule="auto"/>
              <w:ind w:firstLine="0"/>
              <w:jc w:val="center"/>
              <w:rPr>
                <w:rFonts w:ascii="Arial" w:hAnsi="Arial" w:cs="Arial"/>
                <w:b/>
                <w:sz w:val="22"/>
                <w:szCs w:val="22"/>
                <w:lang w:val="es-EC"/>
              </w:rPr>
            </w:pPr>
            <m:oMathPara>
              <m:oMath>
                <m:sSub>
                  <m:sSubPr>
                    <m:ctrlPr>
                      <w:rPr>
                        <w:rFonts w:ascii="Cambria Math" w:hAnsi="Cambria Math" w:cs="Arial"/>
                        <w:b/>
                        <w:i/>
                        <w:sz w:val="22"/>
                        <w:szCs w:val="22"/>
                        <w:lang w:val="es-EC"/>
                      </w:rPr>
                    </m:ctrlPr>
                  </m:sSubPr>
                  <m:e>
                    <m:r>
                      <m:rPr>
                        <m:sty m:val="bi"/>
                      </m:rPr>
                      <w:rPr>
                        <w:rFonts w:ascii="Cambria Math" w:hAnsi="Cambria Math" w:cs="Arial"/>
                        <w:sz w:val="22"/>
                        <w:szCs w:val="22"/>
                        <w:lang w:val="es-EC"/>
                      </w:rPr>
                      <m:t>q</m:t>
                    </m:r>
                  </m:e>
                  <m:sub>
                    <m:r>
                      <m:rPr>
                        <m:sty m:val="bi"/>
                      </m:rPr>
                      <w:rPr>
                        <w:rFonts w:ascii="Cambria Math" w:hAnsi="Cambria Math" w:cs="Arial"/>
                        <w:sz w:val="22"/>
                        <w:szCs w:val="22"/>
                        <w:lang w:val="es-EC"/>
                      </w:rPr>
                      <m:t>INE</m:t>
                    </m:r>
                  </m:sub>
                </m:sSub>
                <m:r>
                  <m:rPr>
                    <m:sty m:val="bi"/>
                  </m:rPr>
                  <w:rPr>
                    <w:rFonts w:ascii="Cambria Math" w:hAnsi="Cambria Math" w:cs="Arial"/>
                    <w:sz w:val="22"/>
                    <w:szCs w:val="22"/>
                    <w:lang w:val="es-EC"/>
                  </w:rPr>
                  <m:t xml:space="preserve"> (cm)</m:t>
                </m:r>
              </m:oMath>
            </m:oMathPara>
          </w:p>
        </w:tc>
        <w:tc>
          <w:tcPr>
            <w:tcW w:w="851" w:type="dxa"/>
          </w:tcPr>
          <w:p w:rsidR="007E3552" w:rsidRPr="005B1DBD" w:rsidRDefault="007E3552" w:rsidP="00C625FE">
            <w:pPr>
              <w:spacing w:line="240" w:lineRule="auto"/>
              <w:ind w:firstLine="0"/>
              <w:jc w:val="center"/>
              <w:rPr>
                <w:rFonts w:ascii="Arial" w:hAnsi="Arial" w:cs="Arial"/>
                <w:sz w:val="20"/>
                <w:szCs w:val="20"/>
                <w:lang w:val="es-EC"/>
              </w:rPr>
            </w:pPr>
            <w:r>
              <w:rPr>
                <w:rFonts w:ascii="Arial" w:hAnsi="Arial" w:cs="Arial"/>
                <w:sz w:val="20"/>
                <w:szCs w:val="20"/>
                <w:lang w:val="es-EC"/>
              </w:rPr>
              <w:t>0.26</w:t>
            </w:r>
          </w:p>
        </w:tc>
        <w:tc>
          <w:tcPr>
            <w:tcW w:w="850" w:type="dxa"/>
          </w:tcPr>
          <w:p w:rsidR="007E3552" w:rsidRPr="005B1DBD" w:rsidRDefault="007E3552" w:rsidP="00C625FE">
            <w:pPr>
              <w:spacing w:line="240" w:lineRule="auto"/>
              <w:ind w:firstLine="0"/>
              <w:jc w:val="center"/>
              <w:rPr>
                <w:rFonts w:ascii="Arial" w:hAnsi="Arial" w:cs="Arial"/>
                <w:sz w:val="20"/>
                <w:szCs w:val="20"/>
                <w:lang w:val="es-EC"/>
              </w:rPr>
            </w:pPr>
            <w:r>
              <w:rPr>
                <w:rFonts w:ascii="Arial" w:hAnsi="Arial" w:cs="Arial"/>
                <w:sz w:val="20"/>
                <w:szCs w:val="20"/>
                <w:lang w:val="es-EC"/>
              </w:rPr>
              <w:t>0.24</w:t>
            </w:r>
          </w:p>
        </w:tc>
        <w:tc>
          <w:tcPr>
            <w:tcW w:w="851" w:type="dxa"/>
          </w:tcPr>
          <w:p w:rsidR="007E3552" w:rsidRPr="005B1DBD" w:rsidRDefault="007E3552" w:rsidP="00C625FE">
            <w:pPr>
              <w:spacing w:line="240" w:lineRule="auto"/>
              <w:ind w:firstLine="0"/>
              <w:jc w:val="center"/>
              <w:rPr>
                <w:rFonts w:ascii="Arial" w:hAnsi="Arial" w:cs="Arial"/>
                <w:sz w:val="20"/>
                <w:szCs w:val="20"/>
                <w:lang w:val="es-EC"/>
              </w:rPr>
            </w:pPr>
            <w:r>
              <w:rPr>
                <w:rFonts w:ascii="Arial" w:hAnsi="Arial" w:cs="Arial"/>
                <w:sz w:val="20"/>
                <w:szCs w:val="20"/>
                <w:lang w:val="es-EC"/>
              </w:rPr>
              <w:t>0.32</w:t>
            </w:r>
          </w:p>
        </w:tc>
        <w:tc>
          <w:tcPr>
            <w:tcW w:w="850" w:type="dxa"/>
          </w:tcPr>
          <w:p w:rsidR="007E3552" w:rsidRDefault="007E3552" w:rsidP="00C625FE">
            <w:pPr>
              <w:spacing w:line="240" w:lineRule="auto"/>
              <w:ind w:firstLine="0"/>
              <w:jc w:val="center"/>
              <w:rPr>
                <w:rFonts w:ascii="Arial" w:hAnsi="Arial" w:cs="Arial"/>
                <w:sz w:val="20"/>
                <w:szCs w:val="20"/>
                <w:lang w:val="es-EC"/>
              </w:rPr>
            </w:pPr>
            <w:r>
              <w:rPr>
                <w:rFonts w:ascii="Arial" w:hAnsi="Arial" w:cs="Arial"/>
                <w:sz w:val="20"/>
                <w:szCs w:val="20"/>
                <w:lang w:val="es-EC"/>
              </w:rPr>
              <w:t>0.31</w:t>
            </w:r>
          </w:p>
        </w:tc>
        <w:tc>
          <w:tcPr>
            <w:tcW w:w="860" w:type="dxa"/>
          </w:tcPr>
          <w:p w:rsidR="007E3552" w:rsidRPr="005B1DBD" w:rsidRDefault="007E3552" w:rsidP="00C625FE">
            <w:pPr>
              <w:spacing w:line="240" w:lineRule="auto"/>
              <w:ind w:firstLine="0"/>
              <w:jc w:val="center"/>
              <w:rPr>
                <w:rFonts w:ascii="Arial" w:hAnsi="Arial" w:cs="Arial"/>
                <w:sz w:val="20"/>
                <w:szCs w:val="20"/>
                <w:lang w:val="es-EC"/>
              </w:rPr>
            </w:pPr>
            <w:r>
              <w:rPr>
                <w:rFonts w:ascii="Arial" w:hAnsi="Arial" w:cs="Arial"/>
                <w:sz w:val="20"/>
                <w:szCs w:val="20"/>
                <w:lang w:val="es-EC"/>
              </w:rPr>
              <w:t>3.36</w:t>
            </w:r>
          </w:p>
        </w:tc>
        <w:tc>
          <w:tcPr>
            <w:tcW w:w="850" w:type="dxa"/>
          </w:tcPr>
          <w:p w:rsidR="007E3552" w:rsidRPr="005B1DBD" w:rsidRDefault="007E3552" w:rsidP="00C625FE">
            <w:pPr>
              <w:spacing w:line="240" w:lineRule="auto"/>
              <w:ind w:firstLine="0"/>
              <w:jc w:val="center"/>
              <w:rPr>
                <w:rFonts w:ascii="Arial" w:hAnsi="Arial" w:cs="Arial"/>
                <w:sz w:val="20"/>
                <w:szCs w:val="20"/>
                <w:lang w:val="es-EC"/>
              </w:rPr>
            </w:pPr>
            <w:r>
              <w:rPr>
                <w:rFonts w:ascii="Arial" w:hAnsi="Arial" w:cs="Arial"/>
                <w:sz w:val="20"/>
                <w:szCs w:val="20"/>
                <w:lang w:val="es-EC"/>
              </w:rPr>
              <w:t>3.40</w:t>
            </w:r>
          </w:p>
        </w:tc>
        <w:tc>
          <w:tcPr>
            <w:tcW w:w="851" w:type="dxa"/>
          </w:tcPr>
          <w:p w:rsidR="007E3552" w:rsidRPr="005B1DBD" w:rsidRDefault="007E3552" w:rsidP="00C625FE">
            <w:pPr>
              <w:spacing w:line="240" w:lineRule="auto"/>
              <w:ind w:firstLine="0"/>
              <w:jc w:val="center"/>
              <w:rPr>
                <w:rFonts w:ascii="Arial" w:hAnsi="Arial" w:cs="Arial"/>
                <w:sz w:val="20"/>
                <w:szCs w:val="20"/>
                <w:lang w:val="es-EC"/>
              </w:rPr>
            </w:pPr>
            <w:r>
              <w:rPr>
                <w:rFonts w:ascii="Arial" w:hAnsi="Arial" w:cs="Arial"/>
                <w:sz w:val="20"/>
                <w:szCs w:val="20"/>
                <w:lang w:val="es-EC"/>
              </w:rPr>
              <w:t>3.47</w:t>
            </w:r>
          </w:p>
        </w:tc>
        <w:tc>
          <w:tcPr>
            <w:tcW w:w="797" w:type="dxa"/>
          </w:tcPr>
          <w:p w:rsidR="007E3552" w:rsidRDefault="007E3552" w:rsidP="00C625FE">
            <w:pPr>
              <w:spacing w:line="240" w:lineRule="auto"/>
              <w:ind w:firstLine="0"/>
              <w:jc w:val="center"/>
              <w:rPr>
                <w:rFonts w:ascii="Arial" w:hAnsi="Arial" w:cs="Arial"/>
                <w:sz w:val="20"/>
                <w:szCs w:val="20"/>
                <w:lang w:val="es-EC"/>
              </w:rPr>
            </w:pPr>
            <w:r>
              <w:rPr>
                <w:rFonts w:ascii="Arial" w:hAnsi="Arial" w:cs="Arial"/>
                <w:sz w:val="20"/>
                <w:szCs w:val="20"/>
                <w:lang w:val="es-EC"/>
              </w:rPr>
              <w:t>3.47</w:t>
            </w:r>
          </w:p>
        </w:tc>
      </w:tr>
      <w:tr w:rsidR="007E3552" w:rsidTr="00CB224A">
        <w:trPr>
          <w:gridAfter w:val="1"/>
          <w:wAfter w:w="6" w:type="dxa"/>
          <w:trHeight w:val="252"/>
          <w:jc w:val="center"/>
        </w:trPr>
        <w:tc>
          <w:tcPr>
            <w:tcW w:w="1271" w:type="dxa"/>
          </w:tcPr>
          <w:p w:rsidR="007E3552" w:rsidRDefault="007E3552" w:rsidP="00C625FE">
            <w:pPr>
              <w:spacing w:line="240" w:lineRule="auto"/>
              <w:ind w:firstLine="0"/>
              <w:jc w:val="center"/>
              <w:rPr>
                <w:rFonts w:ascii="Arial" w:hAnsi="Arial" w:cs="Arial"/>
                <w:b/>
                <w:sz w:val="22"/>
                <w:szCs w:val="22"/>
                <w:lang w:val="es-EC"/>
              </w:rPr>
            </w:pPr>
            <m:oMathPara>
              <m:oMath>
                <m:r>
                  <m:rPr>
                    <m:sty m:val="b"/>
                  </m:rPr>
                  <w:rPr>
                    <w:rFonts w:ascii="Cambria Math" w:hAnsi="Cambria Math" w:cs="Arial"/>
                    <w:sz w:val="22"/>
                    <w:szCs w:val="22"/>
                    <w:lang w:val="es-EC"/>
                  </w:rPr>
                  <m:t>γ</m:t>
                </m:r>
                <m:r>
                  <m:rPr>
                    <m:sty m:val="bi"/>
                  </m:rPr>
                  <w:rPr>
                    <w:rFonts w:ascii="Cambria Math" w:hAnsi="Cambria Math" w:cs="Arial"/>
                    <w:sz w:val="22"/>
                    <w:szCs w:val="22"/>
                    <w:lang w:val="es-EC"/>
                  </w:rPr>
                  <m:t xml:space="preserve"> (%)</m:t>
                </m:r>
              </m:oMath>
            </m:oMathPara>
          </w:p>
        </w:tc>
        <w:tc>
          <w:tcPr>
            <w:tcW w:w="851" w:type="dxa"/>
          </w:tcPr>
          <w:p w:rsidR="007E3552" w:rsidRPr="005B1DBD" w:rsidRDefault="007E3552" w:rsidP="00C625FE">
            <w:pPr>
              <w:spacing w:line="240" w:lineRule="auto"/>
              <w:ind w:firstLine="0"/>
              <w:jc w:val="center"/>
              <w:rPr>
                <w:rFonts w:ascii="Arial" w:hAnsi="Arial" w:cs="Arial"/>
                <w:sz w:val="20"/>
                <w:szCs w:val="20"/>
                <w:lang w:val="es-EC"/>
              </w:rPr>
            </w:pPr>
            <w:r>
              <w:rPr>
                <w:rFonts w:ascii="Arial" w:hAnsi="Arial" w:cs="Arial"/>
                <w:sz w:val="20"/>
                <w:szCs w:val="20"/>
                <w:lang w:val="es-EC"/>
              </w:rPr>
              <w:t>0.08</w:t>
            </w:r>
          </w:p>
        </w:tc>
        <w:tc>
          <w:tcPr>
            <w:tcW w:w="850" w:type="dxa"/>
          </w:tcPr>
          <w:p w:rsidR="007E3552" w:rsidRPr="005B1DBD" w:rsidRDefault="007E3552" w:rsidP="00C625FE">
            <w:pPr>
              <w:spacing w:line="240" w:lineRule="auto"/>
              <w:ind w:firstLine="0"/>
              <w:jc w:val="center"/>
              <w:rPr>
                <w:rFonts w:ascii="Arial" w:hAnsi="Arial" w:cs="Arial"/>
                <w:sz w:val="20"/>
                <w:szCs w:val="20"/>
                <w:lang w:val="es-EC"/>
              </w:rPr>
            </w:pPr>
            <w:r>
              <w:rPr>
                <w:rFonts w:ascii="Arial" w:hAnsi="Arial" w:cs="Arial"/>
                <w:sz w:val="20"/>
                <w:szCs w:val="20"/>
                <w:lang w:val="es-EC"/>
              </w:rPr>
              <w:t>-0.006</w:t>
            </w:r>
          </w:p>
        </w:tc>
        <w:tc>
          <w:tcPr>
            <w:tcW w:w="851" w:type="dxa"/>
          </w:tcPr>
          <w:p w:rsidR="007E3552" w:rsidRPr="005B1DBD" w:rsidRDefault="007E3552" w:rsidP="00C625FE">
            <w:pPr>
              <w:spacing w:line="240" w:lineRule="auto"/>
              <w:ind w:firstLine="0"/>
              <w:jc w:val="center"/>
              <w:rPr>
                <w:rFonts w:ascii="Arial" w:hAnsi="Arial" w:cs="Arial"/>
                <w:sz w:val="20"/>
                <w:szCs w:val="20"/>
                <w:lang w:val="es-EC"/>
              </w:rPr>
            </w:pPr>
            <w:r>
              <w:rPr>
                <w:rFonts w:ascii="Arial" w:hAnsi="Arial" w:cs="Arial"/>
                <w:sz w:val="20"/>
                <w:szCs w:val="20"/>
                <w:lang w:val="es-EC"/>
              </w:rPr>
              <w:t>0.02</w:t>
            </w:r>
          </w:p>
        </w:tc>
        <w:tc>
          <w:tcPr>
            <w:tcW w:w="850" w:type="dxa"/>
          </w:tcPr>
          <w:p w:rsidR="007E3552" w:rsidRDefault="007E3552" w:rsidP="00C625FE">
            <w:pPr>
              <w:spacing w:line="240" w:lineRule="auto"/>
              <w:ind w:firstLine="0"/>
              <w:jc w:val="center"/>
              <w:rPr>
                <w:rFonts w:ascii="Arial" w:hAnsi="Arial" w:cs="Arial"/>
                <w:sz w:val="20"/>
                <w:szCs w:val="20"/>
                <w:lang w:val="es-EC"/>
              </w:rPr>
            </w:pPr>
            <w:r>
              <w:rPr>
                <w:rFonts w:ascii="Arial" w:hAnsi="Arial" w:cs="Arial"/>
                <w:sz w:val="20"/>
                <w:szCs w:val="20"/>
                <w:lang w:val="es-EC"/>
              </w:rPr>
              <w:t>-0.001</w:t>
            </w:r>
          </w:p>
        </w:tc>
        <w:tc>
          <w:tcPr>
            <w:tcW w:w="860" w:type="dxa"/>
          </w:tcPr>
          <w:p w:rsidR="007E3552" w:rsidRPr="005B1DBD" w:rsidRDefault="007E3552" w:rsidP="00C625FE">
            <w:pPr>
              <w:spacing w:line="240" w:lineRule="auto"/>
              <w:ind w:firstLine="0"/>
              <w:jc w:val="center"/>
              <w:rPr>
                <w:rFonts w:ascii="Arial" w:hAnsi="Arial" w:cs="Arial"/>
                <w:sz w:val="20"/>
                <w:szCs w:val="20"/>
                <w:lang w:val="es-EC"/>
              </w:rPr>
            </w:pPr>
            <w:r>
              <w:rPr>
                <w:rFonts w:ascii="Arial" w:hAnsi="Arial" w:cs="Arial"/>
                <w:sz w:val="20"/>
                <w:szCs w:val="20"/>
                <w:lang w:val="es-EC"/>
              </w:rPr>
              <w:t>1.004</w:t>
            </w:r>
          </w:p>
        </w:tc>
        <w:tc>
          <w:tcPr>
            <w:tcW w:w="850" w:type="dxa"/>
          </w:tcPr>
          <w:p w:rsidR="007E3552" w:rsidRPr="005B1DBD" w:rsidRDefault="007E3552" w:rsidP="00C625FE">
            <w:pPr>
              <w:spacing w:line="240" w:lineRule="auto"/>
              <w:ind w:firstLine="0"/>
              <w:jc w:val="center"/>
              <w:rPr>
                <w:rFonts w:ascii="Arial" w:hAnsi="Arial" w:cs="Arial"/>
                <w:sz w:val="20"/>
                <w:szCs w:val="20"/>
                <w:lang w:val="es-EC"/>
              </w:rPr>
            </w:pPr>
            <w:r>
              <w:rPr>
                <w:rFonts w:ascii="Arial" w:hAnsi="Arial" w:cs="Arial"/>
                <w:sz w:val="20"/>
                <w:szCs w:val="20"/>
                <w:lang w:val="es-EC"/>
              </w:rPr>
              <w:t>0.01</w:t>
            </w:r>
          </w:p>
        </w:tc>
        <w:tc>
          <w:tcPr>
            <w:tcW w:w="851" w:type="dxa"/>
          </w:tcPr>
          <w:p w:rsidR="007E3552" w:rsidRPr="005B1DBD" w:rsidRDefault="007E3552" w:rsidP="00C625FE">
            <w:pPr>
              <w:spacing w:line="240" w:lineRule="auto"/>
              <w:ind w:firstLine="0"/>
              <w:jc w:val="center"/>
              <w:rPr>
                <w:rFonts w:ascii="Arial" w:hAnsi="Arial" w:cs="Arial"/>
                <w:sz w:val="20"/>
                <w:szCs w:val="20"/>
                <w:lang w:val="es-EC"/>
              </w:rPr>
            </w:pPr>
            <w:r>
              <w:rPr>
                <w:rFonts w:ascii="Arial" w:hAnsi="Arial" w:cs="Arial"/>
                <w:sz w:val="20"/>
                <w:szCs w:val="20"/>
                <w:lang w:val="es-EC"/>
              </w:rPr>
              <w:t>0.02</w:t>
            </w:r>
          </w:p>
        </w:tc>
        <w:tc>
          <w:tcPr>
            <w:tcW w:w="797" w:type="dxa"/>
          </w:tcPr>
          <w:p w:rsidR="007E3552" w:rsidRDefault="007E3552" w:rsidP="00C625FE">
            <w:pPr>
              <w:spacing w:line="240" w:lineRule="auto"/>
              <w:ind w:firstLine="0"/>
              <w:jc w:val="center"/>
              <w:rPr>
                <w:rFonts w:ascii="Arial" w:hAnsi="Arial" w:cs="Arial"/>
                <w:sz w:val="20"/>
                <w:szCs w:val="20"/>
                <w:lang w:val="es-EC"/>
              </w:rPr>
            </w:pPr>
            <w:r>
              <w:rPr>
                <w:rFonts w:ascii="Arial" w:hAnsi="Arial" w:cs="Arial"/>
                <w:sz w:val="20"/>
                <w:szCs w:val="20"/>
                <w:lang w:val="es-EC"/>
              </w:rPr>
              <w:t>0.001</w:t>
            </w:r>
          </w:p>
        </w:tc>
      </w:tr>
      <w:tr w:rsidR="007E3552" w:rsidTr="00CB224A">
        <w:trPr>
          <w:gridAfter w:val="1"/>
          <w:wAfter w:w="6" w:type="dxa"/>
          <w:trHeight w:val="239"/>
          <w:jc w:val="center"/>
        </w:trPr>
        <w:tc>
          <w:tcPr>
            <w:tcW w:w="1271" w:type="dxa"/>
          </w:tcPr>
          <w:p w:rsidR="007E3552" w:rsidRDefault="007E3552" w:rsidP="00C625FE">
            <w:pPr>
              <w:spacing w:line="240" w:lineRule="auto"/>
              <w:ind w:firstLine="0"/>
              <w:jc w:val="center"/>
              <w:rPr>
                <w:rFonts w:ascii="Arial" w:hAnsi="Arial" w:cs="Arial"/>
                <w:b/>
                <w:sz w:val="22"/>
                <w:szCs w:val="22"/>
                <w:lang w:val="es-EC"/>
              </w:rPr>
            </w:pPr>
            <m:oMathPara>
              <m:oMath>
                <m:r>
                  <m:rPr>
                    <m:sty m:val="bi"/>
                  </m:rPr>
                  <w:rPr>
                    <w:rFonts w:ascii="Cambria Math" w:hAnsi="Cambria Math" w:cs="Arial"/>
                    <w:sz w:val="22"/>
                    <w:szCs w:val="22"/>
                    <w:lang w:val="es-EC"/>
                  </w:rPr>
                  <m:t>F (T.)</m:t>
                </m:r>
              </m:oMath>
            </m:oMathPara>
          </w:p>
        </w:tc>
        <w:tc>
          <w:tcPr>
            <w:tcW w:w="851" w:type="dxa"/>
          </w:tcPr>
          <w:p w:rsidR="007E3552" w:rsidRPr="005B1DBD" w:rsidRDefault="007E3552" w:rsidP="00C625FE">
            <w:pPr>
              <w:spacing w:line="240" w:lineRule="auto"/>
              <w:ind w:firstLine="0"/>
              <w:jc w:val="center"/>
              <w:rPr>
                <w:rFonts w:ascii="Arial" w:hAnsi="Arial" w:cs="Arial"/>
                <w:sz w:val="20"/>
                <w:szCs w:val="20"/>
                <w:lang w:val="es-EC"/>
              </w:rPr>
            </w:pPr>
            <w:r>
              <w:rPr>
                <w:rFonts w:ascii="Arial" w:hAnsi="Arial" w:cs="Arial"/>
                <w:sz w:val="20"/>
                <w:szCs w:val="20"/>
                <w:lang w:val="es-EC"/>
              </w:rPr>
              <w:t>5.83</w:t>
            </w:r>
          </w:p>
        </w:tc>
        <w:tc>
          <w:tcPr>
            <w:tcW w:w="850" w:type="dxa"/>
          </w:tcPr>
          <w:p w:rsidR="007E3552" w:rsidRPr="005B1DBD" w:rsidRDefault="007E3552" w:rsidP="00C625FE">
            <w:pPr>
              <w:spacing w:line="240" w:lineRule="auto"/>
              <w:ind w:firstLine="0"/>
              <w:jc w:val="center"/>
              <w:rPr>
                <w:rFonts w:ascii="Arial" w:hAnsi="Arial" w:cs="Arial"/>
                <w:sz w:val="20"/>
                <w:szCs w:val="20"/>
                <w:lang w:val="es-EC"/>
              </w:rPr>
            </w:pPr>
            <w:r>
              <w:rPr>
                <w:rFonts w:ascii="Arial" w:hAnsi="Arial" w:cs="Arial"/>
                <w:sz w:val="20"/>
                <w:szCs w:val="20"/>
                <w:lang w:val="es-EC"/>
              </w:rPr>
              <w:t>3.47</w:t>
            </w:r>
          </w:p>
        </w:tc>
        <w:tc>
          <w:tcPr>
            <w:tcW w:w="851" w:type="dxa"/>
          </w:tcPr>
          <w:p w:rsidR="007E3552" w:rsidRPr="005B1DBD" w:rsidRDefault="007E3552" w:rsidP="00C625FE">
            <w:pPr>
              <w:spacing w:line="240" w:lineRule="auto"/>
              <w:ind w:firstLine="0"/>
              <w:jc w:val="center"/>
              <w:rPr>
                <w:rFonts w:ascii="Arial" w:hAnsi="Arial" w:cs="Arial"/>
                <w:sz w:val="20"/>
                <w:szCs w:val="20"/>
                <w:lang w:val="es-EC"/>
              </w:rPr>
            </w:pPr>
            <w:r>
              <w:rPr>
                <w:rFonts w:ascii="Arial" w:hAnsi="Arial" w:cs="Arial"/>
                <w:sz w:val="20"/>
                <w:szCs w:val="20"/>
                <w:lang w:val="es-EC"/>
              </w:rPr>
              <w:t>0.98</w:t>
            </w:r>
          </w:p>
        </w:tc>
        <w:tc>
          <w:tcPr>
            <w:tcW w:w="850" w:type="dxa"/>
          </w:tcPr>
          <w:p w:rsidR="007E3552" w:rsidRDefault="007E3552" w:rsidP="00C625FE">
            <w:pPr>
              <w:spacing w:line="240" w:lineRule="auto"/>
              <w:ind w:firstLine="0"/>
              <w:jc w:val="center"/>
              <w:rPr>
                <w:rFonts w:ascii="Arial" w:hAnsi="Arial" w:cs="Arial"/>
                <w:sz w:val="20"/>
                <w:szCs w:val="20"/>
                <w:lang w:val="es-EC"/>
              </w:rPr>
            </w:pPr>
            <w:r>
              <w:rPr>
                <w:rFonts w:ascii="Arial" w:hAnsi="Arial" w:cs="Arial"/>
                <w:sz w:val="20"/>
                <w:szCs w:val="20"/>
                <w:lang w:val="es-EC"/>
              </w:rPr>
              <w:t>-1.65</w:t>
            </w:r>
          </w:p>
        </w:tc>
        <w:tc>
          <w:tcPr>
            <w:tcW w:w="860" w:type="dxa"/>
          </w:tcPr>
          <w:p w:rsidR="007E3552" w:rsidRPr="005B1DBD" w:rsidRDefault="007E3552" w:rsidP="00C625FE">
            <w:pPr>
              <w:spacing w:line="240" w:lineRule="auto"/>
              <w:ind w:firstLine="0"/>
              <w:jc w:val="center"/>
              <w:rPr>
                <w:rFonts w:ascii="Arial" w:hAnsi="Arial" w:cs="Arial"/>
                <w:sz w:val="20"/>
                <w:szCs w:val="20"/>
                <w:lang w:val="es-EC"/>
              </w:rPr>
            </w:pPr>
            <w:r>
              <w:rPr>
                <w:rFonts w:ascii="Arial" w:hAnsi="Arial" w:cs="Arial"/>
                <w:sz w:val="20"/>
                <w:szCs w:val="20"/>
                <w:lang w:val="es-EC"/>
              </w:rPr>
              <w:t>8.26</w:t>
            </w:r>
          </w:p>
        </w:tc>
        <w:tc>
          <w:tcPr>
            <w:tcW w:w="850" w:type="dxa"/>
          </w:tcPr>
          <w:p w:rsidR="007E3552" w:rsidRPr="005B1DBD" w:rsidRDefault="007E3552" w:rsidP="00C625FE">
            <w:pPr>
              <w:spacing w:line="240" w:lineRule="auto"/>
              <w:ind w:firstLine="0"/>
              <w:jc w:val="center"/>
              <w:rPr>
                <w:rFonts w:ascii="Arial" w:hAnsi="Arial" w:cs="Arial"/>
                <w:sz w:val="20"/>
                <w:szCs w:val="20"/>
                <w:lang w:val="es-EC"/>
              </w:rPr>
            </w:pPr>
            <w:r>
              <w:rPr>
                <w:rFonts w:ascii="Arial" w:hAnsi="Arial" w:cs="Arial"/>
                <w:sz w:val="20"/>
                <w:szCs w:val="20"/>
                <w:lang w:val="es-EC"/>
              </w:rPr>
              <w:t>7.48</w:t>
            </w:r>
          </w:p>
        </w:tc>
        <w:tc>
          <w:tcPr>
            <w:tcW w:w="851" w:type="dxa"/>
          </w:tcPr>
          <w:p w:rsidR="007E3552" w:rsidRPr="005B1DBD" w:rsidRDefault="007E3552" w:rsidP="00C625FE">
            <w:pPr>
              <w:spacing w:line="240" w:lineRule="auto"/>
              <w:ind w:firstLine="0"/>
              <w:jc w:val="center"/>
              <w:rPr>
                <w:rFonts w:ascii="Arial" w:hAnsi="Arial" w:cs="Arial"/>
                <w:sz w:val="20"/>
                <w:szCs w:val="20"/>
                <w:lang w:val="es-EC"/>
              </w:rPr>
            </w:pPr>
            <w:r>
              <w:rPr>
                <w:rFonts w:ascii="Arial" w:hAnsi="Arial" w:cs="Arial"/>
                <w:sz w:val="20"/>
                <w:szCs w:val="20"/>
                <w:lang w:val="es-EC"/>
              </w:rPr>
              <w:t>7.53</w:t>
            </w:r>
          </w:p>
        </w:tc>
        <w:tc>
          <w:tcPr>
            <w:tcW w:w="797" w:type="dxa"/>
          </w:tcPr>
          <w:p w:rsidR="007E3552" w:rsidRDefault="007E3552" w:rsidP="00C625FE">
            <w:pPr>
              <w:spacing w:line="240" w:lineRule="auto"/>
              <w:ind w:firstLine="0"/>
              <w:jc w:val="center"/>
              <w:rPr>
                <w:rFonts w:ascii="Arial" w:hAnsi="Arial" w:cs="Arial"/>
                <w:sz w:val="20"/>
                <w:szCs w:val="20"/>
                <w:lang w:val="es-EC"/>
              </w:rPr>
            </w:pPr>
            <w:r>
              <w:rPr>
                <w:rFonts w:ascii="Arial" w:hAnsi="Arial" w:cs="Arial"/>
                <w:sz w:val="20"/>
                <w:szCs w:val="20"/>
                <w:lang w:val="es-EC"/>
              </w:rPr>
              <w:t>3.72</w:t>
            </w:r>
          </w:p>
        </w:tc>
      </w:tr>
    </w:tbl>
    <w:p w:rsidR="007E3552" w:rsidRDefault="007E3552" w:rsidP="007E3552">
      <w:pPr>
        <w:spacing w:line="240" w:lineRule="auto"/>
        <w:ind w:firstLine="0"/>
        <w:jc w:val="center"/>
        <w:rPr>
          <w:rFonts w:ascii="Arial" w:hAnsi="Arial" w:cs="Arial"/>
          <w:b/>
          <w:sz w:val="22"/>
          <w:szCs w:val="22"/>
          <w:lang w:val="es-EC"/>
        </w:rPr>
      </w:pPr>
    </w:p>
    <w:p w:rsidR="007E3552" w:rsidRDefault="00CB224A" w:rsidP="007E3552">
      <w:pPr>
        <w:spacing w:line="240" w:lineRule="auto"/>
        <w:ind w:firstLine="709"/>
        <w:rPr>
          <w:rFonts w:ascii="Arial" w:hAnsi="Arial" w:cs="Arial"/>
          <w:sz w:val="20"/>
          <w:szCs w:val="20"/>
          <w:lang w:val="es-EC"/>
        </w:rPr>
      </w:pPr>
      <w:r>
        <w:rPr>
          <w:rFonts w:ascii="Arial" w:hAnsi="Arial" w:cs="Arial"/>
          <w:sz w:val="20"/>
          <w:szCs w:val="20"/>
          <w:lang w:val="es-EC"/>
        </w:rPr>
        <w:t>En la figura 12</w:t>
      </w:r>
      <w:r w:rsidR="007E3552">
        <w:rPr>
          <w:rFonts w:ascii="Arial" w:hAnsi="Arial" w:cs="Arial"/>
          <w:sz w:val="20"/>
          <w:szCs w:val="20"/>
          <w:lang w:val="es-EC"/>
        </w:rPr>
        <w:t xml:space="preserve">, se presenta las derivas de piso encontradas en el análisis sísmico en sentido longitudinal como transversal. </w:t>
      </w:r>
    </w:p>
    <w:p w:rsidR="007E3552" w:rsidRDefault="007E3552" w:rsidP="007E3552">
      <w:pPr>
        <w:spacing w:line="240" w:lineRule="auto"/>
        <w:ind w:firstLine="709"/>
        <w:rPr>
          <w:rFonts w:ascii="Arial" w:hAnsi="Arial" w:cs="Arial"/>
          <w:sz w:val="20"/>
          <w:szCs w:val="20"/>
          <w:lang w:val="es-EC"/>
        </w:rPr>
      </w:pPr>
    </w:p>
    <w:p w:rsidR="007E3552" w:rsidRPr="000516BE" w:rsidRDefault="007E3552" w:rsidP="007E3552">
      <w:pPr>
        <w:spacing w:line="240" w:lineRule="auto"/>
        <w:ind w:firstLine="709"/>
        <w:rPr>
          <w:rFonts w:ascii="Arial" w:hAnsi="Arial" w:cs="Arial"/>
          <w:sz w:val="20"/>
          <w:szCs w:val="20"/>
          <w:lang w:val="es-EC"/>
        </w:rPr>
      </w:pPr>
      <w:r>
        <w:rPr>
          <w:rFonts w:ascii="Arial" w:hAnsi="Arial" w:cs="Arial"/>
          <w:sz w:val="20"/>
          <w:szCs w:val="20"/>
          <w:lang w:val="es-EC"/>
        </w:rPr>
        <w:t>Con derivas de piso inelásticas mayores a 0.1% se presenta daño en la mampostería (</w:t>
      </w:r>
      <w:proofErr w:type="spellStart"/>
      <w:r>
        <w:rPr>
          <w:rFonts w:ascii="Arial" w:hAnsi="Arial" w:cs="Arial"/>
          <w:sz w:val="20"/>
          <w:szCs w:val="20"/>
          <w:lang w:val="es-EC"/>
        </w:rPr>
        <w:t>Filiatrault</w:t>
      </w:r>
      <w:proofErr w:type="spellEnd"/>
      <w:r>
        <w:rPr>
          <w:rFonts w:ascii="Arial" w:hAnsi="Arial" w:cs="Arial"/>
          <w:sz w:val="20"/>
          <w:szCs w:val="20"/>
          <w:lang w:val="es-EC"/>
        </w:rPr>
        <w:t>, 2015). Con las derivas de piso encontradas, se justifica el gran daño que se tuvo en la mampostería de la estructura.</w:t>
      </w:r>
    </w:p>
    <w:p w:rsidR="007E3552" w:rsidRPr="00DD0B83" w:rsidRDefault="007E3552" w:rsidP="007E3552">
      <w:pPr>
        <w:spacing w:line="240" w:lineRule="auto"/>
        <w:ind w:firstLine="0"/>
        <w:jc w:val="center"/>
        <w:rPr>
          <w:rFonts w:ascii="Arial" w:hAnsi="Arial" w:cs="Arial"/>
          <w:b/>
          <w:sz w:val="22"/>
          <w:szCs w:val="22"/>
          <w:lang w:val="es-EC"/>
        </w:rPr>
      </w:pPr>
    </w:p>
    <w:p w:rsidR="007E3552" w:rsidRDefault="007E3552" w:rsidP="007E3552">
      <w:pPr>
        <w:spacing w:line="240" w:lineRule="auto"/>
        <w:ind w:firstLine="0"/>
        <w:jc w:val="center"/>
        <w:rPr>
          <w:rFonts w:ascii="Arial" w:hAnsi="Arial" w:cs="Arial"/>
          <w:b/>
          <w:sz w:val="22"/>
          <w:szCs w:val="22"/>
          <w:lang w:val="es-EC"/>
        </w:rPr>
      </w:pPr>
      <w:r>
        <w:rPr>
          <w:noProof/>
          <w:lang w:val="es-EC" w:eastAsia="es-EC"/>
        </w:rPr>
        <w:drawing>
          <wp:inline distT="0" distB="0" distL="0" distR="0" wp14:anchorId="6C260A54" wp14:editId="0A673A85">
            <wp:extent cx="2019300" cy="1514475"/>
            <wp:effectExtent l="0" t="0" r="0"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8286" t="13675" r="28571" b="34556"/>
                    <a:stretch/>
                  </pic:blipFill>
                  <pic:spPr bwMode="auto">
                    <a:xfrm>
                      <a:off x="0" y="0"/>
                      <a:ext cx="2019300" cy="1514475"/>
                    </a:xfrm>
                    <a:prstGeom prst="rect">
                      <a:avLst/>
                    </a:prstGeom>
                    <a:ln>
                      <a:noFill/>
                    </a:ln>
                    <a:extLst>
                      <a:ext uri="{53640926-AAD7-44D8-BBD7-CCE9431645EC}">
                        <a14:shadowObscured xmlns:a14="http://schemas.microsoft.com/office/drawing/2010/main"/>
                      </a:ext>
                    </a:extLst>
                  </pic:spPr>
                </pic:pic>
              </a:graphicData>
            </a:graphic>
          </wp:inline>
        </w:drawing>
      </w:r>
      <w:r>
        <w:rPr>
          <w:noProof/>
          <w:lang w:val="es-EC" w:eastAsia="es-EC"/>
        </w:rPr>
        <w:drawing>
          <wp:inline distT="0" distB="0" distL="0" distR="0" wp14:anchorId="353CB97D" wp14:editId="75A4BA96">
            <wp:extent cx="2000250" cy="1514475"/>
            <wp:effectExtent l="0" t="0" r="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8491" t="13022" r="28774" b="35209"/>
                    <a:stretch/>
                  </pic:blipFill>
                  <pic:spPr bwMode="auto">
                    <a:xfrm>
                      <a:off x="0" y="0"/>
                      <a:ext cx="2000250" cy="1514475"/>
                    </a:xfrm>
                    <a:prstGeom prst="rect">
                      <a:avLst/>
                    </a:prstGeom>
                    <a:ln>
                      <a:noFill/>
                    </a:ln>
                    <a:extLst>
                      <a:ext uri="{53640926-AAD7-44D8-BBD7-CCE9431645EC}">
                        <a14:shadowObscured xmlns:a14="http://schemas.microsoft.com/office/drawing/2010/main"/>
                      </a:ext>
                    </a:extLst>
                  </pic:spPr>
                </pic:pic>
              </a:graphicData>
            </a:graphic>
          </wp:inline>
        </w:drawing>
      </w:r>
    </w:p>
    <w:p w:rsidR="007E3552" w:rsidRDefault="007E3552" w:rsidP="007E3552">
      <w:pPr>
        <w:pStyle w:val="Prrafodelista"/>
        <w:numPr>
          <w:ilvl w:val="0"/>
          <w:numId w:val="10"/>
        </w:numPr>
        <w:spacing w:line="240" w:lineRule="auto"/>
        <w:rPr>
          <w:rFonts w:ascii="Arial" w:hAnsi="Arial" w:cs="Arial"/>
          <w:b/>
          <w:sz w:val="20"/>
          <w:szCs w:val="20"/>
          <w:lang w:val="es-EC"/>
        </w:rPr>
      </w:pPr>
      <w:r>
        <w:rPr>
          <w:rFonts w:ascii="Arial" w:hAnsi="Arial" w:cs="Arial"/>
          <w:b/>
          <w:sz w:val="20"/>
          <w:szCs w:val="20"/>
          <w:lang w:val="es-EC"/>
        </w:rPr>
        <w:t xml:space="preserve">                                                               b)</w:t>
      </w:r>
    </w:p>
    <w:p w:rsidR="007E3552" w:rsidRPr="005B1DBD" w:rsidRDefault="007E3552" w:rsidP="007E3552">
      <w:pPr>
        <w:pStyle w:val="Prrafodelista"/>
        <w:spacing w:line="240" w:lineRule="auto"/>
        <w:ind w:left="0" w:firstLine="0"/>
        <w:jc w:val="center"/>
        <w:rPr>
          <w:rFonts w:ascii="Arial" w:hAnsi="Arial" w:cs="Arial"/>
          <w:sz w:val="20"/>
          <w:szCs w:val="20"/>
          <w:lang w:val="es-EC"/>
        </w:rPr>
      </w:pPr>
      <w:r>
        <w:rPr>
          <w:rFonts w:ascii="Arial" w:hAnsi="Arial" w:cs="Arial"/>
          <w:b/>
          <w:sz w:val="20"/>
          <w:szCs w:val="20"/>
          <w:lang w:val="es-EC"/>
        </w:rPr>
        <w:t>Figura 1</w:t>
      </w:r>
      <w:r w:rsidR="00CB224A">
        <w:rPr>
          <w:rFonts w:ascii="Arial" w:hAnsi="Arial" w:cs="Arial"/>
          <w:b/>
          <w:sz w:val="20"/>
          <w:szCs w:val="20"/>
          <w:lang w:val="es-EC"/>
        </w:rPr>
        <w:t>2</w:t>
      </w:r>
      <w:r>
        <w:rPr>
          <w:rFonts w:ascii="Arial" w:hAnsi="Arial" w:cs="Arial"/>
          <w:b/>
          <w:sz w:val="20"/>
          <w:szCs w:val="20"/>
          <w:lang w:val="es-EC"/>
        </w:rPr>
        <w:t xml:space="preserve"> </w:t>
      </w:r>
      <w:r>
        <w:rPr>
          <w:rFonts w:ascii="Arial" w:hAnsi="Arial" w:cs="Arial"/>
          <w:sz w:val="20"/>
          <w:szCs w:val="20"/>
          <w:lang w:val="es-EC"/>
        </w:rPr>
        <w:t>Derivas de piso: a) Sentido Longitudinal; b) Sentido Transversal.</w:t>
      </w:r>
    </w:p>
    <w:p w:rsidR="007E3552" w:rsidRDefault="007E3552" w:rsidP="007E3552">
      <w:pPr>
        <w:spacing w:line="240" w:lineRule="auto"/>
        <w:rPr>
          <w:rFonts w:ascii="Arial" w:hAnsi="Arial" w:cs="Arial"/>
          <w:b/>
          <w:sz w:val="22"/>
          <w:szCs w:val="22"/>
          <w:lang w:val="es-EC"/>
        </w:rPr>
      </w:pPr>
    </w:p>
    <w:p w:rsidR="007E3552" w:rsidRDefault="007E3552" w:rsidP="007E3552">
      <w:pPr>
        <w:spacing w:line="240" w:lineRule="auto"/>
        <w:ind w:firstLine="709"/>
        <w:rPr>
          <w:rFonts w:ascii="Arial" w:hAnsi="Arial" w:cs="Arial"/>
          <w:sz w:val="20"/>
          <w:szCs w:val="20"/>
          <w:lang w:val="es-EC"/>
        </w:rPr>
      </w:pPr>
    </w:p>
    <w:p w:rsidR="007E3552" w:rsidRDefault="007E3552" w:rsidP="007E3552">
      <w:pPr>
        <w:pStyle w:val="Prrafodelista"/>
        <w:numPr>
          <w:ilvl w:val="1"/>
          <w:numId w:val="1"/>
        </w:numPr>
        <w:spacing w:line="240" w:lineRule="auto"/>
        <w:rPr>
          <w:rFonts w:ascii="Arial" w:hAnsi="Arial" w:cs="Arial"/>
          <w:b/>
          <w:sz w:val="22"/>
          <w:szCs w:val="22"/>
          <w:lang w:val="es-EC"/>
        </w:rPr>
      </w:pPr>
      <w:r w:rsidRPr="009B44BE">
        <w:rPr>
          <w:rFonts w:ascii="Arial" w:hAnsi="Arial" w:cs="Arial"/>
          <w:b/>
          <w:sz w:val="22"/>
          <w:szCs w:val="22"/>
          <w:lang w:val="es-EC"/>
        </w:rPr>
        <w:t>An</w:t>
      </w:r>
      <w:r>
        <w:rPr>
          <w:rFonts w:ascii="Arial" w:hAnsi="Arial" w:cs="Arial"/>
          <w:b/>
          <w:sz w:val="22"/>
          <w:szCs w:val="22"/>
          <w:lang w:val="es-EC"/>
        </w:rPr>
        <w:t xml:space="preserve">álisis sísmico con </w:t>
      </w:r>
      <w:r w:rsidR="006C0D7C">
        <w:rPr>
          <w:rFonts w:ascii="Arial" w:hAnsi="Arial" w:cs="Arial"/>
          <w:b/>
          <w:sz w:val="22"/>
          <w:szCs w:val="22"/>
          <w:lang w:val="es-EC"/>
        </w:rPr>
        <w:t xml:space="preserve">paredes livianas </w:t>
      </w:r>
    </w:p>
    <w:p w:rsidR="007E3552" w:rsidRDefault="007E3552" w:rsidP="007E3552">
      <w:pPr>
        <w:spacing w:line="240" w:lineRule="auto"/>
        <w:rPr>
          <w:rFonts w:ascii="Arial" w:hAnsi="Arial" w:cs="Arial"/>
          <w:b/>
          <w:sz w:val="22"/>
          <w:szCs w:val="22"/>
          <w:lang w:val="es-EC"/>
        </w:rPr>
      </w:pPr>
    </w:p>
    <w:p w:rsidR="007E3552" w:rsidRDefault="007E3552" w:rsidP="007E3552">
      <w:pPr>
        <w:spacing w:line="240" w:lineRule="auto"/>
        <w:ind w:firstLine="709"/>
        <w:rPr>
          <w:rFonts w:ascii="Arial" w:hAnsi="Arial" w:cs="Arial"/>
          <w:sz w:val="20"/>
          <w:szCs w:val="20"/>
          <w:lang w:val="es-EC"/>
        </w:rPr>
      </w:pPr>
      <w:r>
        <w:rPr>
          <w:rFonts w:ascii="Arial" w:hAnsi="Arial" w:cs="Arial"/>
          <w:sz w:val="20"/>
          <w:szCs w:val="20"/>
          <w:lang w:val="es-EC"/>
        </w:rPr>
        <w:t>En</w:t>
      </w:r>
      <w:r w:rsidR="00CB224A">
        <w:rPr>
          <w:rFonts w:ascii="Arial" w:hAnsi="Arial" w:cs="Arial"/>
          <w:sz w:val="20"/>
          <w:szCs w:val="20"/>
          <w:lang w:val="es-EC"/>
        </w:rPr>
        <w:t xml:space="preserve"> la tabla 6</w:t>
      </w:r>
      <w:r>
        <w:rPr>
          <w:rFonts w:ascii="Arial" w:hAnsi="Arial" w:cs="Arial"/>
          <w:sz w:val="20"/>
          <w:szCs w:val="20"/>
          <w:lang w:val="es-EC"/>
        </w:rPr>
        <w:t xml:space="preserve"> se presentan los resultados del análisis sísmico considerando pa</w:t>
      </w:r>
      <w:r w:rsidR="00663D1D">
        <w:rPr>
          <w:rFonts w:ascii="Arial" w:hAnsi="Arial" w:cs="Arial"/>
          <w:sz w:val="20"/>
          <w:szCs w:val="20"/>
          <w:lang w:val="es-EC"/>
        </w:rPr>
        <w:t>redes livianas y en la figura 14</w:t>
      </w:r>
      <w:r>
        <w:rPr>
          <w:rFonts w:ascii="Arial" w:hAnsi="Arial" w:cs="Arial"/>
          <w:sz w:val="20"/>
          <w:szCs w:val="20"/>
          <w:lang w:val="es-EC"/>
        </w:rPr>
        <w:t xml:space="preserve"> se indica la deriva de piso obtenidas en el centro de masas, para cuando el sismo actúa en dirección longitudinal y transversal.</w:t>
      </w:r>
    </w:p>
    <w:p w:rsidR="007E3552" w:rsidRDefault="007E3552" w:rsidP="007E3552">
      <w:pPr>
        <w:spacing w:line="240" w:lineRule="auto"/>
        <w:ind w:firstLine="709"/>
        <w:rPr>
          <w:rFonts w:ascii="Arial" w:hAnsi="Arial" w:cs="Arial"/>
          <w:sz w:val="20"/>
          <w:szCs w:val="20"/>
          <w:lang w:val="es-EC"/>
        </w:rPr>
      </w:pPr>
    </w:p>
    <w:p w:rsidR="007E3552" w:rsidRDefault="007E3552" w:rsidP="007E3552">
      <w:pPr>
        <w:spacing w:line="240" w:lineRule="auto"/>
        <w:ind w:firstLine="709"/>
        <w:rPr>
          <w:rFonts w:ascii="Arial" w:hAnsi="Arial" w:cs="Arial"/>
          <w:sz w:val="20"/>
          <w:szCs w:val="20"/>
          <w:lang w:val="es-EC"/>
        </w:rPr>
      </w:pPr>
      <w:r>
        <w:rPr>
          <w:rFonts w:ascii="Arial" w:hAnsi="Arial" w:cs="Arial"/>
          <w:sz w:val="20"/>
          <w:szCs w:val="20"/>
          <w:lang w:val="es-EC"/>
        </w:rPr>
        <w:t>Si se comparan lo</w:t>
      </w:r>
      <w:r w:rsidR="00CB224A">
        <w:rPr>
          <w:rFonts w:ascii="Arial" w:hAnsi="Arial" w:cs="Arial"/>
          <w:sz w:val="20"/>
          <w:szCs w:val="20"/>
          <w:lang w:val="es-EC"/>
        </w:rPr>
        <w:t>s resultados de las tablas 5 y 6; y las figuras 12 y 13</w:t>
      </w:r>
      <w:r>
        <w:rPr>
          <w:rFonts w:ascii="Arial" w:hAnsi="Arial" w:cs="Arial"/>
          <w:sz w:val="20"/>
          <w:szCs w:val="20"/>
          <w:lang w:val="es-EC"/>
        </w:rPr>
        <w:t xml:space="preserve">, se concluye que </w:t>
      </w:r>
      <w:r w:rsidRPr="00E32B20">
        <w:rPr>
          <w:rFonts w:ascii="Arial" w:hAnsi="Arial" w:cs="Arial"/>
          <w:b/>
          <w:sz w:val="20"/>
          <w:szCs w:val="20"/>
          <w:lang w:val="es-EC"/>
        </w:rPr>
        <w:t xml:space="preserve">al cambiar de paredes de pesadas a livianas se mejora </w:t>
      </w:r>
      <w:r w:rsidRPr="00E32B20">
        <w:rPr>
          <w:rFonts w:ascii="Arial" w:hAnsi="Arial" w:cs="Arial"/>
          <w:b/>
          <w:sz w:val="20"/>
          <w:szCs w:val="20"/>
          <w:lang w:val="es-EC"/>
        </w:rPr>
        <w:lastRenderedPageBreak/>
        <w:t>notablemente el comportamiento sísmico de la estructura.</w:t>
      </w:r>
    </w:p>
    <w:p w:rsidR="007E3552" w:rsidRDefault="007E3552" w:rsidP="007E3552">
      <w:pPr>
        <w:spacing w:line="240" w:lineRule="auto"/>
        <w:ind w:firstLine="0"/>
        <w:rPr>
          <w:rFonts w:ascii="Arial" w:hAnsi="Arial" w:cs="Arial"/>
          <w:sz w:val="20"/>
          <w:szCs w:val="20"/>
          <w:lang w:val="es-EC"/>
        </w:rPr>
      </w:pPr>
    </w:p>
    <w:p w:rsidR="007E3552" w:rsidRDefault="007E3552" w:rsidP="007E3552">
      <w:pPr>
        <w:spacing w:line="240" w:lineRule="auto"/>
        <w:ind w:firstLine="709"/>
        <w:rPr>
          <w:rFonts w:ascii="Arial" w:hAnsi="Arial" w:cs="Arial"/>
          <w:sz w:val="20"/>
          <w:szCs w:val="20"/>
          <w:lang w:val="es-EC"/>
        </w:rPr>
      </w:pPr>
    </w:p>
    <w:p w:rsidR="007E3552" w:rsidRPr="005B1DBD" w:rsidRDefault="00CB224A" w:rsidP="00CB224A">
      <w:pPr>
        <w:spacing w:line="240" w:lineRule="auto"/>
        <w:ind w:firstLine="0"/>
        <w:jc w:val="center"/>
        <w:rPr>
          <w:rFonts w:ascii="Arial" w:hAnsi="Arial" w:cs="Arial"/>
          <w:sz w:val="20"/>
          <w:szCs w:val="20"/>
          <w:lang w:val="es-EC"/>
        </w:rPr>
      </w:pPr>
      <w:r>
        <w:rPr>
          <w:rFonts w:ascii="Arial" w:hAnsi="Arial" w:cs="Arial"/>
          <w:b/>
          <w:sz w:val="20"/>
          <w:szCs w:val="20"/>
          <w:lang w:val="es-EC"/>
        </w:rPr>
        <w:t>Tabla 6</w:t>
      </w:r>
      <w:r w:rsidR="007E3552" w:rsidRPr="005B1DBD">
        <w:rPr>
          <w:rFonts w:ascii="Arial" w:hAnsi="Arial" w:cs="Arial"/>
          <w:b/>
          <w:sz w:val="20"/>
          <w:szCs w:val="20"/>
          <w:lang w:val="es-EC"/>
        </w:rPr>
        <w:t xml:space="preserve"> </w:t>
      </w:r>
      <w:r w:rsidR="007E3552">
        <w:rPr>
          <w:rFonts w:ascii="Arial" w:hAnsi="Arial" w:cs="Arial"/>
          <w:sz w:val="20"/>
          <w:szCs w:val="20"/>
          <w:lang w:val="es-EC"/>
        </w:rPr>
        <w:t>Respuestas máximas, considerando paredes livianas y flexibles.</w:t>
      </w:r>
    </w:p>
    <w:tbl>
      <w:tblPr>
        <w:tblStyle w:val="Tablaconcuadrcula"/>
        <w:tblW w:w="8028" w:type="dxa"/>
        <w:jc w:val="center"/>
        <w:tblLayout w:type="fixed"/>
        <w:tblLook w:val="04A0" w:firstRow="1" w:lastRow="0" w:firstColumn="1" w:lastColumn="0" w:noHBand="0" w:noVBand="1"/>
      </w:tblPr>
      <w:tblGrid>
        <w:gridCol w:w="1271"/>
        <w:gridCol w:w="851"/>
        <w:gridCol w:w="850"/>
        <w:gridCol w:w="851"/>
        <w:gridCol w:w="850"/>
        <w:gridCol w:w="851"/>
        <w:gridCol w:w="850"/>
        <w:gridCol w:w="851"/>
        <w:gridCol w:w="797"/>
        <w:gridCol w:w="6"/>
      </w:tblGrid>
      <w:tr w:rsidR="007E3552" w:rsidTr="00CB224A">
        <w:trPr>
          <w:trHeight w:val="452"/>
          <w:jc w:val="center"/>
        </w:trPr>
        <w:tc>
          <w:tcPr>
            <w:tcW w:w="1271" w:type="dxa"/>
          </w:tcPr>
          <w:p w:rsidR="007E3552" w:rsidRDefault="007E3552" w:rsidP="00C625FE">
            <w:pPr>
              <w:spacing w:line="240" w:lineRule="auto"/>
              <w:ind w:firstLine="0"/>
              <w:jc w:val="center"/>
              <w:rPr>
                <w:rFonts w:ascii="Arial" w:hAnsi="Arial" w:cs="Arial"/>
                <w:b/>
                <w:sz w:val="22"/>
                <w:szCs w:val="22"/>
                <w:lang w:val="es-EC"/>
              </w:rPr>
            </w:pPr>
          </w:p>
        </w:tc>
        <w:tc>
          <w:tcPr>
            <w:tcW w:w="3402" w:type="dxa"/>
            <w:gridSpan w:val="4"/>
          </w:tcPr>
          <w:p w:rsidR="007E3552" w:rsidRDefault="007E3552" w:rsidP="00C625FE">
            <w:pPr>
              <w:spacing w:line="240" w:lineRule="auto"/>
              <w:ind w:firstLine="0"/>
              <w:jc w:val="center"/>
              <w:rPr>
                <w:rFonts w:ascii="Arial" w:hAnsi="Arial" w:cs="Arial"/>
                <w:b/>
                <w:sz w:val="20"/>
                <w:szCs w:val="20"/>
                <w:lang w:val="es-EC"/>
              </w:rPr>
            </w:pPr>
            <w:r>
              <w:rPr>
                <w:rFonts w:ascii="Arial" w:hAnsi="Arial" w:cs="Arial"/>
                <w:b/>
                <w:sz w:val="20"/>
                <w:szCs w:val="20"/>
                <w:lang w:val="es-EC"/>
              </w:rPr>
              <w:t>Análisis Sentido Longitudinal</w:t>
            </w:r>
          </w:p>
        </w:tc>
        <w:tc>
          <w:tcPr>
            <w:tcW w:w="3355" w:type="dxa"/>
            <w:gridSpan w:val="5"/>
          </w:tcPr>
          <w:p w:rsidR="007E3552" w:rsidRDefault="007E3552" w:rsidP="00C625FE">
            <w:pPr>
              <w:spacing w:line="240" w:lineRule="auto"/>
              <w:ind w:firstLine="0"/>
              <w:jc w:val="center"/>
              <w:rPr>
                <w:rFonts w:ascii="Arial" w:hAnsi="Arial" w:cs="Arial"/>
                <w:b/>
                <w:sz w:val="20"/>
                <w:szCs w:val="20"/>
                <w:lang w:val="es-EC"/>
              </w:rPr>
            </w:pPr>
            <w:r>
              <w:rPr>
                <w:rFonts w:ascii="Arial" w:hAnsi="Arial" w:cs="Arial"/>
                <w:b/>
                <w:sz w:val="20"/>
                <w:szCs w:val="20"/>
                <w:lang w:val="es-EC"/>
              </w:rPr>
              <w:t>Análisis Sentido Transversal</w:t>
            </w:r>
          </w:p>
        </w:tc>
      </w:tr>
      <w:tr w:rsidR="007E3552" w:rsidTr="00CB224A">
        <w:trPr>
          <w:gridAfter w:val="1"/>
          <w:wAfter w:w="6" w:type="dxa"/>
          <w:trHeight w:val="211"/>
          <w:jc w:val="center"/>
        </w:trPr>
        <w:tc>
          <w:tcPr>
            <w:tcW w:w="1271" w:type="dxa"/>
          </w:tcPr>
          <w:p w:rsidR="007E3552" w:rsidRPr="005B1DBD" w:rsidRDefault="007E3552" w:rsidP="00C625FE">
            <w:pPr>
              <w:spacing w:line="240" w:lineRule="auto"/>
              <w:ind w:firstLine="0"/>
              <w:jc w:val="center"/>
              <w:rPr>
                <w:rFonts w:ascii="Arial" w:hAnsi="Arial" w:cs="Arial"/>
                <w:b/>
                <w:sz w:val="20"/>
                <w:szCs w:val="20"/>
                <w:lang w:val="es-EC"/>
              </w:rPr>
            </w:pPr>
            <w:r>
              <w:rPr>
                <w:rFonts w:ascii="Arial" w:hAnsi="Arial" w:cs="Arial"/>
                <w:b/>
                <w:sz w:val="20"/>
                <w:szCs w:val="20"/>
                <w:lang w:val="es-EC"/>
              </w:rPr>
              <w:t>Piso</w:t>
            </w:r>
          </w:p>
        </w:tc>
        <w:tc>
          <w:tcPr>
            <w:tcW w:w="851" w:type="dxa"/>
          </w:tcPr>
          <w:p w:rsidR="007E3552" w:rsidRPr="005B1DBD" w:rsidRDefault="007E3552" w:rsidP="00C625FE">
            <w:pPr>
              <w:spacing w:line="240" w:lineRule="auto"/>
              <w:ind w:firstLine="0"/>
              <w:jc w:val="center"/>
              <w:rPr>
                <w:rFonts w:ascii="Arial" w:hAnsi="Arial" w:cs="Arial"/>
                <w:b/>
                <w:sz w:val="20"/>
                <w:szCs w:val="20"/>
                <w:lang w:val="es-EC"/>
              </w:rPr>
            </w:pPr>
            <w:r>
              <w:rPr>
                <w:rFonts w:ascii="Arial" w:hAnsi="Arial" w:cs="Arial"/>
                <w:b/>
                <w:sz w:val="20"/>
                <w:szCs w:val="20"/>
                <w:lang w:val="es-EC"/>
              </w:rPr>
              <w:t>1</w:t>
            </w:r>
          </w:p>
        </w:tc>
        <w:tc>
          <w:tcPr>
            <w:tcW w:w="850" w:type="dxa"/>
          </w:tcPr>
          <w:p w:rsidR="007E3552" w:rsidRPr="005B1DBD" w:rsidRDefault="007E3552" w:rsidP="00C625FE">
            <w:pPr>
              <w:spacing w:line="240" w:lineRule="auto"/>
              <w:ind w:firstLine="0"/>
              <w:jc w:val="center"/>
              <w:rPr>
                <w:rFonts w:ascii="Arial" w:hAnsi="Arial" w:cs="Arial"/>
                <w:b/>
                <w:sz w:val="20"/>
                <w:szCs w:val="20"/>
                <w:lang w:val="es-EC"/>
              </w:rPr>
            </w:pPr>
            <w:r>
              <w:rPr>
                <w:rFonts w:ascii="Arial" w:hAnsi="Arial" w:cs="Arial"/>
                <w:b/>
                <w:sz w:val="20"/>
                <w:szCs w:val="20"/>
                <w:lang w:val="es-EC"/>
              </w:rPr>
              <w:t>2</w:t>
            </w:r>
          </w:p>
        </w:tc>
        <w:tc>
          <w:tcPr>
            <w:tcW w:w="851" w:type="dxa"/>
          </w:tcPr>
          <w:p w:rsidR="007E3552" w:rsidRPr="005B1DBD" w:rsidRDefault="007E3552" w:rsidP="00C625FE">
            <w:pPr>
              <w:spacing w:line="240" w:lineRule="auto"/>
              <w:ind w:firstLine="0"/>
              <w:jc w:val="center"/>
              <w:rPr>
                <w:rFonts w:ascii="Arial" w:hAnsi="Arial" w:cs="Arial"/>
                <w:b/>
                <w:sz w:val="20"/>
                <w:szCs w:val="20"/>
                <w:lang w:val="es-EC"/>
              </w:rPr>
            </w:pPr>
            <w:r>
              <w:rPr>
                <w:rFonts w:ascii="Arial" w:hAnsi="Arial" w:cs="Arial"/>
                <w:b/>
                <w:sz w:val="20"/>
                <w:szCs w:val="20"/>
                <w:lang w:val="es-EC"/>
              </w:rPr>
              <w:t>3</w:t>
            </w:r>
          </w:p>
        </w:tc>
        <w:tc>
          <w:tcPr>
            <w:tcW w:w="850" w:type="dxa"/>
          </w:tcPr>
          <w:p w:rsidR="007E3552" w:rsidRDefault="007E3552" w:rsidP="00C625FE">
            <w:pPr>
              <w:spacing w:line="240" w:lineRule="auto"/>
              <w:ind w:firstLine="0"/>
              <w:jc w:val="center"/>
              <w:rPr>
                <w:rFonts w:ascii="Arial" w:hAnsi="Arial" w:cs="Arial"/>
                <w:b/>
                <w:sz w:val="20"/>
                <w:szCs w:val="20"/>
                <w:lang w:val="es-EC"/>
              </w:rPr>
            </w:pPr>
            <w:r>
              <w:rPr>
                <w:rFonts w:ascii="Arial" w:hAnsi="Arial" w:cs="Arial"/>
                <w:b/>
                <w:sz w:val="20"/>
                <w:szCs w:val="20"/>
                <w:lang w:val="es-EC"/>
              </w:rPr>
              <w:t>4</w:t>
            </w:r>
          </w:p>
        </w:tc>
        <w:tc>
          <w:tcPr>
            <w:tcW w:w="851" w:type="dxa"/>
          </w:tcPr>
          <w:p w:rsidR="007E3552" w:rsidRPr="005B1DBD" w:rsidRDefault="007E3552" w:rsidP="00C625FE">
            <w:pPr>
              <w:spacing w:line="240" w:lineRule="auto"/>
              <w:ind w:firstLine="0"/>
              <w:jc w:val="center"/>
              <w:rPr>
                <w:rFonts w:ascii="Arial" w:hAnsi="Arial" w:cs="Arial"/>
                <w:b/>
                <w:sz w:val="20"/>
                <w:szCs w:val="20"/>
                <w:lang w:val="es-EC"/>
              </w:rPr>
            </w:pPr>
            <w:r>
              <w:rPr>
                <w:rFonts w:ascii="Arial" w:hAnsi="Arial" w:cs="Arial"/>
                <w:b/>
                <w:sz w:val="20"/>
                <w:szCs w:val="20"/>
                <w:lang w:val="es-EC"/>
              </w:rPr>
              <w:t>1</w:t>
            </w:r>
          </w:p>
        </w:tc>
        <w:tc>
          <w:tcPr>
            <w:tcW w:w="850" w:type="dxa"/>
          </w:tcPr>
          <w:p w:rsidR="007E3552" w:rsidRPr="005B1DBD" w:rsidRDefault="007E3552" w:rsidP="00C625FE">
            <w:pPr>
              <w:spacing w:line="240" w:lineRule="auto"/>
              <w:ind w:firstLine="0"/>
              <w:jc w:val="center"/>
              <w:rPr>
                <w:rFonts w:ascii="Arial" w:hAnsi="Arial" w:cs="Arial"/>
                <w:b/>
                <w:sz w:val="20"/>
                <w:szCs w:val="20"/>
                <w:lang w:val="es-EC"/>
              </w:rPr>
            </w:pPr>
            <w:r>
              <w:rPr>
                <w:rFonts w:ascii="Arial" w:hAnsi="Arial" w:cs="Arial"/>
                <w:b/>
                <w:sz w:val="20"/>
                <w:szCs w:val="20"/>
                <w:lang w:val="es-EC"/>
              </w:rPr>
              <w:t>2</w:t>
            </w:r>
          </w:p>
        </w:tc>
        <w:tc>
          <w:tcPr>
            <w:tcW w:w="851" w:type="dxa"/>
          </w:tcPr>
          <w:p w:rsidR="007E3552" w:rsidRPr="005B1DBD" w:rsidRDefault="007E3552" w:rsidP="00C625FE">
            <w:pPr>
              <w:spacing w:line="240" w:lineRule="auto"/>
              <w:ind w:firstLine="0"/>
              <w:jc w:val="center"/>
              <w:rPr>
                <w:rFonts w:ascii="Arial" w:hAnsi="Arial" w:cs="Arial"/>
                <w:b/>
                <w:sz w:val="20"/>
                <w:szCs w:val="20"/>
                <w:lang w:val="es-EC"/>
              </w:rPr>
            </w:pPr>
            <w:r>
              <w:rPr>
                <w:rFonts w:ascii="Arial" w:hAnsi="Arial" w:cs="Arial"/>
                <w:b/>
                <w:sz w:val="20"/>
                <w:szCs w:val="20"/>
                <w:lang w:val="es-EC"/>
              </w:rPr>
              <w:t>3</w:t>
            </w:r>
          </w:p>
        </w:tc>
        <w:tc>
          <w:tcPr>
            <w:tcW w:w="797" w:type="dxa"/>
          </w:tcPr>
          <w:p w:rsidR="007E3552" w:rsidRDefault="007E3552" w:rsidP="00C625FE">
            <w:pPr>
              <w:spacing w:line="240" w:lineRule="auto"/>
              <w:ind w:firstLine="0"/>
              <w:jc w:val="center"/>
              <w:rPr>
                <w:rFonts w:ascii="Arial" w:hAnsi="Arial" w:cs="Arial"/>
                <w:b/>
                <w:sz w:val="20"/>
                <w:szCs w:val="20"/>
                <w:lang w:val="es-EC"/>
              </w:rPr>
            </w:pPr>
            <w:r>
              <w:rPr>
                <w:rFonts w:ascii="Arial" w:hAnsi="Arial" w:cs="Arial"/>
                <w:b/>
                <w:sz w:val="20"/>
                <w:szCs w:val="20"/>
                <w:lang w:val="es-EC"/>
              </w:rPr>
              <w:t>4</w:t>
            </w:r>
          </w:p>
        </w:tc>
      </w:tr>
      <w:tr w:rsidR="007E3552" w:rsidTr="00CB224A">
        <w:trPr>
          <w:gridAfter w:val="1"/>
          <w:wAfter w:w="6" w:type="dxa"/>
          <w:trHeight w:val="252"/>
          <w:jc w:val="center"/>
        </w:trPr>
        <w:tc>
          <w:tcPr>
            <w:tcW w:w="1271" w:type="dxa"/>
          </w:tcPr>
          <w:p w:rsidR="007E3552" w:rsidRDefault="002832BB" w:rsidP="00C625FE">
            <w:pPr>
              <w:spacing w:line="240" w:lineRule="auto"/>
              <w:ind w:firstLine="0"/>
              <w:jc w:val="center"/>
              <w:rPr>
                <w:rFonts w:ascii="Arial" w:hAnsi="Arial" w:cs="Arial"/>
                <w:b/>
                <w:sz w:val="22"/>
                <w:szCs w:val="22"/>
                <w:lang w:val="es-EC"/>
              </w:rPr>
            </w:pPr>
            <m:oMathPara>
              <m:oMath>
                <m:sSub>
                  <m:sSubPr>
                    <m:ctrlPr>
                      <w:rPr>
                        <w:rFonts w:ascii="Cambria Math" w:hAnsi="Cambria Math" w:cs="Arial"/>
                        <w:b/>
                        <w:i/>
                        <w:sz w:val="22"/>
                        <w:szCs w:val="22"/>
                        <w:lang w:val="es-EC"/>
                      </w:rPr>
                    </m:ctrlPr>
                  </m:sSubPr>
                  <m:e>
                    <m:r>
                      <m:rPr>
                        <m:sty m:val="bi"/>
                      </m:rPr>
                      <w:rPr>
                        <w:rFonts w:ascii="Cambria Math" w:hAnsi="Cambria Math" w:cs="Arial"/>
                        <w:sz w:val="22"/>
                        <w:szCs w:val="22"/>
                        <w:lang w:val="es-EC"/>
                      </w:rPr>
                      <m:t>q</m:t>
                    </m:r>
                  </m:e>
                  <m:sub>
                    <m:r>
                      <m:rPr>
                        <m:sty m:val="bi"/>
                      </m:rPr>
                      <w:rPr>
                        <w:rFonts w:ascii="Cambria Math" w:hAnsi="Cambria Math" w:cs="Arial"/>
                        <w:sz w:val="22"/>
                        <w:szCs w:val="22"/>
                        <w:lang w:val="es-EC"/>
                      </w:rPr>
                      <m:t>INE</m:t>
                    </m:r>
                  </m:sub>
                </m:sSub>
                <m:r>
                  <m:rPr>
                    <m:sty m:val="bi"/>
                  </m:rPr>
                  <w:rPr>
                    <w:rFonts w:ascii="Cambria Math" w:hAnsi="Cambria Math" w:cs="Arial"/>
                    <w:sz w:val="22"/>
                    <w:szCs w:val="22"/>
                    <w:lang w:val="es-EC"/>
                  </w:rPr>
                  <m:t xml:space="preserve"> (cm)</m:t>
                </m:r>
              </m:oMath>
            </m:oMathPara>
          </w:p>
        </w:tc>
        <w:tc>
          <w:tcPr>
            <w:tcW w:w="851" w:type="dxa"/>
          </w:tcPr>
          <w:p w:rsidR="007E3552" w:rsidRPr="005B1DBD" w:rsidRDefault="007E3552" w:rsidP="00C625FE">
            <w:pPr>
              <w:spacing w:line="240" w:lineRule="auto"/>
              <w:ind w:firstLine="0"/>
              <w:jc w:val="center"/>
              <w:rPr>
                <w:rFonts w:ascii="Arial" w:hAnsi="Arial" w:cs="Arial"/>
                <w:sz w:val="20"/>
                <w:szCs w:val="20"/>
                <w:lang w:val="es-EC"/>
              </w:rPr>
            </w:pPr>
            <w:r>
              <w:rPr>
                <w:rFonts w:ascii="Arial" w:hAnsi="Arial" w:cs="Arial"/>
                <w:sz w:val="20"/>
                <w:szCs w:val="20"/>
                <w:lang w:val="es-EC"/>
              </w:rPr>
              <w:t>0.18</w:t>
            </w:r>
          </w:p>
        </w:tc>
        <w:tc>
          <w:tcPr>
            <w:tcW w:w="850" w:type="dxa"/>
          </w:tcPr>
          <w:p w:rsidR="007E3552" w:rsidRPr="005B1DBD" w:rsidRDefault="007E3552" w:rsidP="00C625FE">
            <w:pPr>
              <w:spacing w:line="240" w:lineRule="auto"/>
              <w:ind w:firstLine="0"/>
              <w:jc w:val="center"/>
              <w:rPr>
                <w:rFonts w:ascii="Arial" w:hAnsi="Arial" w:cs="Arial"/>
                <w:sz w:val="20"/>
                <w:szCs w:val="20"/>
                <w:lang w:val="es-EC"/>
              </w:rPr>
            </w:pPr>
            <w:r>
              <w:rPr>
                <w:rFonts w:ascii="Arial" w:hAnsi="Arial" w:cs="Arial"/>
                <w:sz w:val="20"/>
                <w:szCs w:val="20"/>
                <w:lang w:val="es-EC"/>
              </w:rPr>
              <w:t>0.15</w:t>
            </w:r>
          </w:p>
        </w:tc>
        <w:tc>
          <w:tcPr>
            <w:tcW w:w="851" w:type="dxa"/>
          </w:tcPr>
          <w:p w:rsidR="007E3552" w:rsidRPr="005B1DBD" w:rsidRDefault="007E3552" w:rsidP="00C625FE">
            <w:pPr>
              <w:spacing w:line="240" w:lineRule="auto"/>
              <w:ind w:firstLine="0"/>
              <w:jc w:val="center"/>
              <w:rPr>
                <w:rFonts w:ascii="Arial" w:hAnsi="Arial" w:cs="Arial"/>
                <w:sz w:val="20"/>
                <w:szCs w:val="20"/>
                <w:lang w:val="es-EC"/>
              </w:rPr>
            </w:pPr>
            <w:r>
              <w:rPr>
                <w:rFonts w:ascii="Arial" w:hAnsi="Arial" w:cs="Arial"/>
                <w:sz w:val="20"/>
                <w:szCs w:val="20"/>
                <w:lang w:val="es-EC"/>
              </w:rPr>
              <w:t>0.21</w:t>
            </w:r>
          </w:p>
        </w:tc>
        <w:tc>
          <w:tcPr>
            <w:tcW w:w="850" w:type="dxa"/>
          </w:tcPr>
          <w:p w:rsidR="007E3552" w:rsidRDefault="007E3552" w:rsidP="00C625FE">
            <w:pPr>
              <w:spacing w:line="240" w:lineRule="auto"/>
              <w:ind w:firstLine="0"/>
              <w:jc w:val="center"/>
              <w:rPr>
                <w:rFonts w:ascii="Arial" w:hAnsi="Arial" w:cs="Arial"/>
                <w:sz w:val="20"/>
                <w:szCs w:val="20"/>
                <w:lang w:val="es-EC"/>
              </w:rPr>
            </w:pPr>
            <w:r>
              <w:rPr>
                <w:rFonts w:ascii="Arial" w:hAnsi="Arial" w:cs="Arial"/>
                <w:sz w:val="20"/>
                <w:szCs w:val="20"/>
                <w:lang w:val="es-EC"/>
              </w:rPr>
              <w:t>0.20</w:t>
            </w:r>
          </w:p>
        </w:tc>
        <w:tc>
          <w:tcPr>
            <w:tcW w:w="851" w:type="dxa"/>
          </w:tcPr>
          <w:p w:rsidR="007E3552" w:rsidRPr="005B1DBD" w:rsidRDefault="007E3552" w:rsidP="00C625FE">
            <w:pPr>
              <w:spacing w:line="240" w:lineRule="auto"/>
              <w:ind w:firstLine="0"/>
              <w:jc w:val="center"/>
              <w:rPr>
                <w:rFonts w:ascii="Arial" w:hAnsi="Arial" w:cs="Arial"/>
                <w:sz w:val="20"/>
                <w:szCs w:val="20"/>
                <w:lang w:val="es-EC"/>
              </w:rPr>
            </w:pPr>
            <w:r>
              <w:rPr>
                <w:rFonts w:ascii="Arial" w:hAnsi="Arial" w:cs="Arial"/>
                <w:sz w:val="20"/>
                <w:szCs w:val="20"/>
                <w:lang w:val="es-EC"/>
              </w:rPr>
              <w:t>1.92</w:t>
            </w:r>
          </w:p>
        </w:tc>
        <w:tc>
          <w:tcPr>
            <w:tcW w:w="850" w:type="dxa"/>
          </w:tcPr>
          <w:p w:rsidR="007E3552" w:rsidRPr="005B1DBD" w:rsidRDefault="007E3552" w:rsidP="00C625FE">
            <w:pPr>
              <w:spacing w:line="240" w:lineRule="auto"/>
              <w:ind w:firstLine="0"/>
              <w:jc w:val="center"/>
              <w:rPr>
                <w:rFonts w:ascii="Arial" w:hAnsi="Arial" w:cs="Arial"/>
                <w:sz w:val="20"/>
                <w:szCs w:val="20"/>
                <w:lang w:val="es-EC"/>
              </w:rPr>
            </w:pPr>
            <w:r>
              <w:rPr>
                <w:rFonts w:ascii="Arial" w:hAnsi="Arial" w:cs="Arial"/>
                <w:sz w:val="20"/>
                <w:szCs w:val="20"/>
                <w:lang w:val="es-EC"/>
              </w:rPr>
              <w:t>1.94</w:t>
            </w:r>
          </w:p>
        </w:tc>
        <w:tc>
          <w:tcPr>
            <w:tcW w:w="851" w:type="dxa"/>
          </w:tcPr>
          <w:p w:rsidR="007E3552" w:rsidRPr="005B1DBD" w:rsidRDefault="007E3552" w:rsidP="00C625FE">
            <w:pPr>
              <w:spacing w:line="240" w:lineRule="auto"/>
              <w:ind w:firstLine="0"/>
              <w:jc w:val="center"/>
              <w:rPr>
                <w:rFonts w:ascii="Arial" w:hAnsi="Arial" w:cs="Arial"/>
                <w:sz w:val="20"/>
                <w:szCs w:val="20"/>
                <w:lang w:val="es-EC"/>
              </w:rPr>
            </w:pPr>
            <w:r>
              <w:rPr>
                <w:rFonts w:ascii="Arial" w:hAnsi="Arial" w:cs="Arial"/>
                <w:sz w:val="20"/>
                <w:szCs w:val="20"/>
                <w:lang w:val="es-EC"/>
              </w:rPr>
              <w:t>1.99</w:t>
            </w:r>
          </w:p>
        </w:tc>
        <w:tc>
          <w:tcPr>
            <w:tcW w:w="797" w:type="dxa"/>
          </w:tcPr>
          <w:p w:rsidR="007E3552" w:rsidRDefault="007E3552" w:rsidP="00C625FE">
            <w:pPr>
              <w:spacing w:line="240" w:lineRule="auto"/>
              <w:ind w:firstLine="0"/>
              <w:jc w:val="center"/>
              <w:rPr>
                <w:rFonts w:ascii="Arial" w:hAnsi="Arial" w:cs="Arial"/>
                <w:sz w:val="20"/>
                <w:szCs w:val="20"/>
                <w:lang w:val="es-EC"/>
              </w:rPr>
            </w:pPr>
            <w:r>
              <w:rPr>
                <w:rFonts w:ascii="Arial" w:hAnsi="Arial" w:cs="Arial"/>
                <w:sz w:val="20"/>
                <w:szCs w:val="20"/>
                <w:lang w:val="es-EC"/>
              </w:rPr>
              <w:t>1.99</w:t>
            </w:r>
          </w:p>
        </w:tc>
      </w:tr>
      <w:tr w:rsidR="007E3552" w:rsidTr="00CB224A">
        <w:trPr>
          <w:gridAfter w:val="1"/>
          <w:wAfter w:w="6" w:type="dxa"/>
          <w:trHeight w:val="252"/>
          <w:jc w:val="center"/>
        </w:trPr>
        <w:tc>
          <w:tcPr>
            <w:tcW w:w="1271" w:type="dxa"/>
          </w:tcPr>
          <w:p w:rsidR="007E3552" w:rsidRDefault="007E3552" w:rsidP="00C625FE">
            <w:pPr>
              <w:spacing w:line="240" w:lineRule="auto"/>
              <w:ind w:firstLine="0"/>
              <w:jc w:val="center"/>
              <w:rPr>
                <w:rFonts w:ascii="Arial" w:hAnsi="Arial" w:cs="Arial"/>
                <w:b/>
                <w:sz w:val="22"/>
                <w:szCs w:val="22"/>
                <w:lang w:val="es-EC"/>
              </w:rPr>
            </w:pPr>
            <m:oMathPara>
              <m:oMath>
                <m:r>
                  <m:rPr>
                    <m:sty m:val="b"/>
                  </m:rPr>
                  <w:rPr>
                    <w:rFonts w:ascii="Cambria Math" w:hAnsi="Cambria Math" w:cs="Arial"/>
                    <w:sz w:val="22"/>
                    <w:szCs w:val="22"/>
                    <w:lang w:val="es-EC"/>
                  </w:rPr>
                  <m:t>γ</m:t>
                </m:r>
                <m:r>
                  <m:rPr>
                    <m:sty m:val="bi"/>
                  </m:rPr>
                  <w:rPr>
                    <w:rFonts w:ascii="Cambria Math" w:hAnsi="Cambria Math" w:cs="Arial"/>
                    <w:sz w:val="22"/>
                    <w:szCs w:val="22"/>
                    <w:lang w:val="es-EC"/>
                  </w:rPr>
                  <m:t xml:space="preserve"> (%)</m:t>
                </m:r>
              </m:oMath>
            </m:oMathPara>
          </w:p>
        </w:tc>
        <w:tc>
          <w:tcPr>
            <w:tcW w:w="851" w:type="dxa"/>
          </w:tcPr>
          <w:p w:rsidR="007E3552" w:rsidRPr="005B1DBD" w:rsidRDefault="007E3552" w:rsidP="00C625FE">
            <w:pPr>
              <w:spacing w:line="240" w:lineRule="auto"/>
              <w:ind w:firstLine="0"/>
              <w:jc w:val="center"/>
              <w:rPr>
                <w:rFonts w:ascii="Arial" w:hAnsi="Arial" w:cs="Arial"/>
                <w:sz w:val="20"/>
                <w:szCs w:val="20"/>
                <w:lang w:val="es-EC"/>
              </w:rPr>
            </w:pPr>
            <w:r>
              <w:rPr>
                <w:rFonts w:ascii="Arial" w:hAnsi="Arial" w:cs="Arial"/>
                <w:sz w:val="20"/>
                <w:szCs w:val="20"/>
                <w:lang w:val="es-EC"/>
              </w:rPr>
              <w:t>0.05</w:t>
            </w:r>
          </w:p>
        </w:tc>
        <w:tc>
          <w:tcPr>
            <w:tcW w:w="850" w:type="dxa"/>
          </w:tcPr>
          <w:p w:rsidR="007E3552" w:rsidRPr="005B1DBD" w:rsidRDefault="007E3552" w:rsidP="00C625FE">
            <w:pPr>
              <w:spacing w:line="240" w:lineRule="auto"/>
              <w:ind w:firstLine="0"/>
              <w:jc w:val="center"/>
              <w:rPr>
                <w:rFonts w:ascii="Arial" w:hAnsi="Arial" w:cs="Arial"/>
                <w:sz w:val="20"/>
                <w:szCs w:val="20"/>
                <w:lang w:val="es-EC"/>
              </w:rPr>
            </w:pPr>
            <w:r>
              <w:rPr>
                <w:rFonts w:ascii="Arial" w:hAnsi="Arial" w:cs="Arial"/>
                <w:sz w:val="20"/>
                <w:szCs w:val="20"/>
                <w:lang w:val="es-EC"/>
              </w:rPr>
              <w:t>-0.006</w:t>
            </w:r>
          </w:p>
        </w:tc>
        <w:tc>
          <w:tcPr>
            <w:tcW w:w="851" w:type="dxa"/>
          </w:tcPr>
          <w:p w:rsidR="007E3552" w:rsidRPr="005B1DBD" w:rsidRDefault="007E3552" w:rsidP="00C625FE">
            <w:pPr>
              <w:spacing w:line="240" w:lineRule="auto"/>
              <w:ind w:firstLine="0"/>
              <w:jc w:val="center"/>
              <w:rPr>
                <w:rFonts w:ascii="Arial" w:hAnsi="Arial" w:cs="Arial"/>
                <w:sz w:val="20"/>
                <w:szCs w:val="20"/>
                <w:lang w:val="es-EC"/>
              </w:rPr>
            </w:pPr>
            <w:r>
              <w:rPr>
                <w:rFonts w:ascii="Arial" w:hAnsi="Arial" w:cs="Arial"/>
                <w:sz w:val="20"/>
                <w:szCs w:val="20"/>
                <w:lang w:val="es-EC"/>
              </w:rPr>
              <w:t>0.02</w:t>
            </w:r>
          </w:p>
        </w:tc>
        <w:tc>
          <w:tcPr>
            <w:tcW w:w="850" w:type="dxa"/>
          </w:tcPr>
          <w:p w:rsidR="007E3552" w:rsidRDefault="007E3552" w:rsidP="00C625FE">
            <w:pPr>
              <w:spacing w:line="240" w:lineRule="auto"/>
              <w:ind w:firstLine="0"/>
              <w:jc w:val="center"/>
              <w:rPr>
                <w:rFonts w:ascii="Arial" w:hAnsi="Arial" w:cs="Arial"/>
                <w:sz w:val="20"/>
                <w:szCs w:val="20"/>
                <w:lang w:val="es-EC"/>
              </w:rPr>
            </w:pPr>
            <w:r>
              <w:rPr>
                <w:rFonts w:ascii="Arial" w:hAnsi="Arial" w:cs="Arial"/>
                <w:sz w:val="20"/>
                <w:szCs w:val="20"/>
                <w:lang w:val="es-EC"/>
              </w:rPr>
              <w:t>-0.000</w:t>
            </w:r>
          </w:p>
        </w:tc>
        <w:tc>
          <w:tcPr>
            <w:tcW w:w="851" w:type="dxa"/>
          </w:tcPr>
          <w:p w:rsidR="007E3552" w:rsidRPr="005B1DBD" w:rsidRDefault="007E3552" w:rsidP="00C625FE">
            <w:pPr>
              <w:spacing w:line="240" w:lineRule="auto"/>
              <w:ind w:firstLine="0"/>
              <w:jc w:val="center"/>
              <w:rPr>
                <w:rFonts w:ascii="Arial" w:hAnsi="Arial" w:cs="Arial"/>
                <w:sz w:val="20"/>
                <w:szCs w:val="20"/>
                <w:lang w:val="es-EC"/>
              </w:rPr>
            </w:pPr>
            <w:r>
              <w:rPr>
                <w:rFonts w:ascii="Arial" w:hAnsi="Arial" w:cs="Arial"/>
                <w:sz w:val="20"/>
                <w:szCs w:val="20"/>
                <w:lang w:val="es-EC"/>
              </w:rPr>
              <w:t>0.57</w:t>
            </w:r>
          </w:p>
        </w:tc>
        <w:tc>
          <w:tcPr>
            <w:tcW w:w="850" w:type="dxa"/>
          </w:tcPr>
          <w:p w:rsidR="007E3552" w:rsidRPr="005B1DBD" w:rsidRDefault="007E3552" w:rsidP="00C625FE">
            <w:pPr>
              <w:spacing w:line="240" w:lineRule="auto"/>
              <w:ind w:firstLine="0"/>
              <w:jc w:val="center"/>
              <w:rPr>
                <w:rFonts w:ascii="Arial" w:hAnsi="Arial" w:cs="Arial"/>
                <w:sz w:val="20"/>
                <w:szCs w:val="20"/>
                <w:lang w:val="es-EC"/>
              </w:rPr>
            </w:pPr>
            <w:r>
              <w:rPr>
                <w:rFonts w:ascii="Arial" w:hAnsi="Arial" w:cs="Arial"/>
                <w:sz w:val="20"/>
                <w:szCs w:val="20"/>
                <w:lang w:val="es-EC"/>
              </w:rPr>
              <w:t>0.01</w:t>
            </w:r>
          </w:p>
        </w:tc>
        <w:tc>
          <w:tcPr>
            <w:tcW w:w="851" w:type="dxa"/>
          </w:tcPr>
          <w:p w:rsidR="007E3552" w:rsidRPr="005B1DBD" w:rsidRDefault="007E3552" w:rsidP="00C625FE">
            <w:pPr>
              <w:spacing w:line="240" w:lineRule="auto"/>
              <w:ind w:firstLine="0"/>
              <w:jc w:val="center"/>
              <w:rPr>
                <w:rFonts w:ascii="Arial" w:hAnsi="Arial" w:cs="Arial"/>
                <w:sz w:val="20"/>
                <w:szCs w:val="20"/>
                <w:lang w:val="es-EC"/>
              </w:rPr>
            </w:pPr>
            <w:r>
              <w:rPr>
                <w:rFonts w:ascii="Arial" w:hAnsi="Arial" w:cs="Arial"/>
                <w:sz w:val="20"/>
                <w:szCs w:val="20"/>
                <w:lang w:val="es-EC"/>
              </w:rPr>
              <w:t>0.01</w:t>
            </w:r>
          </w:p>
        </w:tc>
        <w:tc>
          <w:tcPr>
            <w:tcW w:w="797" w:type="dxa"/>
          </w:tcPr>
          <w:p w:rsidR="007E3552" w:rsidRDefault="007E3552" w:rsidP="00C625FE">
            <w:pPr>
              <w:spacing w:line="240" w:lineRule="auto"/>
              <w:ind w:firstLine="0"/>
              <w:jc w:val="center"/>
              <w:rPr>
                <w:rFonts w:ascii="Arial" w:hAnsi="Arial" w:cs="Arial"/>
                <w:sz w:val="20"/>
                <w:szCs w:val="20"/>
                <w:lang w:val="es-EC"/>
              </w:rPr>
            </w:pPr>
            <w:r>
              <w:rPr>
                <w:rFonts w:ascii="Arial" w:hAnsi="Arial" w:cs="Arial"/>
                <w:sz w:val="20"/>
                <w:szCs w:val="20"/>
                <w:lang w:val="es-EC"/>
              </w:rPr>
              <w:t>0.001</w:t>
            </w:r>
          </w:p>
        </w:tc>
      </w:tr>
      <w:tr w:rsidR="007E3552" w:rsidTr="00CB224A">
        <w:trPr>
          <w:gridAfter w:val="1"/>
          <w:wAfter w:w="6" w:type="dxa"/>
          <w:trHeight w:val="239"/>
          <w:jc w:val="center"/>
        </w:trPr>
        <w:tc>
          <w:tcPr>
            <w:tcW w:w="1271" w:type="dxa"/>
          </w:tcPr>
          <w:p w:rsidR="007E3552" w:rsidRDefault="007E3552" w:rsidP="00C625FE">
            <w:pPr>
              <w:spacing w:line="240" w:lineRule="auto"/>
              <w:ind w:firstLine="0"/>
              <w:jc w:val="center"/>
              <w:rPr>
                <w:rFonts w:ascii="Arial" w:hAnsi="Arial" w:cs="Arial"/>
                <w:b/>
                <w:sz w:val="22"/>
                <w:szCs w:val="22"/>
                <w:lang w:val="es-EC"/>
              </w:rPr>
            </w:pPr>
            <m:oMathPara>
              <m:oMath>
                <m:r>
                  <m:rPr>
                    <m:sty m:val="bi"/>
                  </m:rPr>
                  <w:rPr>
                    <w:rFonts w:ascii="Cambria Math" w:hAnsi="Cambria Math" w:cs="Arial"/>
                    <w:sz w:val="22"/>
                    <w:szCs w:val="22"/>
                    <w:lang w:val="es-EC"/>
                  </w:rPr>
                  <m:t>F (T.)</m:t>
                </m:r>
              </m:oMath>
            </m:oMathPara>
          </w:p>
        </w:tc>
        <w:tc>
          <w:tcPr>
            <w:tcW w:w="851" w:type="dxa"/>
          </w:tcPr>
          <w:p w:rsidR="007E3552" w:rsidRPr="005B1DBD" w:rsidRDefault="007E3552" w:rsidP="00C625FE">
            <w:pPr>
              <w:spacing w:line="240" w:lineRule="auto"/>
              <w:ind w:firstLine="0"/>
              <w:jc w:val="center"/>
              <w:rPr>
                <w:rFonts w:ascii="Arial" w:hAnsi="Arial" w:cs="Arial"/>
                <w:sz w:val="20"/>
                <w:szCs w:val="20"/>
                <w:lang w:val="es-EC"/>
              </w:rPr>
            </w:pPr>
            <w:r>
              <w:rPr>
                <w:rFonts w:ascii="Arial" w:hAnsi="Arial" w:cs="Arial"/>
                <w:sz w:val="20"/>
                <w:szCs w:val="20"/>
                <w:lang w:val="es-EC"/>
              </w:rPr>
              <w:t>3.83</w:t>
            </w:r>
          </w:p>
        </w:tc>
        <w:tc>
          <w:tcPr>
            <w:tcW w:w="850" w:type="dxa"/>
          </w:tcPr>
          <w:p w:rsidR="007E3552" w:rsidRPr="005B1DBD" w:rsidRDefault="007E3552" w:rsidP="00C625FE">
            <w:pPr>
              <w:spacing w:line="240" w:lineRule="auto"/>
              <w:ind w:firstLine="0"/>
              <w:jc w:val="center"/>
              <w:rPr>
                <w:rFonts w:ascii="Arial" w:hAnsi="Arial" w:cs="Arial"/>
                <w:sz w:val="20"/>
                <w:szCs w:val="20"/>
                <w:lang w:val="es-EC"/>
              </w:rPr>
            </w:pPr>
            <w:r>
              <w:rPr>
                <w:rFonts w:ascii="Arial" w:hAnsi="Arial" w:cs="Arial"/>
                <w:sz w:val="20"/>
                <w:szCs w:val="20"/>
                <w:lang w:val="es-EC"/>
              </w:rPr>
              <w:t>3.05</w:t>
            </w:r>
          </w:p>
        </w:tc>
        <w:tc>
          <w:tcPr>
            <w:tcW w:w="851" w:type="dxa"/>
          </w:tcPr>
          <w:p w:rsidR="007E3552" w:rsidRPr="005B1DBD" w:rsidRDefault="007E3552" w:rsidP="00C625FE">
            <w:pPr>
              <w:spacing w:line="240" w:lineRule="auto"/>
              <w:ind w:firstLine="0"/>
              <w:jc w:val="center"/>
              <w:rPr>
                <w:rFonts w:ascii="Arial" w:hAnsi="Arial" w:cs="Arial"/>
                <w:sz w:val="20"/>
                <w:szCs w:val="20"/>
                <w:lang w:val="es-EC"/>
              </w:rPr>
            </w:pPr>
            <w:r>
              <w:rPr>
                <w:rFonts w:ascii="Arial" w:hAnsi="Arial" w:cs="Arial"/>
                <w:sz w:val="20"/>
                <w:szCs w:val="20"/>
                <w:lang w:val="es-EC"/>
              </w:rPr>
              <w:t>3.21</w:t>
            </w:r>
          </w:p>
        </w:tc>
        <w:tc>
          <w:tcPr>
            <w:tcW w:w="850" w:type="dxa"/>
          </w:tcPr>
          <w:p w:rsidR="007E3552" w:rsidRDefault="007E3552" w:rsidP="00C625FE">
            <w:pPr>
              <w:spacing w:line="240" w:lineRule="auto"/>
              <w:ind w:firstLine="0"/>
              <w:jc w:val="center"/>
              <w:rPr>
                <w:rFonts w:ascii="Arial" w:hAnsi="Arial" w:cs="Arial"/>
                <w:sz w:val="20"/>
                <w:szCs w:val="20"/>
                <w:lang w:val="es-EC"/>
              </w:rPr>
            </w:pPr>
            <w:r>
              <w:rPr>
                <w:rFonts w:ascii="Arial" w:hAnsi="Arial" w:cs="Arial"/>
                <w:sz w:val="20"/>
                <w:szCs w:val="20"/>
                <w:lang w:val="es-EC"/>
              </w:rPr>
              <w:t>0.207</w:t>
            </w:r>
          </w:p>
        </w:tc>
        <w:tc>
          <w:tcPr>
            <w:tcW w:w="851" w:type="dxa"/>
          </w:tcPr>
          <w:p w:rsidR="007E3552" w:rsidRPr="005B1DBD" w:rsidRDefault="007E3552" w:rsidP="00C625FE">
            <w:pPr>
              <w:spacing w:line="240" w:lineRule="auto"/>
              <w:ind w:firstLine="0"/>
              <w:jc w:val="center"/>
              <w:rPr>
                <w:rFonts w:ascii="Arial" w:hAnsi="Arial" w:cs="Arial"/>
                <w:sz w:val="20"/>
                <w:szCs w:val="20"/>
                <w:lang w:val="es-EC"/>
              </w:rPr>
            </w:pPr>
            <w:r>
              <w:rPr>
                <w:rFonts w:ascii="Arial" w:hAnsi="Arial" w:cs="Arial"/>
                <w:sz w:val="20"/>
                <w:szCs w:val="20"/>
                <w:lang w:val="es-EC"/>
              </w:rPr>
              <w:t>4.15</w:t>
            </w:r>
          </w:p>
        </w:tc>
        <w:tc>
          <w:tcPr>
            <w:tcW w:w="850" w:type="dxa"/>
          </w:tcPr>
          <w:p w:rsidR="007E3552" w:rsidRPr="005B1DBD" w:rsidRDefault="007E3552" w:rsidP="00C625FE">
            <w:pPr>
              <w:spacing w:line="240" w:lineRule="auto"/>
              <w:ind w:firstLine="0"/>
              <w:jc w:val="center"/>
              <w:rPr>
                <w:rFonts w:ascii="Arial" w:hAnsi="Arial" w:cs="Arial"/>
                <w:sz w:val="20"/>
                <w:szCs w:val="20"/>
                <w:lang w:val="es-EC"/>
              </w:rPr>
            </w:pPr>
            <w:r>
              <w:rPr>
                <w:rFonts w:ascii="Arial" w:hAnsi="Arial" w:cs="Arial"/>
                <w:sz w:val="20"/>
                <w:szCs w:val="20"/>
                <w:lang w:val="es-EC"/>
              </w:rPr>
              <w:t>4.10</w:t>
            </w:r>
          </w:p>
        </w:tc>
        <w:tc>
          <w:tcPr>
            <w:tcW w:w="851" w:type="dxa"/>
          </w:tcPr>
          <w:p w:rsidR="007E3552" w:rsidRPr="005B1DBD" w:rsidRDefault="007E3552" w:rsidP="00C625FE">
            <w:pPr>
              <w:spacing w:line="240" w:lineRule="auto"/>
              <w:ind w:firstLine="0"/>
              <w:jc w:val="center"/>
              <w:rPr>
                <w:rFonts w:ascii="Arial" w:hAnsi="Arial" w:cs="Arial"/>
                <w:sz w:val="20"/>
                <w:szCs w:val="20"/>
                <w:lang w:val="es-EC"/>
              </w:rPr>
            </w:pPr>
            <w:r>
              <w:rPr>
                <w:rFonts w:ascii="Arial" w:hAnsi="Arial" w:cs="Arial"/>
                <w:sz w:val="20"/>
                <w:szCs w:val="20"/>
                <w:lang w:val="es-EC"/>
              </w:rPr>
              <w:t>4.12</w:t>
            </w:r>
          </w:p>
        </w:tc>
        <w:tc>
          <w:tcPr>
            <w:tcW w:w="797" w:type="dxa"/>
          </w:tcPr>
          <w:p w:rsidR="007E3552" w:rsidRDefault="007E3552" w:rsidP="00C625FE">
            <w:pPr>
              <w:spacing w:line="240" w:lineRule="auto"/>
              <w:ind w:firstLine="0"/>
              <w:jc w:val="center"/>
              <w:rPr>
                <w:rFonts w:ascii="Arial" w:hAnsi="Arial" w:cs="Arial"/>
                <w:sz w:val="20"/>
                <w:szCs w:val="20"/>
                <w:lang w:val="es-EC"/>
              </w:rPr>
            </w:pPr>
            <w:r>
              <w:rPr>
                <w:rFonts w:ascii="Arial" w:hAnsi="Arial" w:cs="Arial"/>
                <w:sz w:val="20"/>
                <w:szCs w:val="20"/>
                <w:lang w:val="es-EC"/>
              </w:rPr>
              <w:t>2.76</w:t>
            </w:r>
          </w:p>
        </w:tc>
      </w:tr>
    </w:tbl>
    <w:p w:rsidR="007E3552" w:rsidRDefault="007E3552" w:rsidP="007E3552">
      <w:pPr>
        <w:spacing w:line="240" w:lineRule="auto"/>
        <w:ind w:firstLine="0"/>
        <w:rPr>
          <w:rFonts w:ascii="Arial" w:hAnsi="Arial" w:cs="Arial"/>
          <w:sz w:val="20"/>
          <w:szCs w:val="20"/>
          <w:lang w:val="es-EC"/>
        </w:rPr>
      </w:pPr>
    </w:p>
    <w:p w:rsidR="007E3552" w:rsidRPr="00ED2A52" w:rsidRDefault="007E3552" w:rsidP="007E3552">
      <w:pPr>
        <w:spacing w:line="240" w:lineRule="auto"/>
        <w:ind w:firstLine="709"/>
        <w:rPr>
          <w:rFonts w:ascii="Arial" w:hAnsi="Arial" w:cs="Arial"/>
          <w:sz w:val="20"/>
          <w:szCs w:val="20"/>
          <w:lang w:val="es-EC"/>
        </w:rPr>
      </w:pPr>
    </w:p>
    <w:p w:rsidR="007E3552" w:rsidRDefault="007E3552" w:rsidP="007E3552">
      <w:pPr>
        <w:spacing w:line="240" w:lineRule="auto"/>
        <w:ind w:firstLine="0"/>
        <w:jc w:val="center"/>
        <w:rPr>
          <w:rFonts w:ascii="Arial" w:hAnsi="Arial" w:cs="Arial"/>
          <w:b/>
          <w:sz w:val="22"/>
          <w:szCs w:val="22"/>
          <w:lang w:val="es-EC"/>
        </w:rPr>
      </w:pPr>
      <w:r>
        <w:rPr>
          <w:noProof/>
          <w:lang w:val="es-EC" w:eastAsia="es-EC"/>
        </w:rPr>
        <w:drawing>
          <wp:inline distT="0" distB="0" distL="0" distR="0" wp14:anchorId="4B9705F3" wp14:editId="7BCC260C">
            <wp:extent cx="1971675" cy="1514475"/>
            <wp:effectExtent l="0" t="0" r="9525"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9100" t="12698" r="28776" b="35532"/>
                    <a:stretch/>
                  </pic:blipFill>
                  <pic:spPr bwMode="auto">
                    <a:xfrm>
                      <a:off x="0" y="0"/>
                      <a:ext cx="1971675" cy="1514475"/>
                    </a:xfrm>
                    <a:prstGeom prst="rect">
                      <a:avLst/>
                    </a:prstGeom>
                    <a:ln>
                      <a:noFill/>
                    </a:ln>
                    <a:extLst>
                      <a:ext uri="{53640926-AAD7-44D8-BBD7-CCE9431645EC}">
                        <a14:shadowObscured xmlns:a14="http://schemas.microsoft.com/office/drawing/2010/main"/>
                      </a:ext>
                    </a:extLst>
                  </pic:spPr>
                </pic:pic>
              </a:graphicData>
            </a:graphic>
          </wp:inline>
        </w:drawing>
      </w:r>
      <w:r>
        <w:rPr>
          <w:noProof/>
          <w:lang w:val="es-EC" w:eastAsia="es-EC"/>
        </w:rPr>
        <w:drawing>
          <wp:inline distT="0" distB="0" distL="0" distR="0" wp14:anchorId="61DC9457" wp14:editId="6633C2B7">
            <wp:extent cx="2000250" cy="15240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8897" t="13024" r="28368" b="34883"/>
                    <a:stretch/>
                  </pic:blipFill>
                  <pic:spPr bwMode="auto">
                    <a:xfrm>
                      <a:off x="0" y="0"/>
                      <a:ext cx="2000250" cy="1524000"/>
                    </a:xfrm>
                    <a:prstGeom prst="rect">
                      <a:avLst/>
                    </a:prstGeom>
                    <a:ln>
                      <a:noFill/>
                    </a:ln>
                    <a:extLst>
                      <a:ext uri="{53640926-AAD7-44D8-BBD7-CCE9431645EC}">
                        <a14:shadowObscured xmlns:a14="http://schemas.microsoft.com/office/drawing/2010/main"/>
                      </a:ext>
                    </a:extLst>
                  </pic:spPr>
                </pic:pic>
              </a:graphicData>
            </a:graphic>
          </wp:inline>
        </w:drawing>
      </w:r>
    </w:p>
    <w:p w:rsidR="007E3552" w:rsidRDefault="007E3552" w:rsidP="007E3552">
      <w:pPr>
        <w:spacing w:line="240" w:lineRule="auto"/>
        <w:ind w:firstLine="0"/>
        <w:jc w:val="center"/>
        <w:rPr>
          <w:rFonts w:ascii="Arial" w:hAnsi="Arial" w:cs="Arial"/>
          <w:sz w:val="20"/>
          <w:szCs w:val="20"/>
          <w:lang w:val="es-EC"/>
        </w:rPr>
      </w:pPr>
      <w:r>
        <w:rPr>
          <w:rFonts w:ascii="Arial" w:hAnsi="Arial" w:cs="Arial"/>
          <w:b/>
          <w:sz w:val="20"/>
          <w:szCs w:val="20"/>
          <w:lang w:val="es-EC"/>
        </w:rPr>
        <w:t>Figura 1</w:t>
      </w:r>
      <w:r w:rsidR="00CB224A">
        <w:rPr>
          <w:rFonts w:ascii="Arial" w:hAnsi="Arial" w:cs="Arial"/>
          <w:b/>
          <w:sz w:val="20"/>
          <w:szCs w:val="20"/>
          <w:lang w:val="es-EC"/>
        </w:rPr>
        <w:t>3</w:t>
      </w:r>
      <w:r>
        <w:rPr>
          <w:rFonts w:ascii="Arial" w:hAnsi="Arial" w:cs="Arial"/>
          <w:b/>
          <w:sz w:val="20"/>
          <w:szCs w:val="20"/>
          <w:lang w:val="es-EC"/>
        </w:rPr>
        <w:t xml:space="preserve"> </w:t>
      </w:r>
      <w:r>
        <w:rPr>
          <w:rFonts w:ascii="Arial" w:hAnsi="Arial" w:cs="Arial"/>
          <w:sz w:val="20"/>
          <w:szCs w:val="20"/>
          <w:lang w:val="es-EC"/>
        </w:rPr>
        <w:t>Derivas de piso considerando paredes livianas.</w:t>
      </w:r>
    </w:p>
    <w:p w:rsidR="007E3552" w:rsidRPr="00AE131A" w:rsidRDefault="007E3552" w:rsidP="007E3552">
      <w:pPr>
        <w:spacing w:line="240" w:lineRule="auto"/>
        <w:ind w:firstLine="0"/>
        <w:rPr>
          <w:rFonts w:ascii="Arial" w:hAnsi="Arial" w:cs="Arial"/>
          <w:b/>
          <w:lang w:val="es-EC"/>
        </w:rPr>
      </w:pPr>
    </w:p>
    <w:p w:rsidR="007E3552" w:rsidRDefault="007E3552" w:rsidP="007E3552">
      <w:pPr>
        <w:pStyle w:val="Prrafodelista"/>
        <w:numPr>
          <w:ilvl w:val="0"/>
          <w:numId w:val="1"/>
        </w:numPr>
        <w:spacing w:line="240" w:lineRule="auto"/>
        <w:rPr>
          <w:rFonts w:ascii="Arial" w:hAnsi="Arial" w:cs="Arial"/>
          <w:b/>
          <w:lang w:val="es-EC"/>
        </w:rPr>
      </w:pPr>
      <w:r>
        <w:rPr>
          <w:rFonts w:ascii="Arial" w:hAnsi="Arial" w:cs="Arial"/>
          <w:b/>
          <w:lang w:val="es-EC"/>
        </w:rPr>
        <w:t xml:space="preserve">UTILIZACIÓN DEL GYPSUM COMO PAREDES LIVIANAS </w:t>
      </w:r>
    </w:p>
    <w:p w:rsidR="007E3552" w:rsidRDefault="007E3552" w:rsidP="007E3552">
      <w:pPr>
        <w:spacing w:line="240" w:lineRule="auto"/>
        <w:rPr>
          <w:rFonts w:ascii="Arial" w:hAnsi="Arial" w:cs="Arial"/>
          <w:b/>
          <w:lang w:val="es-EC"/>
        </w:rPr>
      </w:pPr>
    </w:p>
    <w:p w:rsidR="007E3552" w:rsidRDefault="007E3552" w:rsidP="007E3552">
      <w:pPr>
        <w:spacing w:line="240" w:lineRule="auto"/>
        <w:ind w:firstLine="709"/>
        <w:rPr>
          <w:rFonts w:ascii="Arial" w:hAnsi="Arial" w:cs="Arial"/>
          <w:sz w:val="20"/>
          <w:szCs w:val="20"/>
          <w:lang w:val="es-EC"/>
        </w:rPr>
      </w:pPr>
      <w:r>
        <w:rPr>
          <w:rFonts w:ascii="Arial" w:hAnsi="Arial" w:cs="Arial"/>
          <w:sz w:val="20"/>
          <w:szCs w:val="20"/>
          <w:lang w:val="es-EC"/>
        </w:rPr>
        <w:t xml:space="preserve">Se resuelve el </w:t>
      </w:r>
      <w:proofErr w:type="gramStart"/>
      <w:r>
        <w:rPr>
          <w:rFonts w:ascii="Arial" w:hAnsi="Arial" w:cs="Arial"/>
          <w:sz w:val="20"/>
          <w:szCs w:val="20"/>
          <w:lang w:val="es-EC"/>
        </w:rPr>
        <w:t>problema  derrocando</w:t>
      </w:r>
      <w:proofErr w:type="gramEnd"/>
      <w:r>
        <w:rPr>
          <w:rFonts w:ascii="Arial" w:hAnsi="Arial" w:cs="Arial"/>
          <w:sz w:val="20"/>
          <w:szCs w:val="20"/>
          <w:lang w:val="es-EC"/>
        </w:rPr>
        <w:t xml:space="preserve"> las paredes que quedaron inestables a causa del terremoto y se remplaza por el </w:t>
      </w:r>
      <w:proofErr w:type="spellStart"/>
      <w:r>
        <w:rPr>
          <w:rFonts w:ascii="Arial" w:hAnsi="Arial" w:cs="Arial"/>
          <w:sz w:val="20"/>
          <w:szCs w:val="20"/>
          <w:lang w:val="es-EC"/>
        </w:rPr>
        <w:t>Gypsum</w:t>
      </w:r>
      <w:proofErr w:type="spellEnd"/>
      <w:r>
        <w:rPr>
          <w:rFonts w:ascii="Arial" w:hAnsi="Arial" w:cs="Arial"/>
          <w:sz w:val="20"/>
          <w:szCs w:val="20"/>
          <w:lang w:val="es-EC"/>
        </w:rPr>
        <w:t xml:space="preserve"> de acuerdo a las normativas que se indican para el correcto anclaje del material con las correas de cone</w:t>
      </w:r>
      <w:r w:rsidR="00CB224A">
        <w:rPr>
          <w:rFonts w:ascii="Arial" w:hAnsi="Arial" w:cs="Arial"/>
          <w:sz w:val="20"/>
          <w:szCs w:val="20"/>
          <w:lang w:val="es-EC"/>
        </w:rPr>
        <w:t>xión, se expresa en la figura 14</w:t>
      </w:r>
      <w:r>
        <w:rPr>
          <w:rFonts w:ascii="Arial" w:hAnsi="Arial" w:cs="Arial"/>
          <w:sz w:val="20"/>
          <w:szCs w:val="20"/>
          <w:lang w:val="es-EC"/>
        </w:rPr>
        <w:t>.</w:t>
      </w:r>
    </w:p>
    <w:p w:rsidR="007E3552" w:rsidRDefault="007E3552" w:rsidP="007E3552">
      <w:pPr>
        <w:spacing w:line="240" w:lineRule="auto"/>
        <w:ind w:firstLine="709"/>
        <w:rPr>
          <w:rFonts w:ascii="Arial" w:hAnsi="Arial" w:cs="Arial"/>
          <w:sz w:val="20"/>
          <w:szCs w:val="20"/>
          <w:lang w:val="es-EC"/>
        </w:rPr>
      </w:pPr>
    </w:p>
    <w:p w:rsidR="007E3552" w:rsidRDefault="007E3552" w:rsidP="007E3552">
      <w:pPr>
        <w:spacing w:line="240" w:lineRule="auto"/>
        <w:ind w:firstLine="709"/>
        <w:rPr>
          <w:rFonts w:ascii="Arial" w:hAnsi="Arial" w:cs="Arial"/>
          <w:sz w:val="20"/>
          <w:szCs w:val="20"/>
          <w:lang w:val="es-EC"/>
        </w:rPr>
      </w:pPr>
      <w:r>
        <w:rPr>
          <w:rFonts w:ascii="Arial" w:hAnsi="Arial" w:cs="Arial"/>
          <w:sz w:val="20"/>
          <w:szCs w:val="20"/>
          <w:lang w:val="es-EC"/>
        </w:rPr>
        <w:t xml:space="preserve">Primero se identifican las paredes que hayan quedado inestables a causa del terremoto en la sección de gradas. </w:t>
      </w:r>
    </w:p>
    <w:p w:rsidR="00CB224A" w:rsidRDefault="00CB224A" w:rsidP="007E3552">
      <w:pPr>
        <w:spacing w:line="240" w:lineRule="auto"/>
        <w:ind w:firstLine="709"/>
        <w:rPr>
          <w:rFonts w:ascii="Arial" w:hAnsi="Arial" w:cs="Arial"/>
          <w:sz w:val="20"/>
          <w:szCs w:val="20"/>
          <w:lang w:val="es-EC"/>
        </w:rPr>
      </w:pPr>
    </w:p>
    <w:p w:rsidR="007E3552" w:rsidRDefault="007E3552" w:rsidP="007E3552">
      <w:pPr>
        <w:spacing w:line="240" w:lineRule="auto"/>
        <w:ind w:firstLine="0"/>
        <w:jc w:val="center"/>
        <w:rPr>
          <w:rFonts w:ascii="Arial" w:hAnsi="Arial" w:cs="Arial"/>
          <w:sz w:val="20"/>
          <w:szCs w:val="20"/>
          <w:lang w:val="es-EC"/>
        </w:rPr>
      </w:pPr>
      <w:r w:rsidRPr="00F05DF4">
        <w:rPr>
          <w:rFonts w:ascii="Arial" w:hAnsi="Arial" w:cs="Arial"/>
          <w:noProof/>
          <w:sz w:val="20"/>
          <w:szCs w:val="20"/>
          <w:lang w:val="es-EC" w:eastAsia="es-EC"/>
        </w:rPr>
        <w:drawing>
          <wp:inline distT="0" distB="0" distL="0" distR="0" wp14:anchorId="6AC1E302" wp14:editId="2B2EBF96">
            <wp:extent cx="2130464" cy="1197419"/>
            <wp:effectExtent l="0" t="0" r="3175" b="3175"/>
            <wp:docPr id="35" name="Imagen 35" descr="C:\Users\FLECHER\Desktop\matlab\fotos\20160713_085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ECHER\Desktop\matlab\fotos\20160713_08544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35268" cy="1200119"/>
                    </a:xfrm>
                    <a:prstGeom prst="rect">
                      <a:avLst/>
                    </a:prstGeom>
                    <a:noFill/>
                    <a:ln>
                      <a:noFill/>
                    </a:ln>
                  </pic:spPr>
                </pic:pic>
              </a:graphicData>
            </a:graphic>
          </wp:inline>
        </w:drawing>
      </w:r>
      <w:r>
        <w:rPr>
          <w:rFonts w:ascii="Arial" w:hAnsi="Arial" w:cs="Arial"/>
          <w:sz w:val="20"/>
          <w:szCs w:val="20"/>
          <w:lang w:val="es-EC"/>
        </w:rPr>
        <w:t xml:space="preserve"> </w:t>
      </w:r>
      <w:r w:rsidRPr="00F05DF4">
        <w:rPr>
          <w:rFonts w:ascii="Arial" w:hAnsi="Arial" w:cs="Arial"/>
          <w:noProof/>
          <w:sz w:val="20"/>
          <w:szCs w:val="20"/>
          <w:lang w:val="es-EC" w:eastAsia="es-EC"/>
        </w:rPr>
        <w:drawing>
          <wp:inline distT="0" distB="0" distL="0" distR="0" wp14:anchorId="3B789AA2" wp14:editId="1CD11B16">
            <wp:extent cx="2137144" cy="1201173"/>
            <wp:effectExtent l="0" t="0" r="0" b="0"/>
            <wp:docPr id="42" name="Imagen 42" descr="C:\Users\FLECHER\Desktop\matlab\fotos\20160713_085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LECHER\Desktop\matlab\fotos\20160713_08542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42012" cy="1203909"/>
                    </a:xfrm>
                    <a:prstGeom prst="rect">
                      <a:avLst/>
                    </a:prstGeom>
                    <a:noFill/>
                    <a:ln>
                      <a:noFill/>
                    </a:ln>
                  </pic:spPr>
                </pic:pic>
              </a:graphicData>
            </a:graphic>
          </wp:inline>
        </w:drawing>
      </w:r>
    </w:p>
    <w:p w:rsidR="007E3552" w:rsidRDefault="007E3552" w:rsidP="007E3552">
      <w:pPr>
        <w:pStyle w:val="Prrafodelista"/>
        <w:numPr>
          <w:ilvl w:val="0"/>
          <w:numId w:val="11"/>
        </w:numPr>
        <w:spacing w:line="240" w:lineRule="auto"/>
        <w:rPr>
          <w:rFonts w:ascii="Arial" w:hAnsi="Arial" w:cs="Arial"/>
          <w:b/>
          <w:sz w:val="20"/>
          <w:szCs w:val="20"/>
          <w:lang w:val="es-EC"/>
        </w:rPr>
      </w:pPr>
      <w:r>
        <w:rPr>
          <w:rFonts w:ascii="Arial" w:hAnsi="Arial" w:cs="Arial"/>
          <w:b/>
          <w:sz w:val="20"/>
          <w:szCs w:val="20"/>
          <w:lang w:val="es-EC"/>
        </w:rPr>
        <w:t xml:space="preserve">                                                 </w:t>
      </w:r>
      <w:r>
        <w:rPr>
          <w:rFonts w:ascii="Arial" w:hAnsi="Arial" w:cs="Arial"/>
          <w:b/>
          <w:sz w:val="20"/>
          <w:szCs w:val="20"/>
          <w:lang w:val="es-EC"/>
        </w:rPr>
        <w:tab/>
        <w:t xml:space="preserve">     b)</w:t>
      </w:r>
    </w:p>
    <w:p w:rsidR="007E3552" w:rsidRDefault="00CB224A" w:rsidP="007E3552">
      <w:pPr>
        <w:spacing w:line="240" w:lineRule="auto"/>
        <w:ind w:firstLine="0"/>
        <w:jc w:val="center"/>
        <w:rPr>
          <w:rFonts w:ascii="Arial" w:hAnsi="Arial" w:cs="Arial"/>
          <w:sz w:val="20"/>
          <w:szCs w:val="20"/>
          <w:lang w:val="es-EC"/>
        </w:rPr>
      </w:pPr>
      <w:r>
        <w:rPr>
          <w:rFonts w:ascii="Arial" w:hAnsi="Arial" w:cs="Arial"/>
          <w:b/>
          <w:sz w:val="20"/>
          <w:szCs w:val="20"/>
          <w:lang w:val="es-EC"/>
        </w:rPr>
        <w:t>Figura 14</w:t>
      </w:r>
      <w:r w:rsidR="007E3552">
        <w:rPr>
          <w:rFonts w:ascii="Arial" w:hAnsi="Arial" w:cs="Arial"/>
          <w:b/>
          <w:sz w:val="20"/>
          <w:szCs w:val="20"/>
          <w:lang w:val="es-EC"/>
        </w:rPr>
        <w:t xml:space="preserve"> </w:t>
      </w:r>
      <w:r w:rsidR="007E3552">
        <w:rPr>
          <w:rFonts w:ascii="Arial" w:hAnsi="Arial" w:cs="Arial"/>
          <w:sz w:val="20"/>
          <w:szCs w:val="20"/>
          <w:lang w:val="es-EC"/>
        </w:rPr>
        <w:t xml:space="preserve">Solución del problema; a) </w:t>
      </w:r>
      <w:proofErr w:type="spellStart"/>
      <w:r w:rsidR="007E3552">
        <w:rPr>
          <w:rFonts w:ascii="Arial" w:hAnsi="Arial" w:cs="Arial"/>
          <w:sz w:val="20"/>
          <w:szCs w:val="20"/>
          <w:lang w:val="es-EC"/>
        </w:rPr>
        <w:t>Gypsum</w:t>
      </w:r>
      <w:proofErr w:type="spellEnd"/>
      <w:r w:rsidR="007E3552">
        <w:rPr>
          <w:rFonts w:ascii="Arial" w:hAnsi="Arial" w:cs="Arial"/>
          <w:sz w:val="20"/>
          <w:szCs w:val="20"/>
          <w:lang w:val="es-EC"/>
        </w:rPr>
        <w:t xml:space="preserve"> ubicado en el último piso de las gradas; b) Colocación de </w:t>
      </w:r>
      <w:proofErr w:type="spellStart"/>
      <w:r w:rsidR="007E3552">
        <w:rPr>
          <w:rFonts w:ascii="Arial" w:hAnsi="Arial" w:cs="Arial"/>
          <w:sz w:val="20"/>
          <w:szCs w:val="20"/>
          <w:lang w:val="es-EC"/>
        </w:rPr>
        <w:t>Gypsum</w:t>
      </w:r>
      <w:proofErr w:type="spellEnd"/>
      <w:r w:rsidR="007E3552">
        <w:rPr>
          <w:rFonts w:ascii="Arial" w:hAnsi="Arial" w:cs="Arial"/>
          <w:sz w:val="20"/>
          <w:szCs w:val="20"/>
          <w:lang w:val="es-EC"/>
        </w:rPr>
        <w:t xml:space="preserve"> para mejor comportamiento de la estructura.</w:t>
      </w:r>
    </w:p>
    <w:p w:rsidR="007E3552" w:rsidRDefault="007E3552" w:rsidP="007E3552">
      <w:pPr>
        <w:spacing w:line="240" w:lineRule="auto"/>
        <w:ind w:firstLine="709"/>
        <w:rPr>
          <w:rFonts w:ascii="Arial" w:hAnsi="Arial" w:cs="Arial"/>
          <w:b/>
          <w:lang w:val="es-EC"/>
        </w:rPr>
      </w:pPr>
    </w:p>
    <w:p w:rsidR="007E3552" w:rsidRDefault="007E3552" w:rsidP="007E3552">
      <w:pPr>
        <w:spacing w:line="240" w:lineRule="auto"/>
        <w:ind w:firstLine="709"/>
        <w:rPr>
          <w:rFonts w:ascii="Arial" w:hAnsi="Arial" w:cs="Arial"/>
          <w:sz w:val="20"/>
          <w:szCs w:val="20"/>
          <w:lang w:val="es-EC"/>
        </w:rPr>
      </w:pPr>
      <w:r>
        <w:rPr>
          <w:rFonts w:ascii="Arial" w:hAnsi="Arial" w:cs="Arial"/>
          <w:sz w:val="20"/>
          <w:szCs w:val="20"/>
          <w:lang w:val="es-EC"/>
        </w:rPr>
        <w:t xml:space="preserve">Segundo, se colocan las correas de conexión a distancias normadas para que estas sean las que soporten el </w:t>
      </w:r>
      <w:proofErr w:type="spellStart"/>
      <w:r>
        <w:rPr>
          <w:rFonts w:ascii="Arial" w:hAnsi="Arial" w:cs="Arial"/>
          <w:sz w:val="20"/>
          <w:szCs w:val="20"/>
          <w:lang w:val="es-EC"/>
        </w:rPr>
        <w:t>Gypsum</w:t>
      </w:r>
      <w:proofErr w:type="spellEnd"/>
      <w:r>
        <w:rPr>
          <w:rFonts w:ascii="Arial" w:hAnsi="Arial" w:cs="Arial"/>
          <w:sz w:val="20"/>
          <w:szCs w:val="20"/>
          <w:lang w:val="es-EC"/>
        </w:rPr>
        <w:t xml:space="preserve"> a anclar tanto en parte s</w:t>
      </w:r>
      <w:r w:rsidR="00577C98">
        <w:rPr>
          <w:rFonts w:ascii="Arial" w:hAnsi="Arial" w:cs="Arial"/>
          <w:sz w:val="20"/>
          <w:szCs w:val="20"/>
          <w:lang w:val="es-EC"/>
        </w:rPr>
        <w:t>uperior del piso</w:t>
      </w:r>
      <w:r>
        <w:rPr>
          <w:rFonts w:ascii="Arial" w:hAnsi="Arial" w:cs="Arial"/>
          <w:sz w:val="20"/>
          <w:szCs w:val="20"/>
          <w:lang w:val="es-EC"/>
        </w:rPr>
        <w:t xml:space="preserve"> c</w:t>
      </w:r>
      <w:r w:rsidR="00577C98">
        <w:rPr>
          <w:rFonts w:ascii="Arial" w:hAnsi="Arial" w:cs="Arial"/>
          <w:sz w:val="20"/>
          <w:szCs w:val="20"/>
          <w:lang w:val="es-EC"/>
        </w:rPr>
        <w:t>omo la parte inferior</w:t>
      </w:r>
      <w:r>
        <w:rPr>
          <w:rFonts w:ascii="Arial" w:hAnsi="Arial" w:cs="Arial"/>
          <w:sz w:val="20"/>
          <w:szCs w:val="20"/>
          <w:lang w:val="es-EC"/>
        </w:rPr>
        <w:t>.</w:t>
      </w:r>
    </w:p>
    <w:p w:rsidR="007E3552" w:rsidRDefault="007E3552" w:rsidP="007E3552">
      <w:pPr>
        <w:spacing w:line="240" w:lineRule="auto"/>
        <w:ind w:firstLine="709"/>
        <w:rPr>
          <w:rFonts w:ascii="Arial" w:hAnsi="Arial" w:cs="Arial"/>
          <w:sz w:val="20"/>
          <w:szCs w:val="20"/>
          <w:lang w:val="es-EC"/>
        </w:rPr>
      </w:pPr>
    </w:p>
    <w:p w:rsidR="007E3552" w:rsidRDefault="007E3552" w:rsidP="007E3552">
      <w:pPr>
        <w:spacing w:line="240" w:lineRule="auto"/>
        <w:ind w:firstLine="709"/>
        <w:rPr>
          <w:rFonts w:ascii="Arial" w:hAnsi="Arial" w:cs="Arial"/>
          <w:sz w:val="20"/>
          <w:szCs w:val="20"/>
          <w:lang w:val="es-EC"/>
        </w:rPr>
      </w:pPr>
      <w:r>
        <w:rPr>
          <w:rFonts w:ascii="Arial" w:hAnsi="Arial" w:cs="Arial"/>
          <w:sz w:val="20"/>
          <w:szCs w:val="20"/>
          <w:lang w:val="es-EC"/>
        </w:rPr>
        <w:t xml:space="preserve">El </w:t>
      </w:r>
      <w:proofErr w:type="spellStart"/>
      <w:r>
        <w:rPr>
          <w:rFonts w:ascii="Arial" w:hAnsi="Arial" w:cs="Arial"/>
          <w:sz w:val="20"/>
          <w:szCs w:val="20"/>
          <w:lang w:val="es-EC"/>
        </w:rPr>
        <w:t>Gypsum</w:t>
      </w:r>
      <w:proofErr w:type="spellEnd"/>
      <w:r>
        <w:rPr>
          <w:rFonts w:ascii="Arial" w:hAnsi="Arial" w:cs="Arial"/>
          <w:sz w:val="20"/>
          <w:szCs w:val="20"/>
          <w:lang w:val="es-EC"/>
        </w:rPr>
        <w:t xml:space="preserve"> debe ser ubicado de manera correcta</w:t>
      </w:r>
      <w:r w:rsidR="00577C98">
        <w:rPr>
          <w:rFonts w:ascii="Arial" w:hAnsi="Arial" w:cs="Arial"/>
          <w:sz w:val="20"/>
          <w:szCs w:val="20"/>
          <w:lang w:val="es-EC"/>
        </w:rPr>
        <w:t>,</w:t>
      </w:r>
      <w:r>
        <w:rPr>
          <w:rFonts w:ascii="Arial" w:hAnsi="Arial" w:cs="Arial"/>
          <w:sz w:val="20"/>
          <w:szCs w:val="20"/>
          <w:lang w:val="es-EC"/>
        </w:rPr>
        <w:t xml:space="preserve"> porque la afectación de un movimiento sísmico haría resultar que este se desubique de su posición pero tendría mejor comportamiento a comparación de una pared de ladrillo. Se puede destacar que este material puede trabajar a compresión.</w:t>
      </w:r>
    </w:p>
    <w:p w:rsidR="007E3552" w:rsidRDefault="007E3552" w:rsidP="007E3552">
      <w:pPr>
        <w:spacing w:line="240" w:lineRule="auto"/>
        <w:ind w:firstLine="709"/>
        <w:rPr>
          <w:rFonts w:ascii="Arial" w:hAnsi="Arial" w:cs="Arial"/>
          <w:sz w:val="20"/>
          <w:szCs w:val="20"/>
          <w:lang w:val="es-EC"/>
        </w:rPr>
      </w:pPr>
    </w:p>
    <w:p w:rsidR="007E3552" w:rsidRDefault="007E3552" w:rsidP="007E3552">
      <w:pPr>
        <w:pStyle w:val="Prrafodelista"/>
        <w:numPr>
          <w:ilvl w:val="0"/>
          <w:numId w:val="1"/>
        </w:numPr>
        <w:spacing w:line="240" w:lineRule="auto"/>
        <w:rPr>
          <w:rFonts w:ascii="Arial" w:hAnsi="Arial" w:cs="Arial"/>
          <w:b/>
          <w:lang w:val="es-EC"/>
        </w:rPr>
      </w:pPr>
      <w:r>
        <w:rPr>
          <w:rFonts w:ascii="Arial" w:hAnsi="Arial" w:cs="Arial"/>
          <w:b/>
          <w:lang w:val="es-EC"/>
        </w:rPr>
        <w:t>COMENTARIOS Y CONCLUSIONES</w:t>
      </w:r>
    </w:p>
    <w:p w:rsidR="007E3552" w:rsidRDefault="007E3552" w:rsidP="007E3552">
      <w:pPr>
        <w:spacing w:line="240" w:lineRule="auto"/>
        <w:rPr>
          <w:rFonts w:ascii="Arial" w:hAnsi="Arial" w:cs="Arial"/>
          <w:b/>
          <w:lang w:val="es-EC"/>
        </w:rPr>
      </w:pPr>
    </w:p>
    <w:p w:rsidR="007E3552" w:rsidRDefault="007E3552" w:rsidP="007E3552">
      <w:pPr>
        <w:spacing w:line="240" w:lineRule="auto"/>
        <w:ind w:firstLine="709"/>
        <w:rPr>
          <w:rFonts w:ascii="Arial" w:hAnsi="Arial" w:cs="Arial"/>
          <w:sz w:val="20"/>
          <w:szCs w:val="20"/>
          <w:lang w:val="es-EC"/>
        </w:rPr>
      </w:pPr>
      <w:r>
        <w:rPr>
          <w:rFonts w:ascii="Arial" w:hAnsi="Arial" w:cs="Arial"/>
          <w:sz w:val="20"/>
          <w:szCs w:val="20"/>
          <w:lang w:val="es-EC"/>
        </w:rPr>
        <w:t>Es de manera cierta que las estructuras donde funciona la Facultad de Informática posee más de una década sobre</w:t>
      </w:r>
      <w:r w:rsidR="00CB224A">
        <w:rPr>
          <w:rFonts w:ascii="Arial" w:hAnsi="Arial" w:cs="Arial"/>
          <w:sz w:val="20"/>
          <w:szCs w:val="20"/>
          <w:lang w:val="es-EC"/>
        </w:rPr>
        <w:t xml:space="preserve"> todo el bloque Administrativo (antiguo)</w:t>
      </w:r>
      <w:r>
        <w:rPr>
          <w:rFonts w:ascii="Arial" w:hAnsi="Arial" w:cs="Arial"/>
          <w:sz w:val="20"/>
          <w:szCs w:val="20"/>
          <w:lang w:val="es-EC"/>
        </w:rPr>
        <w:t>, el bloque de gradas responde a meno</w:t>
      </w:r>
      <w:r w:rsidR="00577C98">
        <w:rPr>
          <w:rFonts w:ascii="Arial" w:hAnsi="Arial" w:cs="Arial"/>
          <w:sz w:val="20"/>
          <w:szCs w:val="20"/>
          <w:lang w:val="es-EC"/>
        </w:rPr>
        <w:t>r</w:t>
      </w:r>
      <w:r>
        <w:rPr>
          <w:rFonts w:ascii="Arial" w:hAnsi="Arial" w:cs="Arial"/>
          <w:sz w:val="20"/>
          <w:szCs w:val="20"/>
          <w:lang w:val="es-EC"/>
        </w:rPr>
        <w:t xml:space="preserve"> cantidad de años donde el conocimiento constructivo ya se había mejorado, pero no obstante los daños que sufrieron en ma</w:t>
      </w:r>
      <w:r w:rsidR="00CB224A">
        <w:rPr>
          <w:rFonts w:ascii="Arial" w:hAnsi="Arial" w:cs="Arial"/>
          <w:sz w:val="20"/>
          <w:szCs w:val="20"/>
          <w:lang w:val="es-EC"/>
        </w:rPr>
        <w:t>mpostería indican el impacto</w:t>
      </w:r>
      <w:r>
        <w:rPr>
          <w:rFonts w:ascii="Arial" w:hAnsi="Arial" w:cs="Arial"/>
          <w:sz w:val="20"/>
          <w:szCs w:val="20"/>
          <w:lang w:val="es-EC"/>
        </w:rPr>
        <w:t xml:space="preserve"> que tuvo la estructura de gradas con las juntas de los otros bloques durante el terremoto.</w:t>
      </w:r>
    </w:p>
    <w:p w:rsidR="007E3552" w:rsidRDefault="007E3552" w:rsidP="007E3552">
      <w:pPr>
        <w:spacing w:line="240" w:lineRule="auto"/>
        <w:ind w:firstLine="709"/>
        <w:rPr>
          <w:rFonts w:ascii="Arial" w:hAnsi="Arial" w:cs="Arial"/>
          <w:sz w:val="20"/>
          <w:szCs w:val="20"/>
          <w:lang w:val="es-EC"/>
        </w:rPr>
      </w:pPr>
    </w:p>
    <w:p w:rsidR="007E3552" w:rsidRDefault="00CB224A" w:rsidP="007E3552">
      <w:pPr>
        <w:spacing w:line="240" w:lineRule="auto"/>
        <w:ind w:firstLine="709"/>
        <w:rPr>
          <w:rFonts w:ascii="Arial" w:hAnsi="Arial" w:cs="Arial"/>
          <w:sz w:val="20"/>
          <w:szCs w:val="20"/>
          <w:lang w:val="es-EC"/>
        </w:rPr>
      </w:pPr>
      <w:r>
        <w:rPr>
          <w:rFonts w:ascii="Arial" w:hAnsi="Arial" w:cs="Arial"/>
          <w:sz w:val="20"/>
          <w:szCs w:val="20"/>
          <w:lang w:val="es-EC"/>
        </w:rPr>
        <w:t>En este artículo se indica la forma como se resolvió</w:t>
      </w:r>
      <w:r w:rsidR="007E3552">
        <w:rPr>
          <w:rFonts w:ascii="Arial" w:hAnsi="Arial" w:cs="Arial"/>
          <w:sz w:val="20"/>
          <w:szCs w:val="20"/>
          <w:lang w:val="es-EC"/>
        </w:rPr>
        <w:t xml:space="preserve"> el problema de daño de mampostería, haciendo demoler las paredes que habían quedado inestables por causa del terremoto y convirtiéndolas en paredes ligeras y alivianadas como lo es la colocación del </w:t>
      </w:r>
      <w:proofErr w:type="spellStart"/>
      <w:r w:rsidR="007E3552">
        <w:rPr>
          <w:rFonts w:ascii="Arial" w:hAnsi="Arial" w:cs="Arial"/>
          <w:sz w:val="20"/>
          <w:szCs w:val="20"/>
          <w:lang w:val="es-EC"/>
        </w:rPr>
        <w:t>Gypsum</w:t>
      </w:r>
      <w:proofErr w:type="spellEnd"/>
      <w:r w:rsidR="007E3552">
        <w:rPr>
          <w:rFonts w:ascii="Arial" w:hAnsi="Arial" w:cs="Arial"/>
          <w:sz w:val="20"/>
          <w:szCs w:val="20"/>
          <w:lang w:val="es-EC"/>
        </w:rPr>
        <w:t>, dando una mejora notable en el comportamiento sísmico de los bloques estructurales.</w:t>
      </w:r>
    </w:p>
    <w:p w:rsidR="00DB35F6" w:rsidRDefault="00DB35F6" w:rsidP="007E3552">
      <w:pPr>
        <w:spacing w:line="240" w:lineRule="auto"/>
        <w:ind w:firstLine="709"/>
        <w:rPr>
          <w:rFonts w:ascii="Arial" w:hAnsi="Arial" w:cs="Arial"/>
          <w:sz w:val="20"/>
          <w:szCs w:val="20"/>
          <w:lang w:val="es-EC"/>
        </w:rPr>
      </w:pPr>
    </w:p>
    <w:p w:rsidR="007E3552" w:rsidRDefault="007E3552" w:rsidP="007E3552">
      <w:pPr>
        <w:spacing w:line="240" w:lineRule="auto"/>
        <w:ind w:firstLine="709"/>
        <w:rPr>
          <w:rFonts w:ascii="Arial" w:hAnsi="Arial" w:cs="Arial"/>
          <w:sz w:val="20"/>
          <w:szCs w:val="20"/>
          <w:lang w:val="es-EC"/>
        </w:rPr>
      </w:pPr>
      <w:r>
        <w:rPr>
          <w:rFonts w:ascii="Arial" w:hAnsi="Arial" w:cs="Arial"/>
          <w:sz w:val="20"/>
          <w:szCs w:val="20"/>
          <w:lang w:val="es-EC"/>
        </w:rPr>
        <w:t xml:space="preserve">También se da </w:t>
      </w:r>
      <w:r w:rsidR="00DB35F6">
        <w:rPr>
          <w:rFonts w:ascii="Arial" w:hAnsi="Arial" w:cs="Arial"/>
          <w:sz w:val="20"/>
          <w:szCs w:val="20"/>
          <w:lang w:val="es-EC"/>
        </w:rPr>
        <w:t>como recomendación el colocar</w:t>
      </w:r>
      <w:r>
        <w:rPr>
          <w:rFonts w:ascii="Arial" w:hAnsi="Arial" w:cs="Arial"/>
          <w:sz w:val="20"/>
          <w:szCs w:val="20"/>
          <w:lang w:val="es-EC"/>
        </w:rPr>
        <w:t xml:space="preserve"> perfiles metálicos donde intersectan las dos vigas en todos los pisos de las gradas para que se pueda distribuir la</w:t>
      </w:r>
      <w:r w:rsidR="00DB35F6">
        <w:rPr>
          <w:rFonts w:ascii="Arial" w:hAnsi="Arial" w:cs="Arial"/>
          <w:sz w:val="20"/>
          <w:szCs w:val="20"/>
          <w:lang w:val="es-EC"/>
        </w:rPr>
        <w:t xml:space="preserve"> carga vertical de mejor manera.</w:t>
      </w:r>
    </w:p>
    <w:p w:rsidR="00DB35F6" w:rsidRDefault="00DB35F6" w:rsidP="007E3552">
      <w:pPr>
        <w:spacing w:line="240" w:lineRule="auto"/>
        <w:ind w:firstLine="709"/>
        <w:rPr>
          <w:rFonts w:ascii="Arial" w:hAnsi="Arial" w:cs="Arial"/>
          <w:sz w:val="20"/>
          <w:szCs w:val="20"/>
          <w:lang w:val="es-EC"/>
        </w:rPr>
      </w:pPr>
    </w:p>
    <w:p w:rsidR="007E3552" w:rsidRDefault="007E3552" w:rsidP="007E3552">
      <w:pPr>
        <w:spacing w:line="240" w:lineRule="auto"/>
        <w:ind w:firstLine="709"/>
        <w:rPr>
          <w:rFonts w:ascii="Arial" w:hAnsi="Arial" w:cs="Arial"/>
          <w:sz w:val="20"/>
          <w:szCs w:val="20"/>
          <w:lang w:val="es-EC"/>
        </w:rPr>
      </w:pPr>
      <w:r>
        <w:rPr>
          <w:rFonts w:ascii="Arial" w:hAnsi="Arial" w:cs="Arial"/>
          <w:sz w:val="20"/>
          <w:szCs w:val="20"/>
          <w:lang w:val="es-EC"/>
        </w:rPr>
        <w:t xml:space="preserve">De manera general también </w:t>
      </w:r>
      <w:r w:rsidR="00F35E78">
        <w:rPr>
          <w:rFonts w:ascii="Arial" w:hAnsi="Arial" w:cs="Arial"/>
          <w:sz w:val="20"/>
          <w:szCs w:val="20"/>
          <w:lang w:val="es-EC"/>
        </w:rPr>
        <w:t>se recomienda el remplazo de la</w:t>
      </w:r>
      <w:r>
        <w:rPr>
          <w:rFonts w:ascii="Arial" w:hAnsi="Arial" w:cs="Arial"/>
          <w:sz w:val="20"/>
          <w:szCs w:val="20"/>
          <w:lang w:val="es-EC"/>
        </w:rPr>
        <w:t xml:space="preserve"> losa que afecta a la junta en el último descanso de la estructura, aquella </w:t>
      </w:r>
      <w:r w:rsidR="00F35E78">
        <w:rPr>
          <w:rFonts w:ascii="Arial" w:hAnsi="Arial" w:cs="Arial"/>
          <w:sz w:val="20"/>
          <w:szCs w:val="20"/>
          <w:lang w:val="es-EC"/>
        </w:rPr>
        <w:t>losa pertenece al bloque administrativo</w:t>
      </w:r>
      <w:r>
        <w:rPr>
          <w:rFonts w:ascii="Arial" w:hAnsi="Arial" w:cs="Arial"/>
          <w:sz w:val="20"/>
          <w:szCs w:val="20"/>
          <w:lang w:val="es-EC"/>
        </w:rPr>
        <w:t>, donde como mejor solución sería demoler aquella losa y construir una cubierta con estructura metálica para que mejore su comportamiento ante sismos.</w:t>
      </w:r>
    </w:p>
    <w:p w:rsidR="00DB35F6" w:rsidRDefault="00DB35F6" w:rsidP="007E3552">
      <w:pPr>
        <w:spacing w:line="240" w:lineRule="auto"/>
        <w:ind w:firstLine="709"/>
        <w:rPr>
          <w:rFonts w:ascii="Arial" w:hAnsi="Arial" w:cs="Arial"/>
          <w:sz w:val="20"/>
          <w:szCs w:val="20"/>
          <w:lang w:val="es-EC"/>
        </w:rPr>
      </w:pPr>
    </w:p>
    <w:p w:rsidR="007E3552" w:rsidRDefault="007E3552" w:rsidP="007E3552">
      <w:pPr>
        <w:spacing w:line="240" w:lineRule="auto"/>
        <w:ind w:firstLine="709"/>
        <w:rPr>
          <w:rFonts w:ascii="Arial" w:hAnsi="Arial" w:cs="Arial"/>
          <w:sz w:val="20"/>
          <w:szCs w:val="20"/>
          <w:lang w:val="es-EC"/>
        </w:rPr>
      </w:pPr>
      <w:r>
        <w:rPr>
          <w:rFonts w:ascii="Arial" w:hAnsi="Arial" w:cs="Arial"/>
          <w:sz w:val="20"/>
          <w:szCs w:val="20"/>
          <w:lang w:val="es-EC"/>
        </w:rPr>
        <w:t>La solución que se presenta en este artícul</w:t>
      </w:r>
      <w:r w:rsidR="00E25298">
        <w:rPr>
          <w:rFonts w:ascii="Arial" w:hAnsi="Arial" w:cs="Arial"/>
          <w:sz w:val="20"/>
          <w:szCs w:val="20"/>
          <w:lang w:val="es-EC"/>
        </w:rPr>
        <w:t>o es para dejar operat</w:t>
      </w:r>
      <w:r w:rsidR="00F35E78">
        <w:rPr>
          <w:rFonts w:ascii="Arial" w:hAnsi="Arial" w:cs="Arial"/>
          <w:sz w:val="20"/>
          <w:szCs w:val="20"/>
          <w:lang w:val="es-EC"/>
        </w:rPr>
        <w:t>ivo al bloque e</w:t>
      </w:r>
      <w:r w:rsidR="00E25298">
        <w:rPr>
          <w:rFonts w:ascii="Arial" w:hAnsi="Arial" w:cs="Arial"/>
          <w:sz w:val="20"/>
          <w:szCs w:val="20"/>
          <w:lang w:val="es-EC"/>
        </w:rPr>
        <w:t>structural</w:t>
      </w:r>
      <w:r w:rsidR="00F35E78">
        <w:rPr>
          <w:rFonts w:ascii="Arial" w:hAnsi="Arial" w:cs="Arial"/>
          <w:sz w:val="20"/>
          <w:szCs w:val="20"/>
          <w:lang w:val="es-EC"/>
        </w:rPr>
        <w:t xml:space="preserve"> de gradas</w:t>
      </w:r>
      <w:r>
        <w:rPr>
          <w:rFonts w:ascii="Arial" w:hAnsi="Arial" w:cs="Arial"/>
          <w:sz w:val="20"/>
          <w:szCs w:val="20"/>
          <w:lang w:val="es-EC"/>
        </w:rPr>
        <w:t xml:space="preserve"> y</w:t>
      </w:r>
      <w:r w:rsidR="00F35E78">
        <w:rPr>
          <w:rFonts w:ascii="Arial" w:hAnsi="Arial" w:cs="Arial"/>
          <w:sz w:val="20"/>
          <w:szCs w:val="20"/>
          <w:lang w:val="es-EC"/>
        </w:rPr>
        <w:t xml:space="preserve"> se tenga un ambiente</w:t>
      </w:r>
      <w:r>
        <w:rPr>
          <w:rFonts w:ascii="Arial" w:hAnsi="Arial" w:cs="Arial"/>
          <w:sz w:val="20"/>
          <w:szCs w:val="20"/>
          <w:lang w:val="es-EC"/>
        </w:rPr>
        <w:t xml:space="preserve"> de completa seguridad, ya que la estructura es capaz de soportar un sismo de igual magnitud al del 16 de abril de 2016.</w:t>
      </w:r>
    </w:p>
    <w:p w:rsidR="007E3552" w:rsidRDefault="007E3552" w:rsidP="007E3552">
      <w:pPr>
        <w:spacing w:line="240" w:lineRule="auto"/>
        <w:ind w:firstLine="709"/>
        <w:rPr>
          <w:rFonts w:ascii="Arial" w:hAnsi="Arial" w:cs="Arial"/>
          <w:sz w:val="20"/>
          <w:szCs w:val="20"/>
          <w:lang w:val="es-EC"/>
        </w:rPr>
      </w:pPr>
    </w:p>
    <w:p w:rsidR="007E3552" w:rsidRDefault="007E3552" w:rsidP="007E3552">
      <w:pPr>
        <w:spacing w:line="240" w:lineRule="auto"/>
        <w:ind w:firstLine="0"/>
        <w:rPr>
          <w:rFonts w:ascii="Arial" w:hAnsi="Arial" w:cs="Arial"/>
          <w:b/>
          <w:lang w:val="es-EC"/>
        </w:rPr>
      </w:pPr>
      <w:r>
        <w:rPr>
          <w:rFonts w:ascii="Arial" w:hAnsi="Arial" w:cs="Arial"/>
          <w:b/>
          <w:lang w:val="es-EC"/>
        </w:rPr>
        <w:t>REFERENCIAS</w:t>
      </w:r>
    </w:p>
    <w:p w:rsidR="007E3552" w:rsidRDefault="007E3552" w:rsidP="007E3552">
      <w:pPr>
        <w:spacing w:line="240" w:lineRule="auto"/>
        <w:ind w:firstLine="0"/>
        <w:jc w:val="center"/>
        <w:rPr>
          <w:rFonts w:ascii="Arial" w:hAnsi="Arial" w:cs="Arial"/>
          <w:color w:val="FF0000"/>
          <w:sz w:val="20"/>
          <w:szCs w:val="20"/>
          <w:lang w:val="es-EC"/>
        </w:rPr>
      </w:pPr>
    </w:p>
    <w:p w:rsidR="007E3552" w:rsidRPr="00622E86" w:rsidRDefault="007E3552" w:rsidP="007E3552">
      <w:pPr>
        <w:pStyle w:val="Prrafodelista"/>
        <w:widowControl/>
        <w:numPr>
          <w:ilvl w:val="0"/>
          <w:numId w:val="12"/>
        </w:numPr>
        <w:adjustRightInd/>
        <w:spacing w:line="240" w:lineRule="auto"/>
        <w:textAlignment w:val="auto"/>
        <w:rPr>
          <w:rFonts w:ascii="Arial" w:hAnsi="Arial" w:cs="Arial"/>
          <w:color w:val="000000" w:themeColor="text1"/>
          <w:sz w:val="20"/>
          <w:szCs w:val="20"/>
          <w:lang w:val="es-EC"/>
        </w:rPr>
      </w:pPr>
      <w:r>
        <w:rPr>
          <w:rFonts w:ascii="Arial" w:hAnsi="Arial" w:cs="Arial"/>
          <w:color w:val="000000" w:themeColor="text1"/>
          <w:sz w:val="20"/>
          <w:szCs w:val="20"/>
          <w:lang w:val="es-EC"/>
        </w:rPr>
        <w:t xml:space="preserve">ACI 318S-14 (2014) </w:t>
      </w:r>
      <w:r>
        <w:rPr>
          <w:rFonts w:ascii="Arial" w:hAnsi="Arial" w:cs="Arial"/>
          <w:i/>
          <w:color w:val="000000" w:themeColor="text1"/>
          <w:sz w:val="20"/>
          <w:szCs w:val="20"/>
          <w:lang w:val="es-EC"/>
        </w:rPr>
        <w:t xml:space="preserve">Requisitos de reglamento para Concreto Estructural (ACI 318S-14). Comentario a requisitos de reglamento para Concreto Estructural (ACI 318RS-14). Preparado por el Comité ACI 318, </w:t>
      </w:r>
      <w:r>
        <w:rPr>
          <w:rFonts w:ascii="Arial" w:hAnsi="Arial" w:cs="Arial"/>
          <w:color w:val="000000" w:themeColor="text1"/>
          <w:sz w:val="20"/>
          <w:szCs w:val="20"/>
          <w:lang w:val="es-EC"/>
        </w:rPr>
        <w:t xml:space="preserve">American Concrete </w:t>
      </w:r>
      <w:proofErr w:type="spellStart"/>
      <w:r>
        <w:rPr>
          <w:rFonts w:ascii="Arial" w:hAnsi="Arial" w:cs="Arial"/>
          <w:color w:val="000000" w:themeColor="text1"/>
          <w:sz w:val="20"/>
          <w:szCs w:val="20"/>
          <w:lang w:val="es-EC"/>
        </w:rPr>
        <w:t>Institute</w:t>
      </w:r>
      <w:proofErr w:type="spellEnd"/>
      <w:r>
        <w:rPr>
          <w:rFonts w:ascii="Arial" w:hAnsi="Arial" w:cs="Arial"/>
          <w:color w:val="000000" w:themeColor="text1"/>
          <w:sz w:val="20"/>
          <w:szCs w:val="20"/>
          <w:lang w:val="es-EC"/>
        </w:rPr>
        <w:t>, 587 p.</w:t>
      </w:r>
    </w:p>
    <w:p w:rsidR="007E3552" w:rsidRDefault="007E3552" w:rsidP="007E3552">
      <w:pPr>
        <w:pStyle w:val="Prrafodelista"/>
        <w:widowControl/>
        <w:numPr>
          <w:ilvl w:val="0"/>
          <w:numId w:val="12"/>
        </w:numPr>
        <w:adjustRightInd/>
        <w:spacing w:line="240" w:lineRule="auto"/>
        <w:textAlignment w:val="auto"/>
        <w:rPr>
          <w:rFonts w:ascii="Arial" w:hAnsi="Arial" w:cs="Arial"/>
          <w:sz w:val="20"/>
          <w:szCs w:val="20"/>
          <w:lang w:val="es-EC"/>
        </w:rPr>
      </w:pPr>
      <w:r>
        <w:rPr>
          <w:rFonts w:ascii="Arial" w:hAnsi="Arial" w:cs="Arial"/>
          <w:sz w:val="20"/>
          <w:szCs w:val="20"/>
          <w:lang w:val="es-EC"/>
        </w:rPr>
        <w:t xml:space="preserve">Aguiar Roberto (2014), </w:t>
      </w:r>
      <w:r>
        <w:rPr>
          <w:rFonts w:ascii="Arial" w:hAnsi="Arial" w:cs="Arial"/>
          <w:i/>
          <w:sz w:val="20"/>
          <w:szCs w:val="20"/>
          <w:lang w:val="es-EC"/>
        </w:rPr>
        <w:t xml:space="preserve">Análisis Matricial de Estructuras. </w:t>
      </w:r>
      <w:r>
        <w:rPr>
          <w:rFonts w:ascii="Arial" w:hAnsi="Arial" w:cs="Arial"/>
          <w:sz w:val="20"/>
          <w:szCs w:val="20"/>
          <w:lang w:val="es-EC"/>
        </w:rPr>
        <w:t>Instituto Panamericano de Geografía e Historia IPGH, cuarta edición, 676 p., Quito.</w:t>
      </w:r>
    </w:p>
    <w:p w:rsidR="007E3552" w:rsidRDefault="007E3552" w:rsidP="007E3552">
      <w:pPr>
        <w:pStyle w:val="Prrafodelista"/>
        <w:widowControl/>
        <w:numPr>
          <w:ilvl w:val="0"/>
          <w:numId w:val="12"/>
        </w:numPr>
        <w:adjustRightInd/>
        <w:spacing w:line="240" w:lineRule="auto"/>
        <w:textAlignment w:val="auto"/>
        <w:rPr>
          <w:rFonts w:ascii="Arial" w:hAnsi="Arial" w:cs="Arial"/>
          <w:sz w:val="20"/>
          <w:szCs w:val="20"/>
          <w:lang w:val="es-EC"/>
        </w:rPr>
      </w:pPr>
      <w:r>
        <w:rPr>
          <w:rFonts w:ascii="Arial" w:hAnsi="Arial" w:cs="Arial"/>
          <w:sz w:val="20"/>
          <w:szCs w:val="20"/>
          <w:lang w:val="es-EC"/>
        </w:rPr>
        <w:t xml:space="preserve">Aguiar Roberto (2012), </w:t>
      </w:r>
      <w:r>
        <w:rPr>
          <w:rFonts w:ascii="Arial" w:hAnsi="Arial" w:cs="Arial"/>
          <w:i/>
          <w:sz w:val="20"/>
          <w:szCs w:val="20"/>
          <w:lang w:val="es-EC"/>
        </w:rPr>
        <w:t xml:space="preserve">Dinámica de Estructuras con </w:t>
      </w:r>
      <w:r>
        <w:rPr>
          <w:rFonts w:ascii="Arial" w:hAnsi="Arial" w:cs="Arial"/>
          <w:b/>
          <w:i/>
          <w:sz w:val="20"/>
          <w:szCs w:val="20"/>
          <w:lang w:val="es-EC"/>
        </w:rPr>
        <w:t xml:space="preserve">CEINCI-LAB, </w:t>
      </w:r>
      <w:r>
        <w:rPr>
          <w:rFonts w:ascii="Arial" w:hAnsi="Arial" w:cs="Arial"/>
          <w:sz w:val="20"/>
          <w:szCs w:val="20"/>
          <w:lang w:val="es-EC"/>
        </w:rPr>
        <w:t>Segunda Edición, Instituto Panamericano de Geografía e Historia, IPGH, 416 p., Quito.</w:t>
      </w:r>
    </w:p>
    <w:p w:rsidR="007E3552" w:rsidRPr="000078BB" w:rsidRDefault="007E3552" w:rsidP="007E3552">
      <w:pPr>
        <w:pStyle w:val="Prrafodelista"/>
        <w:widowControl/>
        <w:numPr>
          <w:ilvl w:val="0"/>
          <w:numId w:val="12"/>
        </w:numPr>
        <w:adjustRightInd/>
        <w:spacing w:line="240" w:lineRule="auto"/>
        <w:textAlignment w:val="auto"/>
        <w:rPr>
          <w:rFonts w:ascii="Arial" w:hAnsi="Arial" w:cs="Arial"/>
          <w:sz w:val="20"/>
          <w:szCs w:val="20"/>
          <w:lang w:val="es-EC"/>
        </w:rPr>
      </w:pPr>
      <w:r>
        <w:rPr>
          <w:rFonts w:ascii="Arial" w:hAnsi="Arial" w:cs="Arial"/>
          <w:sz w:val="20"/>
          <w:szCs w:val="20"/>
          <w:lang w:val="es-EC"/>
        </w:rPr>
        <w:t xml:space="preserve">Aguiar Roberto (2010) </w:t>
      </w:r>
      <w:r>
        <w:rPr>
          <w:rFonts w:ascii="Arial" w:hAnsi="Arial" w:cs="Arial"/>
          <w:i/>
          <w:sz w:val="20"/>
          <w:szCs w:val="20"/>
          <w:lang w:val="es-EC"/>
        </w:rPr>
        <w:t xml:space="preserve">El mega sismo de Chile de 2010 y lecciones dejadas para el Ecuador, </w:t>
      </w:r>
      <w:r>
        <w:rPr>
          <w:rFonts w:ascii="Arial" w:hAnsi="Arial" w:cs="Arial"/>
          <w:sz w:val="20"/>
          <w:szCs w:val="20"/>
          <w:lang w:val="es-EC"/>
        </w:rPr>
        <w:t>Instituto Panamericano de Geografía e Historia, IPGH, 173 p. Quito Ecuador.</w:t>
      </w:r>
    </w:p>
    <w:p w:rsidR="007E3552" w:rsidRPr="00707C88" w:rsidRDefault="007E3552" w:rsidP="007E3552">
      <w:pPr>
        <w:pStyle w:val="Prrafodelista"/>
        <w:numPr>
          <w:ilvl w:val="0"/>
          <w:numId w:val="12"/>
        </w:numPr>
        <w:spacing w:line="240" w:lineRule="auto"/>
        <w:rPr>
          <w:rFonts w:ascii="Arial" w:hAnsi="Arial" w:cs="Arial"/>
          <w:sz w:val="20"/>
          <w:szCs w:val="20"/>
          <w:lang w:val="en-US"/>
        </w:rPr>
      </w:pPr>
      <w:r>
        <w:rPr>
          <w:rFonts w:ascii="Arial" w:hAnsi="Arial" w:cs="Arial"/>
          <w:sz w:val="20"/>
          <w:szCs w:val="20"/>
          <w:lang w:val="en-US"/>
        </w:rPr>
        <w:t xml:space="preserve">FEMA 306, (1998), </w:t>
      </w:r>
      <w:r>
        <w:rPr>
          <w:rFonts w:ascii="Arial" w:hAnsi="Arial" w:cs="Arial"/>
          <w:i/>
          <w:sz w:val="20"/>
          <w:szCs w:val="20"/>
          <w:lang w:val="en-US"/>
        </w:rPr>
        <w:t xml:space="preserve">Evaluation of earthquake damaged concrete and </w:t>
      </w:r>
      <w:r>
        <w:rPr>
          <w:rFonts w:ascii="Arial" w:hAnsi="Arial" w:cs="Arial"/>
          <w:i/>
          <w:sz w:val="20"/>
          <w:szCs w:val="20"/>
          <w:lang w:val="en-US"/>
        </w:rPr>
        <w:lastRenderedPageBreak/>
        <w:t xml:space="preserve">masonry wall buildings, Basic Procedures Manual, </w:t>
      </w:r>
      <w:r>
        <w:rPr>
          <w:rFonts w:ascii="Arial" w:hAnsi="Arial" w:cs="Arial"/>
          <w:sz w:val="20"/>
          <w:szCs w:val="20"/>
          <w:lang w:val="en-US"/>
        </w:rPr>
        <w:t>Applied Technology Council (ATC-43 Project), Federal Emergency Management Agency, 270 p.</w:t>
      </w:r>
    </w:p>
    <w:p w:rsidR="007E3552" w:rsidRPr="000078BB" w:rsidRDefault="007E3552" w:rsidP="007E3552">
      <w:pPr>
        <w:pStyle w:val="Prrafodelista"/>
        <w:numPr>
          <w:ilvl w:val="0"/>
          <w:numId w:val="12"/>
        </w:numPr>
        <w:spacing w:line="240" w:lineRule="auto"/>
        <w:rPr>
          <w:rFonts w:ascii="Arial" w:hAnsi="Arial" w:cs="Arial"/>
          <w:sz w:val="20"/>
          <w:szCs w:val="20"/>
          <w:lang w:val="es-EC"/>
        </w:rPr>
      </w:pPr>
      <w:proofErr w:type="spellStart"/>
      <w:r>
        <w:rPr>
          <w:rFonts w:ascii="Arial" w:hAnsi="Arial" w:cs="Arial"/>
          <w:sz w:val="20"/>
          <w:szCs w:val="20"/>
          <w:lang w:val="en-US"/>
        </w:rPr>
        <w:t>Filiatrault</w:t>
      </w:r>
      <w:proofErr w:type="spellEnd"/>
      <w:r>
        <w:rPr>
          <w:rFonts w:ascii="Arial" w:hAnsi="Arial" w:cs="Arial"/>
          <w:sz w:val="20"/>
          <w:szCs w:val="20"/>
          <w:lang w:val="en-US"/>
        </w:rPr>
        <w:t xml:space="preserve"> A., (2015), </w:t>
      </w:r>
      <w:r>
        <w:rPr>
          <w:rFonts w:ascii="Arial" w:hAnsi="Arial" w:cs="Arial"/>
          <w:i/>
          <w:sz w:val="20"/>
          <w:szCs w:val="20"/>
          <w:lang w:val="en-US"/>
        </w:rPr>
        <w:t xml:space="preserve">Seismic design and analysis of nonstructural components, </w:t>
      </w:r>
      <w:r w:rsidRPr="00FB5278">
        <w:rPr>
          <w:rFonts w:ascii="Arial" w:hAnsi="Arial" w:cs="Arial"/>
          <w:i/>
          <w:sz w:val="20"/>
          <w:szCs w:val="20"/>
          <w:lang w:val="en-US"/>
        </w:rPr>
        <w:t>Chapter 5 Seismic performance of cold-formed steel framed Gypsum partition walls.</w:t>
      </w:r>
      <w:r>
        <w:rPr>
          <w:rFonts w:ascii="Arial" w:hAnsi="Arial" w:cs="Arial"/>
          <w:sz w:val="20"/>
          <w:szCs w:val="20"/>
          <w:lang w:val="en-US"/>
        </w:rPr>
        <w:t xml:space="preserve"> </w:t>
      </w:r>
      <w:r w:rsidRPr="00FB5278">
        <w:rPr>
          <w:rFonts w:ascii="Arial" w:hAnsi="Arial" w:cs="Arial"/>
          <w:sz w:val="20"/>
          <w:szCs w:val="20"/>
          <w:lang w:val="es-EC"/>
        </w:rPr>
        <w:t>Material entregado en el XX Curso Internacional de Estructuras realizado en la Universidad de Fuerzas Armadas ESPE, en Ecuador.</w:t>
      </w:r>
    </w:p>
    <w:p w:rsidR="007E3552" w:rsidRPr="000078BB" w:rsidRDefault="007E3552" w:rsidP="007E3552">
      <w:pPr>
        <w:pStyle w:val="Prrafodelista"/>
        <w:numPr>
          <w:ilvl w:val="0"/>
          <w:numId w:val="12"/>
        </w:numPr>
        <w:spacing w:line="240" w:lineRule="auto"/>
        <w:rPr>
          <w:rFonts w:ascii="Arial" w:hAnsi="Arial" w:cs="Arial"/>
          <w:sz w:val="20"/>
          <w:szCs w:val="20"/>
          <w:lang w:val="es-EC"/>
        </w:rPr>
      </w:pPr>
      <w:r>
        <w:rPr>
          <w:rFonts w:ascii="Arial" w:hAnsi="Arial" w:cs="Arial"/>
          <w:sz w:val="20"/>
          <w:szCs w:val="20"/>
          <w:lang w:val="es-EC"/>
        </w:rPr>
        <w:t xml:space="preserve">NEC-11, (2011) </w:t>
      </w:r>
      <w:r>
        <w:rPr>
          <w:rFonts w:ascii="Arial" w:hAnsi="Arial" w:cs="Arial"/>
          <w:i/>
          <w:sz w:val="20"/>
          <w:szCs w:val="20"/>
          <w:lang w:val="es-EC"/>
        </w:rPr>
        <w:t xml:space="preserve">Norma Ecuatoriana de la Construcción. </w:t>
      </w:r>
      <w:r>
        <w:rPr>
          <w:rFonts w:ascii="Arial" w:hAnsi="Arial" w:cs="Arial"/>
          <w:sz w:val="20"/>
          <w:szCs w:val="20"/>
          <w:lang w:val="es-EC"/>
        </w:rPr>
        <w:t>Cámara de la Construcción de Quito.</w:t>
      </w:r>
    </w:p>
    <w:p w:rsidR="007E3552" w:rsidRPr="00837E1C" w:rsidRDefault="007E3552" w:rsidP="007E3552">
      <w:pPr>
        <w:pStyle w:val="Prrafodelista"/>
        <w:widowControl/>
        <w:numPr>
          <w:ilvl w:val="0"/>
          <w:numId w:val="12"/>
        </w:numPr>
        <w:adjustRightInd/>
        <w:spacing w:after="160" w:line="259" w:lineRule="auto"/>
        <w:textAlignment w:val="auto"/>
        <w:rPr>
          <w:rFonts w:ascii="Arial" w:hAnsi="Arial" w:cs="Arial"/>
          <w:i/>
          <w:sz w:val="20"/>
          <w:szCs w:val="20"/>
        </w:rPr>
      </w:pPr>
      <w:r>
        <w:rPr>
          <w:rFonts w:ascii="Arial" w:hAnsi="Arial" w:cs="Arial"/>
          <w:sz w:val="20"/>
          <w:szCs w:val="20"/>
        </w:rPr>
        <w:t xml:space="preserve">NEC-15 (2015), </w:t>
      </w:r>
      <w:r>
        <w:rPr>
          <w:rFonts w:ascii="Arial" w:hAnsi="Arial" w:cs="Arial"/>
          <w:i/>
          <w:sz w:val="20"/>
          <w:szCs w:val="20"/>
        </w:rPr>
        <w:t xml:space="preserve">Norma Ecuatoriana de la </w:t>
      </w:r>
      <w:proofErr w:type="spellStart"/>
      <w:r>
        <w:rPr>
          <w:rFonts w:ascii="Arial" w:hAnsi="Arial" w:cs="Arial"/>
          <w:i/>
          <w:sz w:val="20"/>
          <w:szCs w:val="20"/>
        </w:rPr>
        <w:t>Construcc</w:t>
      </w:r>
      <w:r>
        <w:rPr>
          <w:rFonts w:ascii="Arial" w:hAnsi="Arial" w:cs="Arial"/>
          <w:i/>
          <w:sz w:val="20"/>
          <w:szCs w:val="20"/>
          <w:lang w:val="es-EC"/>
        </w:rPr>
        <w:t>ión</w:t>
      </w:r>
      <w:proofErr w:type="spellEnd"/>
      <w:r>
        <w:rPr>
          <w:rFonts w:ascii="Arial" w:hAnsi="Arial" w:cs="Arial"/>
          <w:i/>
          <w:sz w:val="20"/>
          <w:szCs w:val="20"/>
          <w:lang w:val="es-EC"/>
        </w:rPr>
        <w:t xml:space="preserve"> NEC-SE-DS, </w:t>
      </w:r>
      <w:r>
        <w:rPr>
          <w:rFonts w:ascii="Arial" w:hAnsi="Arial" w:cs="Arial"/>
          <w:sz w:val="20"/>
          <w:szCs w:val="20"/>
          <w:lang w:val="es-EC"/>
        </w:rPr>
        <w:t>Ministerio de la Vivienda MIDUVI.</w:t>
      </w:r>
    </w:p>
    <w:p w:rsidR="007E3552" w:rsidRPr="00FC11D0" w:rsidRDefault="007E3552" w:rsidP="007E3552">
      <w:pPr>
        <w:spacing w:line="240" w:lineRule="auto"/>
        <w:ind w:firstLine="0"/>
        <w:rPr>
          <w:rFonts w:ascii="Arial" w:hAnsi="Arial" w:cs="Arial"/>
          <w:b/>
        </w:rPr>
      </w:pPr>
    </w:p>
    <w:p w:rsidR="00FC11D0" w:rsidRPr="00FC11D0" w:rsidRDefault="00FC11D0" w:rsidP="00BC5713">
      <w:pPr>
        <w:spacing w:line="240" w:lineRule="auto"/>
        <w:ind w:firstLine="0"/>
        <w:rPr>
          <w:rFonts w:ascii="Arial" w:hAnsi="Arial" w:cs="Arial"/>
          <w:b/>
        </w:rPr>
      </w:pPr>
    </w:p>
    <w:sectPr w:rsidR="00FC11D0" w:rsidRPr="00FC11D0" w:rsidSect="00BE1857">
      <w:headerReference w:type="even" r:id="rId37"/>
      <w:headerReference w:type="default" r:id="rId38"/>
      <w:headerReference w:type="first" r:id="rId39"/>
      <w:footerReference w:type="first" r:id="rId40"/>
      <w:pgSz w:w="10773" w:h="15309" w:code="119"/>
      <w:pgMar w:top="1701" w:right="1701" w:bottom="1701" w:left="1701" w:header="709" w:footer="709" w:gutter="0"/>
      <w:pgNumType w:start="45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32BB" w:rsidRDefault="002832BB" w:rsidP="00FA3288">
      <w:pPr>
        <w:spacing w:line="240" w:lineRule="auto"/>
      </w:pPr>
      <w:r>
        <w:separator/>
      </w:r>
    </w:p>
  </w:endnote>
  <w:endnote w:type="continuationSeparator" w:id="0">
    <w:p w:rsidR="002832BB" w:rsidRDefault="002832BB" w:rsidP="00FA32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64F5" w:rsidRDefault="00CB224A" w:rsidP="009E299E">
    <w:pPr>
      <w:pStyle w:val="Piedepgina"/>
      <w:jc w:val="right"/>
      <w:rPr>
        <w:rFonts w:ascii="Arial" w:hAnsi="Arial" w:cs="Arial"/>
        <w:sz w:val="20"/>
        <w:szCs w:val="20"/>
        <w:lang w:val="es-EC"/>
      </w:rPr>
    </w:pPr>
    <w:r>
      <w:rPr>
        <w:rFonts w:ascii="Arial" w:hAnsi="Arial" w:cs="Arial"/>
        <w:sz w:val="20"/>
        <w:szCs w:val="20"/>
        <w:lang w:val="es-EC"/>
      </w:rPr>
      <w:t xml:space="preserve">Entregado: </w:t>
    </w:r>
    <w:proofErr w:type="gramStart"/>
    <w:r>
      <w:rPr>
        <w:rFonts w:ascii="Arial" w:hAnsi="Arial" w:cs="Arial"/>
        <w:sz w:val="20"/>
        <w:szCs w:val="20"/>
        <w:lang w:val="es-EC"/>
      </w:rPr>
      <w:t>Julio</w:t>
    </w:r>
    <w:proofErr w:type="gramEnd"/>
    <w:r w:rsidR="00E664F5">
      <w:rPr>
        <w:rFonts w:ascii="Arial" w:hAnsi="Arial" w:cs="Arial"/>
        <w:sz w:val="20"/>
        <w:szCs w:val="20"/>
        <w:lang w:val="es-EC"/>
      </w:rPr>
      <w:t xml:space="preserve"> de 2016</w:t>
    </w:r>
  </w:p>
  <w:p w:rsidR="00E664F5" w:rsidRPr="009E299E" w:rsidRDefault="00CB224A" w:rsidP="009E299E">
    <w:pPr>
      <w:pStyle w:val="Piedepgina"/>
      <w:jc w:val="right"/>
      <w:rPr>
        <w:rFonts w:ascii="Arial" w:hAnsi="Arial" w:cs="Arial"/>
        <w:sz w:val="20"/>
        <w:szCs w:val="20"/>
        <w:lang w:val="es-EC"/>
      </w:rPr>
    </w:pPr>
    <w:r>
      <w:rPr>
        <w:rFonts w:ascii="Arial" w:hAnsi="Arial" w:cs="Arial"/>
        <w:sz w:val="20"/>
        <w:szCs w:val="20"/>
        <w:lang w:val="es-EC"/>
      </w:rPr>
      <w:t xml:space="preserve">Aprobado: </w:t>
    </w:r>
    <w:proofErr w:type="gramStart"/>
    <w:r w:rsidR="00E664F5">
      <w:rPr>
        <w:rFonts w:ascii="Arial" w:hAnsi="Arial" w:cs="Arial"/>
        <w:sz w:val="20"/>
        <w:szCs w:val="20"/>
        <w:lang w:val="es-EC"/>
      </w:rPr>
      <w:t>Agosto</w:t>
    </w:r>
    <w:proofErr w:type="gramEnd"/>
    <w:r w:rsidR="00E664F5">
      <w:rPr>
        <w:rFonts w:ascii="Arial" w:hAnsi="Arial" w:cs="Arial"/>
        <w:sz w:val="20"/>
        <w:szCs w:val="20"/>
        <w:lang w:val="es-EC"/>
      </w:rPr>
      <w:t xml:space="preserve"> de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32BB" w:rsidRDefault="002832BB" w:rsidP="00FA3288">
      <w:pPr>
        <w:spacing w:line="240" w:lineRule="auto"/>
      </w:pPr>
      <w:r>
        <w:separator/>
      </w:r>
    </w:p>
  </w:footnote>
  <w:footnote w:type="continuationSeparator" w:id="0">
    <w:p w:rsidR="002832BB" w:rsidRDefault="002832BB" w:rsidP="00FA328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5651246"/>
      <w:docPartObj>
        <w:docPartGallery w:val="Page Numbers (Top of Page)"/>
        <w:docPartUnique/>
      </w:docPartObj>
    </w:sdtPr>
    <w:sdtEndPr>
      <w:rPr>
        <w:rFonts w:ascii="Arial" w:hAnsi="Arial" w:cs="Arial"/>
        <w:sz w:val="20"/>
        <w:szCs w:val="20"/>
      </w:rPr>
    </w:sdtEndPr>
    <w:sdtContent>
      <w:p w:rsidR="00E664F5" w:rsidRPr="00160CD5" w:rsidRDefault="00E664F5" w:rsidP="00BE1857">
        <w:pPr>
          <w:pStyle w:val="Encabezado"/>
          <w:ind w:firstLine="0"/>
          <w:rPr>
            <w:rFonts w:ascii="Arial" w:hAnsi="Arial" w:cs="Arial"/>
            <w:sz w:val="20"/>
            <w:szCs w:val="20"/>
          </w:rPr>
        </w:pPr>
        <w:r w:rsidRPr="00160CD5">
          <w:rPr>
            <w:rFonts w:ascii="Arial" w:hAnsi="Arial" w:cs="Arial"/>
            <w:sz w:val="20"/>
            <w:szCs w:val="20"/>
          </w:rPr>
          <w:fldChar w:fldCharType="begin"/>
        </w:r>
        <w:r w:rsidRPr="00160CD5">
          <w:rPr>
            <w:rFonts w:ascii="Arial" w:hAnsi="Arial" w:cs="Arial"/>
            <w:sz w:val="20"/>
            <w:szCs w:val="20"/>
          </w:rPr>
          <w:instrText>PAGE   \* MERGEFORMAT</w:instrText>
        </w:r>
        <w:r w:rsidRPr="00160CD5">
          <w:rPr>
            <w:rFonts w:ascii="Arial" w:hAnsi="Arial" w:cs="Arial"/>
            <w:sz w:val="20"/>
            <w:szCs w:val="20"/>
          </w:rPr>
          <w:fldChar w:fldCharType="separate"/>
        </w:r>
        <w:r w:rsidR="00BE1857">
          <w:rPr>
            <w:rFonts w:ascii="Arial" w:hAnsi="Arial" w:cs="Arial"/>
            <w:noProof/>
            <w:sz w:val="20"/>
            <w:szCs w:val="20"/>
          </w:rPr>
          <w:t>454</w:t>
        </w:r>
        <w:r w:rsidRPr="00160CD5">
          <w:rPr>
            <w:rFonts w:ascii="Arial" w:hAnsi="Arial" w:cs="Arial"/>
            <w:sz w:val="20"/>
            <w:szCs w:val="20"/>
          </w:rPr>
          <w:fldChar w:fldCharType="end"/>
        </w:r>
        <w:r>
          <w:rPr>
            <w:rFonts w:ascii="Arial" w:hAnsi="Arial" w:cs="Arial"/>
            <w:sz w:val="20"/>
            <w:szCs w:val="20"/>
          </w:rPr>
          <w:t xml:space="preserve">                                    </w:t>
        </w:r>
        <w:r w:rsidR="00BE1857">
          <w:rPr>
            <w:rFonts w:ascii="Arial" w:hAnsi="Arial" w:cs="Arial"/>
            <w:sz w:val="20"/>
            <w:szCs w:val="20"/>
          </w:rPr>
          <w:t xml:space="preserve">                                </w:t>
        </w:r>
        <w:r>
          <w:rPr>
            <w:rFonts w:ascii="Arial" w:hAnsi="Arial" w:cs="Arial"/>
            <w:sz w:val="20"/>
            <w:szCs w:val="20"/>
          </w:rPr>
          <w:t xml:space="preserve">    Aguiar Roberto y Henry Delgado</w:t>
        </w:r>
      </w:p>
    </w:sdtContent>
  </w:sdt>
  <w:p w:rsidR="00E664F5" w:rsidRDefault="00E664F5" w:rsidP="00D16173">
    <w:pPr>
      <w:pStyle w:val="Encabezado"/>
    </w:pPr>
    <w:r>
      <w:rPr>
        <w:noProof/>
        <w:lang w:val="es-EC" w:eastAsia="es-EC"/>
      </w:rPr>
      <mc:AlternateContent>
        <mc:Choice Requires="wps">
          <w:drawing>
            <wp:anchor distT="4294967295" distB="4294967295" distL="114300" distR="114300" simplePos="0" relativeHeight="251730432" behindDoc="0" locked="0" layoutInCell="1" allowOverlap="1" wp14:anchorId="47C4AEAE" wp14:editId="5F6E1AA8">
              <wp:simplePos x="0" y="0"/>
              <wp:positionH relativeFrom="margin">
                <wp:align>right</wp:align>
              </wp:positionH>
              <wp:positionV relativeFrom="paragraph">
                <wp:posOffset>57784</wp:posOffset>
              </wp:positionV>
              <wp:extent cx="4608195" cy="0"/>
              <wp:effectExtent l="38100" t="38100" r="59055" b="95250"/>
              <wp:wrapNone/>
              <wp:docPr id="48"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08195" cy="0"/>
                      </a:xfrm>
                      <a:prstGeom prst="straightConnector1">
                        <a:avLst/>
                      </a:prstGeom>
                      <a:ln>
                        <a:headEnd/>
                        <a:tailEn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type w14:anchorId="4C1543A4" id="_x0000_t32" coordsize="21600,21600" o:spt="32" o:oned="t" path="m,l21600,21600e" filled="f">
              <v:path arrowok="t" fillok="f" o:connecttype="none"/>
              <o:lock v:ext="edit" shapetype="t"/>
            </v:shapetype>
            <v:shape id="AutoShape 8" o:spid="_x0000_s1026" type="#_x0000_t32" style="position:absolute;margin-left:311.65pt;margin-top:4.55pt;width:362.85pt;height:0;z-index:25173043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" strokecolor="black [3200]" strokeweight="2pt">
              <v:shadow on="t" color="black" opacity="24903f" origin=",.5" offset="0,.55556mm"/>
              <w10:wrap anchorx="margin"/>
            </v:shape>
          </w:pict>
        </mc:Fallback>
      </mc:AlternateContent>
    </w:r>
  </w:p>
  <w:p w:rsidR="00E664F5" w:rsidRDefault="00E664F5" w:rsidP="00D16173">
    <w:pPr>
      <w:pStyle w:val="Encabezado"/>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9344974"/>
      <w:docPartObj>
        <w:docPartGallery w:val="Page Numbers (Top of Page)"/>
        <w:docPartUnique/>
      </w:docPartObj>
    </w:sdtPr>
    <w:sdtEndPr>
      <w:rPr>
        <w:rFonts w:ascii="Arial" w:hAnsi="Arial" w:cs="Arial"/>
        <w:sz w:val="20"/>
        <w:szCs w:val="20"/>
      </w:rPr>
    </w:sdtEndPr>
    <w:sdtContent>
      <w:p w:rsidR="00E664F5" w:rsidRPr="00160CD5" w:rsidRDefault="00E664F5" w:rsidP="002A0993">
        <w:pPr>
          <w:pStyle w:val="Encabezado"/>
          <w:ind w:firstLine="0"/>
          <w:jc w:val="left"/>
          <w:rPr>
            <w:rFonts w:ascii="Arial" w:hAnsi="Arial" w:cs="Arial"/>
            <w:sz w:val="20"/>
            <w:szCs w:val="20"/>
          </w:rPr>
        </w:pPr>
        <w:r>
          <w:rPr>
            <w:rFonts w:ascii="Arial" w:hAnsi="Arial" w:cs="Arial"/>
            <w:sz w:val="20"/>
            <w:szCs w:val="20"/>
          </w:rPr>
          <w:t>Análisis sísmico</w:t>
        </w:r>
        <w:r>
          <w:rPr>
            <w:rFonts w:ascii="Arial" w:hAnsi="Arial" w:cs="Arial"/>
            <w:sz w:val="20"/>
            <w:szCs w:val="20"/>
            <w:lang w:val="es-EC"/>
          </w:rPr>
          <w:t xml:space="preserve"> del Bloque de gradas de la Facultad de Informática  </w:t>
        </w:r>
        <w:r>
          <w:rPr>
            <w:rFonts w:ascii="Arial" w:hAnsi="Arial" w:cs="Arial"/>
            <w:sz w:val="20"/>
            <w:szCs w:val="20"/>
          </w:rPr>
          <w:t xml:space="preserve">                </w:t>
        </w:r>
        <w:r w:rsidRPr="00160CD5">
          <w:rPr>
            <w:rFonts w:ascii="Arial" w:hAnsi="Arial" w:cs="Arial"/>
            <w:sz w:val="20"/>
            <w:szCs w:val="20"/>
          </w:rPr>
          <w:fldChar w:fldCharType="begin"/>
        </w:r>
        <w:r w:rsidRPr="00160CD5">
          <w:rPr>
            <w:rFonts w:ascii="Arial" w:hAnsi="Arial" w:cs="Arial"/>
            <w:sz w:val="20"/>
            <w:szCs w:val="20"/>
          </w:rPr>
          <w:instrText>PAGE   \* MERGEFORMAT</w:instrText>
        </w:r>
        <w:r w:rsidRPr="00160CD5">
          <w:rPr>
            <w:rFonts w:ascii="Arial" w:hAnsi="Arial" w:cs="Arial"/>
            <w:sz w:val="20"/>
            <w:szCs w:val="20"/>
          </w:rPr>
          <w:fldChar w:fldCharType="separate"/>
        </w:r>
        <w:r w:rsidR="00BE1857">
          <w:rPr>
            <w:rFonts w:ascii="Arial" w:hAnsi="Arial" w:cs="Arial"/>
            <w:noProof/>
            <w:sz w:val="20"/>
            <w:szCs w:val="20"/>
          </w:rPr>
          <w:t>455</w:t>
        </w:r>
        <w:r w:rsidRPr="00160CD5">
          <w:rPr>
            <w:rFonts w:ascii="Arial" w:hAnsi="Arial" w:cs="Arial"/>
            <w:sz w:val="20"/>
            <w:szCs w:val="20"/>
          </w:rPr>
          <w:fldChar w:fldCharType="end"/>
        </w:r>
      </w:p>
    </w:sdtContent>
  </w:sdt>
  <w:p w:rsidR="00E664F5" w:rsidRDefault="00E664F5" w:rsidP="00D16173">
    <w:pPr>
      <w:pStyle w:val="Encabezado"/>
    </w:pPr>
    <w:r>
      <w:rPr>
        <w:noProof/>
        <w:lang w:val="es-EC" w:eastAsia="es-EC"/>
      </w:rPr>
      <mc:AlternateContent>
        <mc:Choice Requires="wps">
          <w:drawing>
            <wp:anchor distT="4294967295" distB="4294967295" distL="114300" distR="114300" simplePos="0" relativeHeight="251677184" behindDoc="0" locked="0" layoutInCell="1" allowOverlap="1" wp14:anchorId="76033F52" wp14:editId="75A11FBA">
              <wp:simplePos x="0" y="0"/>
              <wp:positionH relativeFrom="margin">
                <wp:posOffset>-22860</wp:posOffset>
              </wp:positionH>
              <wp:positionV relativeFrom="paragraph">
                <wp:posOffset>99059</wp:posOffset>
              </wp:positionV>
              <wp:extent cx="4657725" cy="0"/>
              <wp:effectExtent l="38100" t="38100" r="66675" b="95250"/>
              <wp:wrapNone/>
              <wp:docPr id="46"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57725" cy="0"/>
                      </a:xfrm>
                      <a:prstGeom prst="straightConnector1">
                        <a:avLst/>
                      </a:prstGeom>
                      <a:ln>
                        <a:headEnd/>
                        <a:tailEn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type w14:anchorId="1AE5CA1E" id="_x0000_t32" coordsize="21600,21600" o:spt="32" o:oned="t" path="m,l21600,21600e" filled="f">
              <v:path arrowok="t" fillok="f" o:connecttype="none"/>
              <o:lock v:ext="edit" shapetype="t"/>
            </v:shapetype>
            <v:shape id="AutoShape 8" o:spid="_x0000_s1026" type="#_x0000_t32" style="position:absolute;margin-left:-1.8pt;margin-top:7.8pt;width:366.75pt;height:0;z-index:25167718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" strokecolor="black [3200]" strokeweight="2pt">
              <v:shadow on="t" color="black" opacity="24903f" origin=",.5" offset="0,.55556mm"/>
              <w10:wrap anchorx="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64F5" w:rsidRPr="00222D36" w:rsidRDefault="00E664F5" w:rsidP="00D16173">
    <w:pPr>
      <w:pStyle w:val="Encabezado"/>
      <w:ind w:firstLine="0"/>
      <w:rPr>
        <w:rFonts w:ascii="Arial" w:hAnsi="Arial" w:cs="Arial"/>
        <w:sz w:val="22"/>
        <w:szCs w:val="22"/>
      </w:rPr>
    </w:pPr>
    <w:r>
      <w:rPr>
        <w:rFonts w:ascii="Arial" w:hAnsi="Arial" w:cs="Arial"/>
        <w:b/>
        <w:sz w:val="22"/>
        <w:szCs w:val="22"/>
      </w:rPr>
      <w:t>Revista CIENCIA</w:t>
    </w:r>
    <w:r>
      <w:rPr>
        <w:rFonts w:ascii="Arial" w:hAnsi="Arial" w:cs="Arial"/>
        <w:sz w:val="22"/>
        <w:szCs w:val="22"/>
      </w:rPr>
      <w:t xml:space="preserve">                                                    </w:t>
    </w:r>
    <w:r w:rsidR="00BE1857">
      <w:rPr>
        <w:rFonts w:ascii="Arial" w:hAnsi="Arial" w:cs="Arial"/>
        <w:b/>
        <w:sz w:val="22"/>
        <w:szCs w:val="22"/>
      </w:rPr>
      <w:t>Vol. 18. 4. 453-</w:t>
    </w:r>
    <w:proofErr w:type="gramStart"/>
    <w:r w:rsidR="00BE1857">
      <w:rPr>
        <w:rFonts w:ascii="Arial" w:hAnsi="Arial" w:cs="Arial"/>
        <w:b/>
        <w:sz w:val="22"/>
        <w:szCs w:val="22"/>
      </w:rPr>
      <w:t>468</w:t>
    </w:r>
    <w:r w:rsidRPr="00C2711F">
      <w:rPr>
        <w:rFonts w:ascii="Arial" w:hAnsi="Arial" w:cs="Arial"/>
        <w:b/>
        <w:sz w:val="22"/>
        <w:szCs w:val="22"/>
      </w:rPr>
      <w:t xml:space="preserve">  (</w:t>
    </w:r>
    <w:proofErr w:type="gramEnd"/>
    <w:r w:rsidRPr="00C2711F">
      <w:rPr>
        <w:rFonts w:ascii="Arial" w:hAnsi="Arial" w:cs="Arial"/>
        <w:b/>
        <w:sz w:val="22"/>
        <w:szCs w:val="22"/>
      </w:rPr>
      <w:t>2016)</w:t>
    </w:r>
  </w:p>
  <w:p w:rsidR="00E664F5" w:rsidRDefault="00E664F5" w:rsidP="00D1617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46637"/>
    <w:multiLevelType w:val="hybridMultilevel"/>
    <w:tmpl w:val="B4943896"/>
    <w:lvl w:ilvl="0" w:tplc="300A0001">
      <w:start w:val="1"/>
      <w:numFmt w:val="bullet"/>
      <w:lvlText w:val=""/>
      <w:lvlJc w:val="left"/>
      <w:pPr>
        <w:ind w:left="1429" w:hanging="360"/>
      </w:pPr>
      <w:rPr>
        <w:rFonts w:ascii="Symbol" w:hAnsi="Symbol"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1" w15:restartNumberingAfterBreak="0">
    <w:nsid w:val="0192695B"/>
    <w:multiLevelType w:val="hybridMultilevel"/>
    <w:tmpl w:val="3D0C4820"/>
    <w:lvl w:ilvl="0" w:tplc="4C1AEEDE">
      <w:start w:val="1"/>
      <w:numFmt w:val="lowerLetter"/>
      <w:lvlText w:val="%1)"/>
      <w:lvlJc w:val="left"/>
      <w:pPr>
        <w:ind w:left="1068" w:hanging="360"/>
      </w:pPr>
      <w:rPr>
        <w:rFonts w:hint="default"/>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2" w15:restartNumberingAfterBreak="0">
    <w:nsid w:val="06134977"/>
    <w:multiLevelType w:val="multilevel"/>
    <w:tmpl w:val="8DC413E6"/>
    <w:lvl w:ilvl="0">
      <w:start w:val="1"/>
      <w:numFmt w:val="decimal"/>
      <w:lvlText w:val="%1."/>
      <w:lvlJc w:val="left"/>
      <w:pPr>
        <w:ind w:left="720" w:hanging="360"/>
      </w:p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B091081"/>
    <w:multiLevelType w:val="hybridMultilevel"/>
    <w:tmpl w:val="C7B286A2"/>
    <w:lvl w:ilvl="0" w:tplc="63088B06">
      <w:start w:val="1"/>
      <w:numFmt w:val="lowerLetter"/>
      <w:lvlText w:val="%1)"/>
      <w:lvlJc w:val="left"/>
      <w:pPr>
        <w:ind w:left="1065" w:hanging="360"/>
      </w:pPr>
      <w:rPr>
        <w:rFonts w:hint="default"/>
      </w:rPr>
    </w:lvl>
    <w:lvl w:ilvl="1" w:tplc="300A0019" w:tentative="1">
      <w:start w:val="1"/>
      <w:numFmt w:val="lowerLetter"/>
      <w:lvlText w:val="%2."/>
      <w:lvlJc w:val="left"/>
      <w:pPr>
        <w:ind w:left="1785" w:hanging="360"/>
      </w:pPr>
    </w:lvl>
    <w:lvl w:ilvl="2" w:tplc="300A001B" w:tentative="1">
      <w:start w:val="1"/>
      <w:numFmt w:val="lowerRoman"/>
      <w:lvlText w:val="%3."/>
      <w:lvlJc w:val="right"/>
      <w:pPr>
        <w:ind w:left="2505" w:hanging="180"/>
      </w:pPr>
    </w:lvl>
    <w:lvl w:ilvl="3" w:tplc="300A000F" w:tentative="1">
      <w:start w:val="1"/>
      <w:numFmt w:val="decimal"/>
      <w:lvlText w:val="%4."/>
      <w:lvlJc w:val="left"/>
      <w:pPr>
        <w:ind w:left="3225" w:hanging="360"/>
      </w:pPr>
    </w:lvl>
    <w:lvl w:ilvl="4" w:tplc="300A0019" w:tentative="1">
      <w:start w:val="1"/>
      <w:numFmt w:val="lowerLetter"/>
      <w:lvlText w:val="%5."/>
      <w:lvlJc w:val="left"/>
      <w:pPr>
        <w:ind w:left="3945" w:hanging="360"/>
      </w:pPr>
    </w:lvl>
    <w:lvl w:ilvl="5" w:tplc="300A001B" w:tentative="1">
      <w:start w:val="1"/>
      <w:numFmt w:val="lowerRoman"/>
      <w:lvlText w:val="%6."/>
      <w:lvlJc w:val="right"/>
      <w:pPr>
        <w:ind w:left="4665" w:hanging="180"/>
      </w:pPr>
    </w:lvl>
    <w:lvl w:ilvl="6" w:tplc="300A000F" w:tentative="1">
      <w:start w:val="1"/>
      <w:numFmt w:val="decimal"/>
      <w:lvlText w:val="%7."/>
      <w:lvlJc w:val="left"/>
      <w:pPr>
        <w:ind w:left="5385" w:hanging="360"/>
      </w:pPr>
    </w:lvl>
    <w:lvl w:ilvl="7" w:tplc="300A0019" w:tentative="1">
      <w:start w:val="1"/>
      <w:numFmt w:val="lowerLetter"/>
      <w:lvlText w:val="%8."/>
      <w:lvlJc w:val="left"/>
      <w:pPr>
        <w:ind w:left="6105" w:hanging="360"/>
      </w:pPr>
    </w:lvl>
    <w:lvl w:ilvl="8" w:tplc="300A001B" w:tentative="1">
      <w:start w:val="1"/>
      <w:numFmt w:val="lowerRoman"/>
      <w:lvlText w:val="%9."/>
      <w:lvlJc w:val="right"/>
      <w:pPr>
        <w:ind w:left="6825" w:hanging="180"/>
      </w:pPr>
    </w:lvl>
  </w:abstractNum>
  <w:abstractNum w:abstractNumId="4" w15:restartNumberingAfterBreak="0">
    <w:nsid w:val="158F3AB2"/>
    <w:multiLevelType w:val="hybridMultilevel"/>
    <w:tmpl w:val="CE9CABE6"/>
    <w:lvl w:ilvl="0" w:tplc="5E1E25CE">
      <w:start w:val="1"/>
      <w:numFmt w:val="lowerLetter"/>
      <w:lvlText w:val="%1)"/>
      <w:lvlJc w:val="left"/>
      <w:pPr>
        <w:ind w:left="1065" w:hanging="360"/>
      </w:pPr>
      <w:rPr>
        <w:rFonts w:hint="default"/>
      </w:rPr>
    </w:lvl>
    <w:lvl w:ilvl="1" w:tplc="300A0019" w:tentative="1">
      <w:start w:val="1"/>
      <w:numFmt w:val="lowerLetter"/>
      <w:lvlText w:val="%2."/>
      <w:lvlJc w:val="left"/>
      <w:pPr>
        <w:ind w:left="1785" w:hanging="360"/>
      </w:pPr>
    </w:lvl>
    <w:lvl w:ilvl="2" w:tplc="300A001B" w:tentative="1">
      <w:start w:val="1"/>
      <w:numFmt w:val="lowerRoman"/>
      <w:lvlText w:val="%3."/>
      <w:lvlJc w:val="right"/>
      <w:pPr>
        <w:ind w:left="2505" w:hanging="180"/>
      </w:pPr>
    </w:lvl>
    <w:lvl w:ilvl="3" w:tplc="300A000F" w:tentative="1">
      <w:start w:val="1"/>
      <w:numFmt w:val="decimal"/>
      <w:lvlText w:val="%4."/>
      <w:lvlJc w:val="left"/>
      <w:pPr>
        <w:ind w:left="3225" w:hanging="360"/>
      </w:pPr>
    </w:lvl>
    <w:lvl w:ilvl="4" w:tplc="300A0019" w:tentative="1">
      <w:start w:val="1"/>
      <w:numFmt w:val="lowerLetter"/>
      <w:lvlText w:val="%5."/>
      <w:lvlJc w:val="left"/>
      <w:pPr>
        <w:ind w:left="3945" w:hanging="360"/>
      </w:pPr>
    </w:lvl>
    <w:lvl w:ilvl="5" w:tplc="300A001B" w:tentative="1">
      <w:start w:val="1"/>
      <w:numFmt w:val="lowerRoman"/>
      <w:lvlText w:val="%6."/>
      <w:lvlJc w:val="right"/>
      <w:pPr>
        <w:ind w:left="4665" w:hanging="180"/>
      </w:pPr>
    </w:lvl>
    <w:lvl w:ilvl="6" w:tplc="300A000F" w:tentative="1">
      <w:start w:val="1"/>
      <w:numFmt w:val="decimal"/>
      <w:lvlText w:val="%7."/>
      <w:lvlJc w:val="left"/>
      <w:pPr>
        <w:ind w:left="5385" w:hanging="360"/>
      </w:pPr>
    </w:lvl>
    <w:lvl w:ilvl="7" w:tplc="300A0019" w:tentative="1">
      <w:start w:val="1"/>
      <w:numFmt w:val="lowerLetter"/>
      <w:lvlText w:val="%8."/>
      <w:lvlJc w:val="left"/>
      <w:pPr>
        <w:ind w:left="6105" w:hanging="360"/>
      </w:pPr>
    </w:lvl>
    <w:lvl w:ilvl="8" w:tplc="300A001B" w:tentative="1">
      <w:start w:val="1"/>
      <w:numFmt w:val="lowerRoman"/>
      <w:lvlText w:val="%9."/>
      <w:lvlJc w:val="right"/>
      <w:pPr>
        <w:ind w:left="6825" w:hanging="180"/>
      </w:pPr>
    </w:lvl>
  </w:abstractNum>
  <w:abstractNum w:abstractNumId="5" w15:restartNumberingAfterBreak="0">
    <w:nsid w:val="18C7434B"/>
    <w:multiLevelType w:val="hybridMultilevel"/>
    <w:tmpl w:val="6638D7F4"/>
    <w:lvl w:ilvl="0" w:tplc="361AD532">
      <w:start w:val="1"/>
      <w:numFmt w:val="lowerLetter"/>
      <w:lvlText w:val="%1)"/>
      <w:lvlJc w:val="left"/>
      <w:pPr>
        <w:ind w:left="1065" w:hanging="360"/>
      </w:pPr>
      <w:rPr>
        <w:rFonts w:hint="default"/>
      </w:rPr>
    </w:lvl>
    <w:lvl w:ilvl="1" w:tplc="300A0019" w:tentative="1">
      <w:start w:val="1"/>
      <w:numFmt w:val="lowerLetter"/>
      <w:lvlText w:val="%2."/>
      <w:lvlJc w:val="left"/>
      <w:pPr>
        <w:ind w:left="1785" w:hanging="360"/>
      </w:pPr>
    </w:lvl>
    <w:lvl w:ilvl="2" w:tplc="300A001B" w:tentative="1">
      <w:start w:val="1"/>
      <w:numFmt w:val="lowerRoman"/>
      <w:lvlText w:val="%3."/>
      <w:lvlJc w:val="right"/>
      <w:pPr>
        <w:ind w:left="2505" w:hanging="180"/>
      </w:pPr>
    </w:lvl>
    <w:lvl w:ilvl="3" w:tplc="300A000F" w:tentative="1">
      <w:start w:val="1"/>
      <w:numFmt w:val="decimal"/>
      <w:lvlText w:val="%4."/>
      <w:lvlJc w:val="left"/>
      <w:pPr>
        <w:ind w:left="3225" w:hanging="360"/>
      </w:pPr>
    </w:lvl>
    <w:lvl w:ilvl="4" w:tplc="300A0019" w:tentative="1">
      <w:start w:val="1"/>
      <w:numFmt w:val="lowerLetter"/>
      <w:lvlText w:val="%5."/>
      <w:lvlJc w:val="left"/>
      <w:pPr>
        <w:ind w:left="3945" w:hanging="360"/>
      </w:pPr>
    </w:lvl>
    <w:lvl w:ilvl="5" w:tplc="300A001B" w:tentative="1">
      <w:start w:val="1"/>
      <w:numFmt w:val="lowerRoman"/>
      <w:lvlText w:val="%6."/>
      <w:lvlJc w:val="right"/>
      <w:pPr>
        <w:ind w:left="4665" w:hanging="180"/>
      </w:pPr>
    </w:lvl>
    <w:lvl w:ilvl="6" w:tplc="300A000F" w:tentative="1">
      <w:start w:val="1"/>
      <w:numFmt w:val="decimal"/>
      <w:lvlText w:val="%7."/>
      <w:lvlJc w:val="left"/>
      <w:pPr>
        <w:ind w:left="5385" w:hanging="360"/>
      </w:pPr>
    </w:lvl>
    <w:lvl w:ilvl="7" w:tplc="300A0019" w:tentative="1">
      <w:start w:val="1"/>
      <w:numFmt w:val="lowerLetter"/>
      <w:lvlText w:val="%8."/>
      <w:lvlJc w:val="left"/>
      <w:pPr>
        <w:ind w:left="6105" w:hanging="360"/>
      </w:pPr>
    </w:lvl>
    <w:lvl w:ilvl="8" w:tplc="300A001B" w:tentative="1">
      <w:start w:val="1"/>
      <w:numFmt w:val="lowerRoman"/>
      <w:lvlText w:val="%9."/>
      <w:lvlJc w:val="right"/>
      <w:pPr>
        <w:ind w:left="6825" w:hanging="180"/>
      </w:pPr>
    </w:lvl>
  </w:abstractNum>
  <w:abstractNum w:abstractNumId="6" w15:restartNumberingAfterBreak="0">
    <w:nsid w:val="21D804C0"/>
    <w:multiLevelType w:val="hybridMultilevel"/>
    <w:tmpl w:val="BFF6E370"/>
    <w:lvl w:ilvl="0" w:tplc="B2EC7E32">
      <w:start w:val="1"/>
      <w:numFmt w:val="lowerLetter"/>
      <w:lvlText w:val="%1)"/>
      <w:lvlJc w:val="left"/>
      <w:pPr>
        <w:ind w:left="1065" w:hanging="360"/>
      </w:pPr>
      <w:rPr>
        <w:rFonts w:hint="default"/>
      </w:rPr>
    </w:lvl>
    <w:lvl w:ilvl="1" w:tplc="300A0019" w:tentative="1">
      <w:start w:val="1"/>
      <w:numFmt w:val="lowerLetter"/>
      <w:lvlText w:val="%2."/>
      <w:lvlJc w:val="left"/>
      <w:pPr>
        <w:ind w:left="1785" w:hanging="360"/>
      </w:pPr>
    </w:lvl>
    <w:lvl w:ilvl="2" w:tplc="300A001B" w:tentative="1">
      <w:start w:val="1"/>
      <w:numFmt w:val="lowerRoman"/>
      <w:lvlText w:val="%3."/>
      <w:lvlJc w:val="right"/>
      <w:pPr>
        <w:ind w:left="2505" w:hanging="180"/>
      </w:pPr>
    </w:lvl>
    <w:lvl w:ilvl="3" w:tplc="300A000F" w:tentative="1">
      <w:start w:val="1"/>
      <w:numFmt w:val="decimal"/>
      <w:lvlText w:val="%4."/>
      <w:lvlJc w:val="left"/>
      <w:pPr>
        <w:ind w:left="3225" w:hanging="360"/>
      </w:pPr>
    </w:lvl>
    <w:lvl w:ilvl="4" w:tplc="300A0019" w:tentative="1">
      <w:start w:val="1"/>
      <w:numFmt w:val="lowerLetter"/>
      <w:lvlText w:val="%5."/>
      <w:lvlJc w:val="left"/>
      <w:pPr>
        <w:ind w:left="3945" w:hanging="360"/>
      </w:pPr>
    </w:lvl>
    <w:lvl w:ilvl="5" w:tplc="300A001B" w:tentative="1">
      <w:start w:val="1"/>
      <w:numFmt w:val="lowerRoman"/>
      <w:lvlText w:val="%6."/>
      <w:lvlJc w:val="right"/>
      <w:pPr>
        <w:ind w:left="4665" w:hanging="180"/>
      </w:pPr>
    </w:lvl>
    <w:lvl w:ilvl="6" w:tplc="300A000F" w:tentative="1">
      <w:start w:val="1"/>
      <w:numFmt w:val="decimal"/>
      <w:lvlText w:val="%7."/>
      <w:lvlJc w:val="left"/>
      <w:pPr>
        <w:ind w:left="5385" w:hanging="360"/>
      </w:pPr>
    </w:lvl>
    <w:lvl w:ilvl="7" w:tplc="300A0019" w:tentative="1">
      <w:start w:val="1"/>
      <w:numFmt w:val="lowerLetter"/>
      <w:lvlText w:val="%8."/>
      <w:lvlJc w:val="left"/>
      <w:pPr>
        <w:ind w:left="6105" w:hanging="360"/>
      </w:pPr>
    </w:lvl>
    <w:lvl w:ilvl="8" w:tplc="300A001B" w:tentative="1">
      <w:start w:val="1"/>
      <w:numFmt w:val="lowerRoman"/>
      <w:lvlText w:val="%9."/>
      <w:lvlJc w:val="right"/>
      <w:pPr>
        <w:ind w:left="6825" w:hanging="180"/>
      </w:pPr>
    </w:lvl>
  </w:abstractNum>
  <w:abstractNum w:abstractNumId="7" w15:restartNumberingAfterBreak="0">
    <w:nsid w:val="32C31A4F"/>
    <w:multiLevelType w:val="multilevel"/>
    <w:tmpl w:val="23865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B9804FA"/>
    <w:multiLevelType w:val="hybridMultilevel"/>
    <w:tmpl w:val="29AAD08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15:restartNumberingAfterBreak="0">
    <w:nsid w:val="3DD67103"/>
    <w:multiLevelType w:val="hybridMultilevel"/>
    <w:tmpl w:val="A7E69DF2"/>
    <w:lvl w:ilvl="0" w:tplc="88A23026">
      <w:start w:val="1"/>
      <w:numFmt w:val="lowerLetter"/>
      <w:lvlText w:val="%1)"/>
      <w:lvlJc w:val="left"/>
      <w:pPr>
        <w:ind w:left="1065" w:hanging="360"/>
      </w:pPr>
      <w:rPr>
        <w:rFonts w:hint="default"/>
      </w:rPr>
    </w:lvl>
    <w:lvl w:ilvl="1" w:tplc="300A0019" w:tentative="1">
      <w:start w:val="1"/>
      <w:numFmt w:val="lowerLetter"/>
      <w:lvlText w:val="%2."/>
      <w:lvlJc w:val="left"/>
      <w:pPr>
        <w:ind w:left="1785" w:hanging="360"/>
      </w:pPr>
    </w:lvl>
    <w:lvl w:ilvl="2" w:tplc="300A001B" w:tentative="1">
      <w:start w:val="1"/>
      <w:numFmt w:val="lowerRoman"/>
      <w:lvlText w:val="%3."/>
      <w:lvlJc w:val="right"/>
      <w:pPr>
        <w:ind w:left="2505" w:hanging="180"/>
      </w:pPr>
    </w:lvl>
    <w:lvl w:ilvl="3" w:tplc="300A000F" w:tentative="1">
      <w:start w:val="1"/>
      <w:numFmt w:val="decimal"/>
      <w:lvlText w:val="%4."/>
      <w:lvlJc w:val="left"/>
      <w:pPr>
        <w:ind w:left="3225" w:hanging="360"/>
      </w:pPr>
    </w:lvl>
    <w:lvl w:ilvl="4" w:tplc="300A0019" w:tentative="1">
      <w:start w:val="1"/>
      <w:numFmt w:val="lowerLetter"/>
      <w:lvlText w:val="%5."/>
      <w:lvlJc w:val="left"/>
      <w:pPr>
        <w:ind w:left="3945" w:hanging="360"/>
      </w:pPr>
    </w:lvl>
    <w:lvl w:ilvl="5" w:tplc="300A001B" w:tentative="1">
      <w:start w:val="1"/>
      <w:numFmt w:val="lowerRoman"/>
      <w:lvlText w:val="%6."/>
      <w:lvlJc w:val="right"/>
      <w:pPr>
        <w:ind w:left="4665" w:hanging="180"/>
      </w:pPr>
    </w:lvl>
    <w:lvl w:ilvl="6" w:tplc="300A000F" w:tentative="1">
      <w:start w:val="1"/>
      <w:numFmt w:val="decimal"/>
      <w:lvlText w:val="%7."/>
      <w:lvlJc w:val="left"/>
      <w:pPr>
        <w:ind w:left="5385" w:hanging="360"/>
      </w:pPr>
    </w:lvl>
    <w:lvl w:ilvl="7" w:tplc="300A0019" w:tentative="1">
      <w:start w:val="1"/>
      <w:numFmt w:val="lowerLetter"/>
      <w:lvlText w:val="%8."/>
      <w:lvlJc w:val="left"/>
      <w:pPr>
        <w:ind w:left="6105" w:hanging="360"/>
      </w:pPr>
    </w:lvl>
    <w:lvl w:ilvl="8" w:tplc="300A001B" w:tentative="1">
      <w:start w:val="1"/>
      <w:numFmt w:val="lowerRoman"/>
      <w:lvlText w:val="%9."/>
      <w:lvlJc w:val="right"/>
      <w:pPr>
        <w:ind w:left="6825" w:hanging="180"/>
      </w:pPr>
    </w:lvl>
  </w:abstractNum>
  <w:abstractNum w:abstractNumId="10" w15:restartNumberingAfterBreak="0">
    <w:nsid w:val="4080264E"/>
    <w:multiLevelType w:val="hybridMultilevel"/>
    <w:tmpl w:val="D8085B0E"/>
    <w:lvl w:ilvl="0" w:tplc="7AB285AE">
      <w:start w:val="1"/>
      <w:numFmt w:val="lowerLetter"/>
      <w:lvlText w:val="%1)"/>
      <w:lvlJc w:val="left"/>
      <w:pPr>
        <w:ind w:left="1065" w:hanging="360"/>
      </w:pPr>
      <w:rPr>
        <w:rFonts w:hint="default"/>
      </w:rPr>
    </w:lvl>
    <w:lvl w:ilvl="1" w:tplc="300A0019" w:tentative="1">
      <w:start w:val="1"/>
      <w:numFmt w:val="lowerLetter"/>
      <w:lvlText w:val="%2."/>
      <w:lvlJc w:val="left"/>
      <w:pPr>
        <w:ind w:left="1785" w:hanging="360"/>
      </w:pPr>
    </w:lvl>
    <w:lvl w:ilvl="2" w:tplc="300A001B" w:tentative="1">
      <w:start w:val="1"/>
      <w:numFmt w:val="lowerRoman"/>
      <w:lvlText w:val="%3."/>
      <w:lvlJc w:val="right"/>
      <w:pPr>
        <w:ind w:left="2505" w:hanging="180"/>
      </w:pPr>
    </w:lvl>
    <w:lvl w:ilvl="3" w:tplc="300A000F" w:tentative="1">
      <w:start w:val="1"/>
      <w:numFmt w:val="decimal"/>
      <w:lvlText w:val="%4."/>
      <w:lvlJc w:val="left"/>
      <w:pPr>
        <w:ind w:left="3225" w:hanging="360"/>
      </w:pPr>
    </w:lvl>
    <w:lvl w:ilvl="4" w:tplc="300A0019" w:tentative="1">
      <w:start w:val="1"/>
      <w:numFmt w:val="lowerLetter"/>
      <w:lvlText w:val="%5."/>
      <w:lvlJc w:val="left"/>
      <w:pPr>
        <w:ind w:left="3945" w:hanging="360"/>
      </w:pPr>
    </w:lvl>
    <w:lvl w:ilvl="5" w:tplc="300A001B" w:tentative="1">
      <w:start w:val="1"/>
      <w:numFmt w:val="lowerRoman"/>
      <w:lvlText w:val="%6."/>
      <w:lvlJc w:val="right"/>
      <w:pPr>
        <w:ind w:left="4665" w:hanging="180"/>
      </w:pPr>
    </w:lvl>
    <w:lvl w:ilvl="6" w:tplc="300A000F" w:tentative="1">
      <w:start w:val="1"/>
      <w:numFmt w:val="decimal"/>
      <w:lvlText w:val="%7."/>
      <w:lvlJc w:val="left"/>
      <w:pPr>
        <w:ind w:left="5385" w:hanging="360"/>
      </w:pPr>
    </w:lvl>
    <w:lvl w:ilvl="7" w:tplc="300A0019" w:tentative="1">
      <w:start w:val="1"/>
      <w:numFmt w:val="lowerLetter"/>
      <w:lvlText w:val="%8."/>
      <w:lvlJc w:val="left"/>
      <w:pPr>
        <w:ind w:left="6105" w:hanging="360"/>
      </w:pPr>
    </w:lvl>
    <w:lvl w:ilvl="8" w:tplc="300A001B" w:tentative="1">
      <w:start w:val="1"/>
      <w:numFmt w:val="lowerRoman"/>
      <w:lvlText w:val="%9."/>
      <w:lvlJc w:val="right"/>
      <w:pPr>
        <w:ind w:left="6825" w:hanging="180"/>
      </w:pPr>
    </w:lvl>
  </w:abstractNum>
  <w:abstractNum w:abstractNumId="11" w15:restartNumberingAfterBreak="0">
    <w:nsid w:val="4195361E"/>
    <w:multiLevelType w:val="hybridMultilevel"/>
    <w:tmpl w:val="789EC234"/>
    <w:lvl w:ilvl="0" w:tplc="4256623E">
      <w:start w:val="1"/>
      <w:numFmt w:val="lowerLetter"/>
      <w:lvlText w:val="%1)"/>
      <w:lvlJc w:val="left"/>
      <w:pPr>
        <w:ind w:left="1069" w:hanging="360"/>
      </w:pPr>
      <w:rPr>
        <w:rFonts w:hint="default"/>
      </w:rPr>
    </w:lvl>
    <w:lvl w:ilvl="1" w:tplc="300A0019" w:tentative="1">
      <w:start w:val="1"/>
      <w:numFmt w:val="lowerLetter"/>
      <w:lvlText w:val="%2."/>
      <w:lvlJc w:val="left"/>
      <w:pPr>
        <w:ind w:left="1789" w:hanging="360"/>
      </w:pPr>
    </w:lvl>
    <w:lvl w:ilvl="2" w:tplc="300A001B" w:tentative="1">
      <w:start w:val="1"/>
      <w:numFmt w:val="lowerRoman"/>
      <w:lvlText w:val="%3."/>
      <w:lvlJc w:val="right"/>
      <w:pPr>
        <w:ind w:left="2509" w:hanging="180"/>
      </w:pPr>
    </w:lvl>
    <w:lvl w:ilvl="3" w:tplc="300A000F" w:tentative="1">
      <w:start w:val="1"/>
      <w:numFmt w:val="decimal"/>
      <w:lvlText w:val="%4."/>
      <w:lvlJc w:val="left"/>
      <w:pPr>
        <w:ind w:left="3229" w:hanging="360"/>
      </w:pPr>
    </w:lvl>
    <w:lvl w:ilvl="4" w:tplc="300A0019" w:tentative="1">
      <w:start w:val="1"/>
      <w:numFmt w:val="lowerLetter"/>
      <w:lvlText w:val="%5."/>
      <w:lvlJc w:val="left"/>
      <w:pPr>
        <w:ind w:left="3949" w:hanging="360"/>
      </w:pPr>
    </w:lvl>
    <w:lvl w:ilvl="5" w:tplc="300A001B" w:tentative="1">
      <w:start w:val="1"/>
      <w:numFmt w:val="lowerRoman"/>
      <w:lvlText w:val="%6."/>
      <w:lvlJc w:val="right"/>
      <w:pPr>
        <w:ind w:left="4669" w:hanging="180"/>
      </w:pPr>
    </w:lvl>
    <w:lvl w:ilvl="6" w:tplc="300A000F" w:tentative="1">
      <w:start w:val="1"/>
      <w:numFmt w:val="decimal"/>
      <w:lvlText w:val="%7."/>
      <w:lvlJc w:val="left"/>
      <w:pPr>
        <w:ind w:left="5389" w:hanging="360"/>
      </w:pPr>
    </w:lvl>
    <w:lvl w:ilvl="7" w:tplc="300A0019" w:tentative="1">
      <w:start w:val="1"/>
      <w:numFmt w:val="lowerLetter"/>
      <w:lvlText w:val="%8."/>
      <w:lvlJc w:val="left"/>
      <w:pPr>
        <w:ind w:left="6109" w:hanging="360"/>
      </w:pPr>
    </w:lvl>
    <w:lvl w:ilvl="8" w:tplc="300A001B" w:tentative="1">
      <w:start w:val="1"/>
      <w:numFmt w:val="lowerRoman"/>
      <w:lvlText w:val="%9."/>
      <w:lvlJc w:val="right"/>
      <w:pPr>
        <w:ind w:left="6829" w:hanging="180"/>
      </w:pPr>
    </w:lvl>
  </w:abstractNum>
  <w:abstractNum w:abstractNumId="12" w15:restartNumberingAfterBreak="0">
    <w:nsid w:val="472B07A3"/>
    <w:multiLevelType w:val="hybridMultilevel"/>
    <w:tmpl w:val="C7B286A2"/>
    <w:lvl w:ilvl="0" w:tplc="63088B06">
      <w:start w:val="1"/>
      <w:numFmt w:val="lowerLetter"/>
      <w:lvlText w:val="%1)"/>
      <w:lvlJc w:val="left"/>
      <w:pPr>
        <w:ind w:left="1065" w:hanging="360"/>
      </w:pPr>
      <w:rPr>
        <w:rFonts w:hint="default"/>
      </w:rPr>
    </w:lvl>
    <w:lvl w:ilvl="1" w:tplc="300A0019" w:tentative="1">
      <w:start w:val="1"/>
      <w:numFmt w:val="lowerLetter"/>
      <w:lvlText w:val="%2."/>
      <w:lvlJc w:val="left"/>
      <w:pPr>
        <w:ind w:left="1785" w:hanging="360"/>
      </w:pPr>
    </w:lvl>
    <w:lvl w:ilvl="2" w:tplc="300A001B" w:tentative="1">
      <w:start w:val="1"/>
      <w:numFmt w:val="lowerRoman"/>
      <w:lvlText w:val="%3."/>
      <w:lvlJc w:val="right"/>
      <w:pPr>
        <w:ind w:left="2505" w:hanging="180"/>
      </w:pPr>
    </w:lvl>
    <w:lvl w:ilvl="3" w:tplc="300A000F" w:tentative="1">
      <w:start w:val="1"/>
      <w:numFmt w:val="decimal"/>
      <w:lvlText w:val="%4."/>
      <w:lvlJc w:val="left"/>
      <w:pPr>
        <w:ind w:left="3225" w:hanging="360"/>
      </w:pPr>
    </w:lvl>
    <w:lvl w:ilvl="4" w:tplc="300A0019" w:tentative="1">
      <w:start w:val="1"/>
      <w:numFmt w:val="lowerLetter"/>
      <w:lvlText w:val="%5."/>
      <w:lvlJc w:val="left"/>
      <w:pPr>
        <w:ind w:left="3945" w:hanging="360"/>
      </w:pPr>
    </w:lvl>
    <w:lvl w:ilvl="5" w:tplc="300A001B" w:tentative="1">
      <w:start w:val="1"/>
      <w:numFmt w:val="lowerRoman"/>
      <w:lvlText w:val="%6."/>
      <w:lvlJc w:val="right"/>
      <w:pPr>
        <w:ind w:left="4665" w:hanging="180"/>
      </w:pPr>
    </w:lvl>
    <w:lvl w:ilvl="6" w:tplc="300A000F" w:tentative="1">
      <w:start w:val="1"/>
      <w:numFmt w:val="decimal"/>
      <w:lvlText w:val="%7."/>
      <w:lvlJc w:val="left"/>
      <w:pPr>
        <w:ind w:left="5385" w:hanging="360"/>
      </w:pPr>
    </w:lvl>
    <w:lvl w:ilvl="7" w:tplc="300A0019" w:tentative="1">
      <w:start w:val="1"/>
      <w:numFmt w:val="lowerLetter"/>
      <w:lvlText w:val="%8."/>
      <w:lvlJc w:val="left"/>
      <w:pPr>
        <w:ind w:left="6105" w:hanging="360"/>
      </w:pPr>
    </w:lvl>
    <w:lvl w:ilvl="8" w:tplc="300A001B" w:tentative="1">
      <w:start w:val="1"/>
      <w:numFmt w:val="lowerRoman"/>
      <w:lvlText w:val="%9."/>
      <w:lvlJc w:val="right"/>
      <w:pPr>
        <w:ind w:left="6825" w:hanging="180"/>
      </w:pPr>
    </w:lvl>
  </w:abstractNum>
  <w:abstractNum w:abstractNumId="13" w15:restartNumberingAfterBreak="0">
    <w:nsid w:val="4A740DDE"/>
    <w:multiLevelType w:val="hybridMultilevel"/>
    <w:tmpl w:val="C7B286A2"/>
    <w:lvl w:ilvl="0" w:tplc="63088B06">
      <w:start w:val="1"/>
      <w:numFmt w:val="lowerLetter"/>
      <w:lvlText w:val="%1)"/>
      <w:lvlJc w:val="left"/>
      <w:pPr>
        <w:ind w:left="1065" w:hanging="360"/>
      </w:pPr>
      <w:rPr>
        <w:rFonts w:hint="default"/>
      </w:rPr>
    </w:lvl>
    <w:lvl w:ilvl="1" w:tplc="300A0019" w:tentative="1">
      <w:start w:val="1"/>
      <w:numFmt w:val="lowerLetter"/>
      <w:lvlText w:val="%2."/>
      <w:lvlJc w:val="left"/>
      <w:pPr>
        <w:ind w:left="1785" w:hanging="360"/>
      </w:pPr>
    </w:lvl>
    <w:lvl w:ilvl="2" w:tplc="300A001B" w:tentative="1">
      <w:start w:val="1"/>
      <w:numFmt w:val="lowerRoman"/>
      <w:lvlText w:val="%3."/>
      <w:lvlJc w:val="right"/>
      <w:pPr>
        <w:ind w:left="2505" w:hanging="180"/>
      </w:pPr>
    </w:lvl>
    <w:lvl w:ilvl="3" w:tplc="300A000F" w:tentative="1">
      <w:start w:val="1"/>
      <w:numFmt w:val="decimal"/>
      <w:lvlText w:val="%4."/>
      <w:lvlJc w:val="left"/>
      <w:pPr>
        <w:ind w:left="3225" w:hanging="360"/>
      </w:pPr>
    </w:lvl>
    <w:lvl w:ilvl="4" w:tplc="300A0019" w:tentative="1">
      <w:start w:val="1"/>
      <w:numFmt w:val="lowerLetter"/>
      <w:lvlText w:val="%5."/>
      <w:lvlJc w:val="left"/>
      <w:pPr>
        <w:ind w:left="3945" w:hanging="360"/>
      </w:pPr>
    </w:lvl>
    <w:lvl w:ilvl="5" w:tplc="300A001B" w:tentative="1">
      <w:start w:val="1"/>
      <w:numFmt w:val="lowerRoman"/>
      <w:lvlText w:val="%6."/>
      <w:lvlJc w:val="right"/>
      <w:pPr>
        <w:ind w:left="4665" w:hanging="180"/>
      </w:pPr>
    </w:lvl>
    <w:lvl w:ilvl="6" w:tplc="300A000F" w:tentative="1">
      <w:start w:val="1"/>
      <w:numFmt w:val="decimal"/>
      <w:lvlText w:val="%7."/>
      <w:lvlJc w:val="left"/>
      <w:pPr>
        <w:ind w:left="5385" w:hanging="360"/>
      </w:pPr>
    </w:lvl>
    <w:lvl w:ilvl="7" w:tplc="300A0019" w:tentative="1">
      <w:start w:val="1"/>
      <w:numFmt w:val="lowerLetter"/>
      <w:lvlText w:val="%8."/>
      <w:lvlJc w:val="left"/>
      <w:pPr>
        <w:ind w:left="6105" w:hanging="360"/>
      </w:pPr>
    </w:lvl>
    <w:lvl w:ilvl="8" w:tplc="300A001B" w:tentative="1">
      <w:start w:val="1"/>
      <w:numFmt w:val="lowerRoman"/>
      <w:lvlText w:val="%9."/>
      <w:lvlJc w:val="right"/>
      <w:pPr>
        <w:ind w:left="6825" w:hanging="180"/>
      </w:pPr>
    </w:lvl>
  </w:abstractNum>
  <w:abstractNum w:abstractNumId="14" w15:restartNumberingAfterBreak="0">
    <w:nsid w:val="4C6501B9"/>
    <w:multiLevelType w:val="hybridMultilevel"/>
    <w:tmpl w:val="255ECEBA"/>
    <w:lvl w:ilvl="0" w:tplc="539ABAF0">
      <w:start w:val="1"/>
      <w:numFmt w:val="lowerLetter"/>
      <w:lvlText w:val="%1)"/>
      <w:lvlJc w:val="left"/>
      <w:pPr>
        <w:ind w:left="1068" w:hanging="360"/>
      </w:pPr>
      <w:rPr>
        <w:rFonts w:hint="default"/>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15" w15:restartNumberingAfterBreak="0">
    <w:nsid w:val="557D6581"/>
    <w:multiLevelType w:val="hybridMultilevel"/>
    <w:tmpl w:val="9202C842"/>
    <w:lvl w:ilvl="0" w:tplc="2D7A1BEC">
      <w:start w:val="1"/>
      <w:numFmt w:val="lowerLetter"/>
      <w:lvlText w:val="%1)"/>
      <w:lvlJc w:val="left"/>
      <w:pPr>
        <w:ind w:left="2484" w:hanging="360"/>
      </w:pPr>
      <w:rPr>
        <w:rFonts w:hint="default"/>
      </w:rPr>
    </w:lvl>
    <w:lvl w:ilvl="1" w:tplc="300A0019" w:tentative="1">
      <w:start w:val="1"/>
      <w:numFmt w:val="lowerLetter"/>
      <w:lvlText w:val="%2."/>
      <w:lvlJc w:val="left"/>
      <w:pPr>
        <w:ind w:left="3204" w:hanging="360"/>
      </w:pPr>
    </w:lvl>
    <w:lvl w:ilvl="2" w:tplc="300A001B" w:tentative="1">
      <w:start w:val="1"/>
      <w:numFmt w:val="lowerRoman"/>
      <w:lvlText w:val="%3."/>
      <w:lvlJc w:val="right"/>
      <w:pPr>
        <w:ind w:left="3924" w:hanging="180"/>
      </w:pPr>
    </w:lvl>
    <w:lvl w:ilvl="3" w:tplc="300A000F" w:tentative="1">
      <w:start w:val="1"/>
      <w:numFmt w:val="decimal"/>
      <w:lvlText w:val="%4."/>
      <w:lvlJc w:val="left"/>
      <w:pPr>
        <w:ind w:left="4644" w:hanging="360"/>
      </w:pPr>
    </w:lvl>
    <w:lvl w:ilvl="4" w:tplc="300A0019" w:tentative="1">
      <w:start w:val="1"/>
      <w:numFmt w:val="lowerLetter"/>
      <w:lvlText w:val="%5."/>
      <w:lvlJc w:val="left"/>
      <w:pPr>
        <w:ind w:left="5364" w:hanging="360"/>
      </w:pPr>
    </w:lvl>
    <w:lvl w:ilvl="5" w:tplc="300A001B" w:tentative="1">
      <w:start w:val="1"/>
      <w:numFmt w:val="lowerRoman"/>
      <w:lvlText w:val="%6."/>
      <w:lvlJc w:val="right"/>
      <w:pPr>
        <w:ind w:left="6084" w:hanging="180"/>
      </w:pPr>
    </w:lvl>
    <w:lvl w:ilvl="6" w:tplc="300A000F" w:tentative="1">
      <w:start w:val="1"/>
      <w:numFmt w:val="decimal"/>
      <w:lvlText w:val="%7."/>
      <w:lvlJc w:val="left"/>
      <w:pPr>
        <w:ind w:left="6804" w:hanging="360"/>
      </w:pPr>
    </w:lvl>
    <w:lvl w:ilvl="7" w:tplc="300A0019" w:tentative="1">
      <w:start w:val="1"/>
      <w:numFmt w:val="lowerLetter"/>
      <w:lvlText w:val="%8."/>
      <w:lvlJc w:val="left"/>
      <w:pPr>
        <w:ind w:left="7524" w:hanging="360"/>
      </w:pPr>
    </w:lvl>
    <w:lvl w:ilvl="8" w:tplc="300A001B" w:tentative="1">
      <w:start w:val="1"/>
      <w:numFmt w:val="lowerRoman"/>
      <w:lvlText w:val="%9."/>
      <w:lvlJc w:val="right"/>
      <w:pPr>
        <w:ind w:left="8244" w:hanging="180"/>
      </w:pPr>
    </w:lvl>
  </w:abstractNum>
  <w:abstractNum w:abstractNumId="16" w15:restartNumberingAfterBreak="0">
    <w:nsid w:val="57757DB9"/>
    <w:multiLevelType w:val="hybridMultilevel"/>
    <w:tmpl w:val="96BC5516"/>
    <w:lvl w:ilvl="0" w:tplc="F74255D0">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7" w15:restartNumberingAfterBreak="0">
    <w:nsid w:val="59F4290F"/>
    <w:multiLevelType w:val="hybridMultilevel"/>
    <w:tmpl w:val="255ECEBA"/>
    <w:lvl w:ilvl="0" w:tplc="539ABAF0">
      <w:start w:val="1"/>
      <w:numFmt w:val="lowerLetter"/>
      <w:lvlText w:val="%1)"/>
      <w:lvlJc w:val="left"/>
      <w:pPr>
        <w:ind w:left="1068" w:hanging="360"/>
      </w:pPr>
      <w:rPr>
        <w:rFonts w:hint="default"/>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18" w15:restartNumberingAfterBreak="0">
    <w:nsid w:val="5AF1089F"/>
    <w:multiLevelType w:val="hybridMultilevel"/>
    <w:tmpl w:val="00366FE4"/>
    <w:lvl w:ilvl="0" w:tplc="EF483636">
      <w:start w:val="1"/>
      <w:numFmt w:val="lowerLetter"/>
      <w:lvlText w:val="%1)"/>
      <w:lvlJc w:val="left"/>
      <w:pPr>
        <w:ind w:left="1065" w:hanging="360"/>
      </w:pPr>
      <w:rPr>
        <w:rFonts w:hint="default"/>
      </w:rPr>
    </w:lvl>
    <w:lvl w:ilvl="1" w:tplc="300A0019" w:tentative="1">
      <w:start w:val="1"/>
      <w:numFmt w:val="lowerLetter"/>
      <w:lvlText w:val="%2."/>
      <w:lvlJc w:val="left"/>
      <w:pPr>
        <w:ind w:left="1785" w:hanging="360"/>
      </w:pPr>
    </w:lvl>
    <w:lvl w:ilvl="2" w:tplc="300A001B" w:tentative="1">
      <w:start w:val="1"/>
      <w:numFmt w:val="lowerRoman"/>
      <w:lvlText w:val="%3."/>
      <w:lvlJc w:val="right"/>
      <w:pPr>
        <w:ind w:left="2505" w:hanging="180"/>
      </w:pPr>
    </w:lvl>
    <w:lvl w:ilvl="3" w:tplc="300A000F" w:tentative="1">
      <w:start w:val="1"/>
      <w:numFmt w:val="decimal"/>
      <w:lvlText w:val="%4."/>
      <w:lvlJc w:val="left"/>
      <w:pPr>
        <w:ind w:left="3225" w:hanging="360"/>
      </w:pPr>
    </w:lvl>
    <w:lvl w:ilvl="4" w:tplc="300A0019" w:tentative="1">
      <w:start w:val="1"/>
      <w:numFmt w:val="lowerLetter"/>
      <w:lvlText w:val="%5."/>
      <w:lvlJc w:val="left"/>
      <w:pPr>
        <w:ind w:left="3945" w:hanging="360"/>
      </w:pPr>
    </w:lvl>
    <w:lvl w:ilvl="5" w:tplc="300A001B" w:tentative="1">
      <w:start w:val="1"/>
      <w:numFmt w:val="lowerRoman"/>
      <w:lvlText w:val="%6."/>
      <w:lvlJc w:val="right"/>
      <w:pPr>
        <w:ind w:left="4665" w:hanging="180"/>
      </w:pPr>
    </w:lvl>
    <w:lvl w:ilvl="6" w:tplc="300A000F" w:tentative="1">
      <w:start w:val="1"/>
      <w:numFmt w:val="decimal"/>
      <w:lvlText w:val="%7."/>
      <w:lvlJc w:val="left"/>
      <w:pPr>
        <w:ind w:left="5385" w:hanging="360"/>
      </w:pPr>
    </w:lvl>
    <w:lvl w:ilvl="7" w:tplc="300A0019" w:tentative="1">
      <w:start w:val="1"/>
      <w:numFmt w:val="lowerLetter"/>
      <w:lvlText w:val="%8."/>
      <w:lvlJc w:val="left"/>
      <w:pPr>
        <w:ind w:left="6105" w:hanging="360"/>
      </w:pPr>
    </w:lvl>
    <w:lvl w:ilvl="8" w:tplc="300A001B" w:tentative="1">
      <w:start w:val="1"/>
      <w:numFmt w:val="lowerRoman"/>
      <w:lvlText w:val="%9."/>
      <w:lvlJc w:val="right"/>
      <w:pPr>
        <w:ind w:left="6825" w:hanging="180"/>
      </w:pPr>
    </w:lvl>
  </w:abstractNum>
  <w:abstractNum w:abstractNumId="19" w15:restartNumberingAfterBreak="0">
    <w:nsid w:val="61A413E4"/>
    <w:multiLevelType w:val="hybridMultilevel"/>
    <w:tmpl w:val="8EC0E386"/>
    <w:lvl w:ilvl="0" w:tplc="90CA0606">
      <w:start w:val="1"/>
      <w:numFmt w:val="lowerLetter"/>
      <w:lvlText w:val="%1)"/>
      <w:lvlJc w:val="left"/>
      <w:pPr>
        <w:ind w:left="1072" w:hanging="360"/>
      </w:pPr>
      <w:rPr>
        <w:rFonts w:hint="default"/>
      </w:rPr>
    </w:lvl>
    <w:lvl w:ilvl="1" w:tplc="300A0019" w:tentative="1">
      <w:start w:val="1"/>
      <w:numFmt w:val="lowerLetter"/>
      <w:lvlText w:val="%2."/>
      <w:lvlJc w:val="left"/>
      <w:pPr>
        <w:ind w:left="1792" w:hanging="360"/>
      </w:pPr>
    </w:lvl>
    <w:lvl w:ilvl="2" w:tplc="300A001B" w:tentative="1">
      <w:start w:val="1"/>
      <w:numFmt w:val="lowerRoman"/>
      <w:lvlText w:val="%3."/>
      <w:lvlJc w:val="right"/>
      <w:pPr>
        <w:ind w:left="2512" w:hanging="180"/>
      </w:pPr>
    </w:lvl>
    <w:lvl w:ilvl="3" w:tplc="300A000F" w:tentative="1">
      <w:start w:val="1"/>
      <w:numFmt w:val="decimal"/>
      <w:lvlText w:val="%4."/>
      <w:lvlJc w:val="left"/>
      <w:pPr>
        <w:ind w:left="3232" w:hanging="360"/>
      </w:pPr>
    </w:lvl>
    <w:lvl w:ilvl="4" w:tplc="300A0019" w:tentative="1">
      <w:start w:val="1"/>
      <w:numFmt w:val="lowerLetter"/>
      <w:lvlText w:val="%5."/>
      <w:lvlJc w:val="left"/>
      <w:pPr>
        <w:ind w:left="3952" w:hanging="360"/>
      </w:pPr>
    </w:lvl>
    <w:lvl w:ilvl="5" w:tplc="300A001B" w:tentative="1">
      <w:start w:val="1"/>
      <w:numFmt w:val="lowerRoman"/>
      <w:lvlText w:val="%6."/>
      <w:lvlJc w:val="right"/>
      <w:pPr>
        <w:ind w:left="4672" w:hanging="180"/>
      </w:pPr>
    </w:lvl>
    <w:lvl w:ilvl="6" w:tplc="300A000F" w:tentative="1">
      <w:start w:val="1"/>
      <w:numFmt w:val="decimal"/>
      <w:lvlText w:val="%7."/>
      <w:lvlJc w:val="left"/>
      <w:pPr>
        <w:ind w:left="5392" w:hanging="360"/>
      </w:pPr>
    </w:lvl>
    <w:lvl w:ilvl="7" w:tplc="300A0019" w:tentative="1">
      <w:start w:val="1"/>
      <w:numFmt w:val="lowerLetter"/>
      <w:lvlText w:val="%8."/>
      <w:lvlJc w:val="left"/>
      <w:pPr>
        <w:ind w:left="6112" w:hanging="360"/>
      </w:pPr>
    </w:lvl>
    <w:lvl w:ilvl="8" w:tplc="300A001B" w:tentative="1">
      <w:start w:val="1"/>
      <w:numFmt w:val="lowerRoman"/>
      <w:lvlText w:val="%9."/>
      <w:lvlJc w:val="right"/>
      <w:pPr>
        <w:ind w:left="6832" w:hanging="180"/>
      </w:pPr>
    </w:lvl>
  </w:abstractNum>
  <w:abstractNum w:abstractNumId="20" w15:restartNumberingAfterBreak="0">
    <w:nsid w:val="6558365A"/>
    <w:multiLevelType w:val="hybridMultilevel"/>
    <w:tmpl w:val="B1BE59A0"/>
    <w:lvl w:ilvl="0" w:tplc="C25E182C">
      <w:start w:val="1"/>
      <w:numFmt w:val="upp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15:restartNumberingAfterBreak="0">
    <w:nsid w:val="664D527A"/>
    <w:multiLevelType w:val="hybridMultilevel"/>
    <w:tmpl w:val="C7B286A2"/>
    <w:lvl w:ilvl="0" w:tplc="63088B06">
      <w:start w:val="1"/>
      <w:numFmt w:val="lowerLetter"/>
      <w:lvlText w:val="%1)"/>
      <w:lvlJc w:val="left"/>
      <w:pPr>
        <w:ind w:left="1065" w:hanging="360"/>
      </w:pPr>
      <w:rPr>
        <w:rFonts w:hint="default"/>
      </w:rPr>
    </w:lvl>
    <w:lvl w:ilvl="1" w:tplc="300A0019" w:tentative="1">
      <w:start w:val="1"/>
      <w:numFmt w:val="lowerLetter"/>
      <w:lvlText w:val="%2."/>
      <w:lvlJc w:val="left"/>
      <w:pPr>
        <w:ind w:left="1785" w:hanging="360"/>
      </w:pPr>
    </w:lvl>
    <w:lvl w:ilvl="2" w:tplc="300A001B" w:tentative="1">
      <w:start w:val="1"/>
      <w:numFmt w:val="lowerRoman"/>
      <w:lvlText w:val="%3."/>
      <w:lvlJc w:val="right"/>
      <w:pPr>
        <w:ind w:left="2505" w:hanging="180"/>
      </w:pPr>
    </w:lvl>
    <w:lvl w:ilvl="3" w:tplc="300A000F" w:tentative="1">
      <w:start w:val="1"/>
      <w:numFmt w:val="decimal"/>
      <w:lvlText w:val="%4."/>
      <w:lvlJc w:val="left"/>
      <w:pPr>
        <w:ind w:left="3225" w:hanging="360"/>
      </w:pPr>
    </w:lvl>
    <w:lvl w:ilvl="4" w:tplc="300A0019" w:tentative="1">
      <w:start w:val="1"/>
      <w:numFmt w:val="lowerLetter"/>
      <w:lvlText w:val="%5."/>
      <w:lvlJc w:val="left"/>
      <w:pPr>
        <w:ind w:left="3945" w:hanging="360"/>
      </w:pPr>
    </w:lvl>
    <w:lvl w:ilvl="5" w:tplc="300A001B" w:tentative="1">
      <w:start w:val="1"/>
      <w:numFmt w:val="lowerRoman"/>
      <w:lvlText w:val="%6."/>
      <w:lvlJc w:val="right"/>
      <w:pPr>
        <w:ind w:left="4665" w:hanging="180"/>
      </w:pPr>
    </w:lvl>
    <w:lvl w:ilvl="6" w:tplc="300A000F" w:tentative="1">
      <w:start w:val="1"/>
      <w:numFmt w:val="decimal"/>
      <w:lvlText w:val="%7."/>
      <w:lvlJc w:val="left"/>
      <w:pPr>
        <w:ind w:left="5385" w:hanging="360"/>
      </w:pPr>
    </w:lvl>
    <w:lvl w:ilvl="7" w:tplc="300A0019" w:tentative="1">
      <w:start w:val="1"/>
      <w:numFmt w:val="lowerLetter"/>
      <w:lvlText w:val="%8."/>
      <w:lvlJc w:val="left"/>
      <w:pPr>
        <w:ind w:left="6105" w:hanging="360"/>
      </w:pPr>
    </w:lvl>
    <w:lvl w:ilvl="8" w:tplc="300A001B" w:tentative="1">
      <w:start w:val="1"/>
      <w:numFmt w:val="lowerRoman"/>
      <w:lvlText w:val="%9."/>
      <w:lvlJc w:val="right"/>
      <w:pPr>
        <w:ind w:left="6825" w:hanging="180"/>
      </w:pPr>
    </w:lvl>
  </w:abstractNum>
  <w:abstractNum w:abstractNumId="22" w15:restartNumberingAfterBreak="0">
    <w:nsid w:val="739453F4"/>
    <w:multiLevelType w:val="hybridMultilevel"/>
    <w:tmpl w:val="7200F45A"/>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3" w15:restartNumberingAfterBreak="0">
    <w:nsid w:val="75EB09E9"/>
    <w:multiLevelType w:val="hybridMultilevel"/>
    <w:tmpl w:val="5A169238"/>
    <w:lvl w:ilvl="0" w:tplc="D460F2BE">
      <w:start w:val="1"/>
      <w:numFmt w:val="decimal"/>
      <w:lvlText w:val="%1."/>
      <w:lvlJc w:val="left"/>
      <w:pPr>
        <w:ind w:left="720" w:hanging="360"/>
      </w:pPr>
      <w:rPr>
        <w:i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4" w15:restartNumberingAfterBreak="0">
    <w:nsid w:val="78F81A1C"/>
    <w:multiLevelType w:val="hybridMultilevel"/>
    <w:tmpl w:val="5DFCFD2E"/>
    <w:lvl w:ilvl="0" w:tplc="4198D3AE">
      <w:start w:val="1"/>
      <w:numFmt w:val="lowerLetter"/>
      <w:lvlText w:val="%1)"/>
      <w:lvlJc w:val="left"/>
      <w:pPr>
        <w:ind w:left="1065" w:hanging="360"/>
      </w:pPr>
      <w:rPr>
        <w:rFonts w:ascii="Times New Roman" w:hAnsi="Times New Roman" w:cs="Times New Roman" w:hint="default"/>
        <w:sz w:val="24"/>
      </w:rPr>
    </w:lvl>
    <w:lvl w:ilvl="1" w:tplc="300A0019" w:tentative="1">
      <w:start w:val="1"/>
      <w:numFmt w:val="lowerLetter"/>
      <w:lvlText w:val="%2."/>
      <w:lvlJc w:val="left"/>
      <w:pPr>
        <w:ind w:left="1785" w:hanging="360"/>
      </w:pPr>
    </w:lvl>
    <w:lvl w:ilvl="2" w:tplc="300A001B" w:tentative="1">
      <w:start w:val="1"/>
      <w:numFmt w:val="lowerRoman"/>
      <w:lvlText w:val="%3."/>
      <w:lvlJc w:val="right"/>
      <w:pPr>
        <w:ind w:left="2505" w:hanging="180"/>
      </w:pPr>
    </w:lvl>
    <w:lvl w:ilvl="3" w:tplc="300A000F" w:tentative="1">
      <w:start w:val="1"/>
      <w:numFmt w:val="decimal"/>
      <w:lvlText w:val="%4."/>
      <w:lvlJc w:val="left"/>
      <w:pPr>
        <w:ind w:left="3225" w:hanging="360"/>
      </w:pPr>
    </w:lvl>
    <w:lvl w:ilvl="4" w:tplc="300A0019" w:tentative="1">
      <w:start w:val="1"/>
      <w:numFmt w:val="lowerLetter"/>
      <w:lvlText w:val="%5."/>
      <w:lvlJc w:val="left"/>
      <w:pPr>
        <w:ind w:left="3945" w:hanging="360"/>
      </w:pPr>
    </w:lvl>
    <w:lvl w:ilvl="5" w:tplc="300A001B" w:tentative="1">
      <w:start w:val="1"/>
      <w:numFmt w:val="lowerRoman"/>
      <w:lvlText w:val="%6."/>
      <w:lvlJc w:val="right"/>
      <w:pPr>
        <w:ind w:left="4665" w:hanging="180"/>
      </w:pPr>
    </w:lvl>
    <w:lvl w:ilvl="6" w:tplc="300A000F" w:tentative="1">
      <w:start w:val="1"/>
      <w:numFmt w:val="decimal"/>
      <w:lvlText w:val="%7."/>
      <w:lvlJc w:val="left"/>
      <w:pPr>
        <w:ind w:left="5385" w:hanging="360"/>
      </w:pPr>
    </w:lvl>
    <w:lvl w:ilvl="7" w:tplc="300A0019" w:tentative="1">
      <w:start w:val="1"/>
      <w:numFmt w:val="lowerLetter"/>
      <w:lvlText w:val="%8."/>
      <w:lvlJc w:val="left"/>
      <w:pPr>
        <w:ind w:left="6105" w:hanging="360"/>
      </w:pPr>
    </w:lvl>
    <w:lvl w:ilvl="8" w:tplc="300A001B" w:tentative="1">
      <w:start w:val="1"/>
      <w:numFmt w:val="lowerRoman"/>
      <w:lvlText w:val="%9."/>
      <w:lvlJc w:val="right"/>
      <w:pPr>
        <w:ind w:left="6825" w:hanging="180"/>
      </w:pPr>
    </w:lvl>
  </w:abstractNum>
  <w:num w:numId="1">
    <w:abstractNumId w:val="2"/>
  </w:num>
  <w:num w:numId="2">
    <w:abstractNumId w:val="0"/>
  </w:num>
  <w:num w:numId="3">
    <w:abstractNumId w:val="17"/>
  </w:num>
  <w:num w:numId="4">
    <w:abstractNumId w:val="21"/>
  </w:num>
  <w:num w:numId="5">
    <w:abstractNumId w:val="4"/>
  </w:num>
  <w:num w:numId="6">
    <w:abstractNumId w:val="9"/>
  </w:num>
  <w:num w:numId="7">
    <w:abstractNumId w:val="6"/>
  </w:num>
  <w:num w:numId="8">
    <w:abstractNumId w:val="5"/>
  </w:num>
  <w:num w:numId="9">
    <w:abstractNumId w:val="10"/>
  </w:num>
  <w:num w:numId="10">
    <w:abstractNumId w:val="11"/>
  </w:num>
  <w:num w:numId="11">
    <w:abstractNumId w:val="1"/>
  </w:num>
  <w:num w:numId="12">
    <w:abstractNumId w:val="8"/>
  </w:num>
  <w:num w:numId="13">
    <w:abstractNumId w:val="15"/>
  </w:num>
  <w:num w:numId="14">
    <w:abstractNumId w:val="23"/>
  </w:num>
  <w:num w:numId="15">
    <w:abstractNumId w:val="3"/>
  </w:num>
  <w:num w:numId="16">
    <w:abstractNumId w:val="12"/>
  </w:num>
  <w:num w:numId="17">
    <w:abstractNumId w:val="14"/>
  </w:num>
  <w:num w:numId="18">
    <w:abstractNumId w:val="13"/>
  </w:num>
  <w:num w:numId="19">
    <w:abstractNumId w:val="22"/>
  </w:num>
  <w:num w:numId="20">
    <w:abstractNumId w:val="20"/>
  </w:num>
  <w:num w:numId="21">
    <w:abstractNumId w:val="16"/>
  </w:num>
  <w:num w:numId="22">
    <w:abstractNumId w:val="7"/>
  </w:num>
  <w:num w:numId="23">
    <w:abstractNumId w:val="18"/>
  </w:num>
  <w:num w:numId="24">
    <w:abstractNumId w:val="24"/>
  </w:num>
  <w:num w:numId="25">
    <w:abstractNumId w:val="1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7F5B"/>
    <w:rsid w:val="00000FB5"/>
    <w:rsid w:val="00005F26"/>
    <w:rsid w:val="000078BB"/>
    <w:rsid w:val="00010009"/>
    <w:rsid w:val="0001042C"/>
    <w:rsid w:val="000106A0"/>
    <w:rsid w:val="000161E0"/>
    <w:rsid w:val="0001744C"/>
    <w:rsid w:val="00021C92"/>
    <w:rsid w:val="0002284E"/>
    <w:rsid w:val="0002396B"/>
    <w:rsid w:val="0002485D"/>
    <w:rsid w:val="0002493A"/>
    <w:rsid w:val="00024B9A"/>
    <w:rsid w:val="00026548"/>
    <w:rsid w:val="000343E8"/>
    <w:rsid w:val="0003536B"/>
    <w:rsid w:val="00035F1F"/>
    <w:rsid w:val="00036331"/>
    <w:rsid w:val="0003646C"/>
    <w:rsid w:val="00036B85"/>
    <w:rsid w:val="00041000"/>
    <w:rsid w:val="00042DE3"/>
    <w:rsid w:val="0004316C"/>
    <w:rsid w:val="00043530"/>
    <w:rsid w:val="00045556"/>
    <w:rsid w:val="00046469"/>
    <w:rsid w:val="00047CA6"/>
    <w:rsid w:val="000506FF"/>
    <w:rsid w:val="0005082C"/>
    <w:rsid w:val="000516BE"/>
    <w:rsid w:val="000536D3"/>
    <w:rsid w:val="00053D7D"/>
    <w:rsid w:val="000540F7"/>
    <w:rsid w:val="00055018"/>
    <w:rsid w:val="00056265"/>
    <w:rsid w:val="00057092"/>
    <w:rsid w:val="000613A3"/>
    <w:rsid w:val="00061857"/>
    <w:rsid w:val="00061C09"/>
    <w:rsid w:val="000637AE"/>
    <w:rsid w:val="000673B3"/>
    <w:rsid w:val="00070530"/>
    <w:rsid w:val="00070E13"/>
    <w:rsid w:val="00071410"/>
    <w:rsid w:val="0007271F"/>
    <w:rsid w:val="000732CD"/>
    <w:rsid w:val="00073D70"/>
    <w:rsid w:val="00074410"/>
    <w:rsid w:val="00076775"/>
    <w:rsid w:val="000774FE"/>
    <w:rsid w:val="00077CA4"/>
    <w:rsid w:val="00081946"/>
    <w:rsid w:val="00083458"/>
    <w:rsid w:val="00085375"/>
    <w:rsid w:val="00087322"/>
    <w:rsid w:val="00087EC5"/>
    <w:rsid w:val="00090BFA"/>
    <w:rsid w:val="00092F6B"/>
    <w:rsid w:val="00093029"/>
    <w:rsid w:val="00093872"/>
    <w:rsid w:val="00095166"/>
    <w:rsid w:val="000961EC"/>
    <w:rsid w:val="0009674C"/>
    <w:rsid w:val="00096939"/>
    <w:rsid w:val="000972BB"/>
    <w:rsid w:val="000A0887"/>
    <w:rsid w:val="000A08AE"/>
    <w:rsid w:val="000A3276"/>
    <w:rsid w:val="000A3C4B"/>
    <w:rsid w:val="000A5147"/>
    <w:rsid w:val="000A63F8"/>
    <w:rsid w:val="000B0A5A"/>
    <w:rsid w:val="000B14E8"/>
    <w:rsid w:val="000B177D"/>
    <w:rsid w:val="000B1D05"/>
    <w:rsid w:val="000B2684"/>
    <w:rsid w:val="000C1DE6"/>
    <w:rsid w:val="000C29B8"/>
    <w:rsid w:val="000C33DA"/>
    <w:rsid w:val="000C5215"/>
    <w:rsid w:val="000C5A43"/>
    <w:rsid w:val="000C784A"/>
    <w:rsid w:val="000D005E"/>
    <w:rsid w:val="000D2DF8"/>
    <w:rsid w:val="000D3290"/>
    <w:rsid w:val="000D4546"/>
    <w:rsid w:val="000D4E69"/>
    <w:rsid w:val="000E0CB1"/>
    <w:rsid w:val="000E2438"/>
    <w:rsid w:val="000E30CF"/>
    <w:rsid w:val="000E3877"/>
    <w:rsid w:val="000E3FE1"/>
    <w:rsid w:val="000F09ED"/>
    <w:rsid w:val="000F1682"/>
    <w:rsid w:val="000F290D"/>
    <w:rsid w:val="000F4974"/>
    <w:rsid w:val="000F6D2A"/>
    <w:rsid w:val="000F774D"/>
    <w:rsid w:val="0010072D"/>
    <w:rsid w:val="00100C8B"/>
    <w:rsid w:val="00103448"/>
    <w:rsid w:val="001035CC"/>
    <w:rsid w:val="0010587D"/>
    <w:rsid w:val="001073AD"/>
    <w:rsid w:val="00107BD5"/>
    <w:rsid w:val="0011152F"/>
    <w:rsid w:val="00114E8C"/>
    <w:rsid w:val="00114F7D"/>
    <w:rsid w:val="00115E94"/>
    <w:rsid w:val="001175F3"/>
    <w:rsid w:val="00120E36"/>
    <w:rsid w:val="00121FE1"/>
    <w:rsid w:val="00122739"/>
    <w:rsid w:val="001228AF"/>
    <w:rsid w:val="00122E61"/>
    <w:rsid w:val="0013165B"/>
    <w:rsid w:val="001336D8"/>
    <w:rsid w:val="001342DC"/>
    <w:rsid w:val="00134578"/>
    <w:rsid w:val="00134D4C"/>
    <w:rsid w:val="001359A7"/>
    <w:rsid w:val="00135D6A"/>
    <w:rsid w:val="00135F0F"/>
    <w:rsid w:val="00135F3E"/>
    <w:rsid w:val="00140803"/>
    <w:rsid w:val="00143862"/>
    <w:rsid w:val="001440DD"/>
    <w:rsid w:val="00146504"/>
    <w:rsid w:val="001505AB"/>
    <w:rsid w:val="00150BAE"/>
    <w:rsid w:val="00150C26"/>
    <w:rsid w:val="00151036"/>
    <w:rsid w:val="0015230B"/>
    <w:rsid w:val="00155D20"/>
    <w:rsid w:val="001563D7"/>
    <w:rsid w:val="00157E49"/>
    <w:rsid w:val="00160CD5"/>
    <w:rsid w:val="00162A74"/>
    <w:rsid w:val="0016339A"/>
    <w:rsid w:val="0016454D"/>
    <w:rsid w:val="00164DFC"/>
    <w:rsid w:val="001660BB"/>
    <w:rsid w:val="001672A6"/>
    <w:rsid w:val="00170A3F"/>
    <w:rsid w:val="00171142"/>
    <w:rsid w:val="001751C1"/>
    <w:rsid w:val="001766CA"/>
    <w:rsid w:val="0017674A"/>
    <w:rsid w:val="00177620"/>
    <w:rsid w:val="00180E78"/>
    <w:rsid w:val="00186198"/>
    <w:rsid w:val="00193B2A"/>
    <w:rsid w:val="00194DBD"/>
    <w:rsid w:val="0019522C"/>
    <w:rsid w:val="00195555"/>
    <w:rsid w:val="00196DFD"/>
    <w:rsid w:val="001A46C0"/>
    <w:rsid w:val="001A48FF"/>
    <w:rsid w:val="001A4F19"/>
    <w:rsid w:val="001A5B32"/>
    <w:rsid w:val="001A6904"/>
    <w:rsid w:val="001A78D1"/>
    <w:rsid w:val="001A7E83"/>
    <w:rsid w:val="001B57BA"/>
    <w:rsid w:val="001C3B9F"/>
    <w:rsid w:val="001C55C9"/>
    <w:rsid w:val="001D119F"/>
    <w:rsid w:val="001D29D4"/>
    <w:rsid w:val="001D375D"/>
    <w:rsid w:val="001D4836"/>
    <w:rsid w:val="001D4D34"/>
    <w:rsid w:val="001D4E99"/>
    <w:rsid w:val="001D59B8"/>
    <w:rsid w:val="001D6B17"/>
    <w:rsid w:val="001D7598"/>
    <w:rsid w:val="001E04FA"/>
    <w:rsid w:val="001E1630"/>
    <w:rsid w:val="001E2745"/>
    <w:rsid w:val="001E4FB6"/>
    <w:rsid w:val="001E5F00"/>
    <w:rsid w:val="001E74B5"/>
    <w:rsid w:val="001F1441"/>
    <w:rsid w:val="001F3442"/>
    <w:rsid w:val="001F6E21"/>
    <w:rsid w:val="0020062E"/>
    <w:rsid w:val="00200B78"/>
    <w:rsid w:val="00200D03"/>
    <w:rsid w:val="0020326C"/>
    <w:rsid w:val="002033E5"/>
    <w:rsid w:val="00203FDC"/>
    <w:rsid w:val="00205ABB"/>
    <w:rsid w:val="00205F8C"/>
    <w:rsid w:val="00206211"/>
    <w:rsid w:val="0021144C"/>
    <w:rsid w:val="00211C81"/>
    <w:rsid w:val="00213303"/>
    <w:rsid w:val="002136AC"/>
    <w:rsid w:val="0021507E"/>
    <w:rsid w:val="0021658D"/>
    <w:rsid w:val="00220D64"/>
    <w:rsid w:val="00221DD3"/>
    <w:rsid w:val="002225D1"/>
    <w:rsid w:val="00222D36"/>
    <w:rsid w:val="002255C0"/>
    <w:rsid w:val="002314C6"/>
    <w:rsid w:val="002316B1"/>
    <w:rsid w:val="00233FA3"/>
    <w:rsid w:val="002341D0"/>
    <w:rsid w:val="00235911"/>
    <w:rsid w:val="00236B1A"/>
    <w:rsid w:val="00236F39"/>
    <w:rsid w:val="002376CE"/>
    <w:rsid w:val="00237923"/>
    <w:rsid w:val="00240218"/>
    <w:rsid w:val="00242032"/>
    <w:rsid w:val="0024383C"/>
    <w:rsid w:val="00244BA6"/>
    <w:rsid w:val="0024575C"/>
    <w:rsid w:val="00246D15"/>
    <w:rsid w:val="00251075"/>
    <w:rsid w:val="00252330"/>
    <w:rsid w:val="00252699"/>
    <w:rsid w:val="002534F8"/>
    <w:rsid w:val="002541F5"/>
    <w:rsid w:val="0025739D"/>
    <w:rsid w:val="00257989"/>
    <w:rsid w:val="002622C2"/>
    <w:rsid w:val="002625FA"/>
    <w:rsid w:val="00264951"/>
    <w:rsid w:val="0026564B"/>
    <w:rsid w:val="00265E5D"/>
    <w:rsid w:val="002706D3"/>
    <w:rsid w:val="00273594"/>
    <w:rsid w:val="002755B4"/>
    <w:rsid w:val="0027798C"/>
    <w:rsid w:val="00281C6D"/>
    <w:rsid w:val="002824E5"/>
    <w:rsid w:val="00282625"/>
    <w:rsid w:val="002832BB"/>
    <w:rsid w:val="00284AED"/>
    <w:rsid w:val="00284ECF"/>
    <w:rsid w:val="00285F3B"/>
    <w:rsid w:val="0029035E"/>
    <w:rsid w:val="00290476"/>
    <w:rsid w:val="00294812"/>
    <w:rsid w:val="002954C2"/>
    <w:rsid w:val="00296694"/>
    <w:rsid w:val="00297223"/>
    <w:rsid w:val="00297CD5"/>
    <w:rsid w:val="002A0993"/>
    <w:rsid w:val="002A1109"/>
    <w:rsid w:val="002A1849"/>
    <w:rsid w:val="002A2E13"/>
    <w:rsid w:val="002A4877"/>
    <w:rsid w:val="002A54DC"/>
    <w:rsid w:val="002A6B5A"/>
    <w:rsid w:val="002B0E4E"/>
    <w:rsid w:val="002B243E"/>
    <w:rsid w:val="002B6229"/>
    <w:rsid w:val="002B6361"/>
    <w:rsid w:val="002B7A92"/>
    <w:rsid w:val="002C515B"/>
    <w:rsid w:val="002C5B61"/>
    <w:rsid w:val="002C6198"/>
    <w:rsid w:val="002C764B"/>
    <w:rsid w:val="002C778C"/>
    <w:rsid w:val="002D087A"/>
    <w:rsid w:val="002D2F92"/>
    <w:rsid w:val="002D4BB2"/>
    <w:rsid w:val="002D586A"/>
    <w:rsid w:val="002D682A"/>
    <w:rsid w:val="002D732F"/>
    <w:rsid w:val="002D7442"/>
    <w:rsid w:val="002E2D58"/>
    <w:rsid w:val="002E40E2"/>
    <w:rsid w:val="002E4966"/>
    <w:rsid w:val="002E5B94"/>
    <w:rsid w:val="002E6E9E"/>
    <w:rsid w:val="002E798B"/>
    <w:rsid w:val="002F028D"/>
    <w:rsid w:val="002F1F77"/>
    <w:rsid w:val="002F34B5"/>
    <w:rsid w:val="002F37C0"/>
    <w:rsid w:val="002F709D"/>
    <w:rsid w:val="00304C67"/>
    <w:rsid w:val="00305787"/>
    <w:rsid w:val="00310BBC"/>
    <w:rsid w:val="00311446"/>
    <w:rsid w:val="00312969"/>
    <w:rsid w:val="0031507C"/>
    <w:rsid w:val="00315652"/>
    <w:rsid w:val="00316822"/>
    <w:rsid w:val="003178A5"/>
    <w:rsid w:val="00322C64"/>
    <w:rsid w:val="003248B0"/>
    <w:rsid w:val="00324C1C"/>
    <w:rsid w:val="00327E77"/>
    <w:rsid w:val="0033359A"/>
    <w:rsid w:val="00334044"/>
    <w:rsid w:val="003340BA"/>
    <w:rsid w:val="00334F4E"/>
    <w:rsid w:val="00335689"/>
    <w:rsid w:val="00343359"/>
    <w:rsid w:val="00344655"/>
    <w:rsid w:val="003449A0"/>
    <w:rsid w:val="00344CE7"/>
    <w:rsid w:val="00345773"/>
    <w:rsid w:val="00346280"/>
    <w:rsid w:val="00347BD9"/>
    <w:rsid w:val="00350641"/>
    <w:rsid w:val="00351B60"/>
    <w:rsid w:val="00354902"/>
    <w:rsid w:val="00355C7F"/>
    <w:rsid w:val="00356295"/>
    <w:rsid w:val="00364B6D"/>
    <w:rsid w:val="00365DEC"/>
    <w:rsid w:val="00365EE5"/>
    <w:rsid w:val="00366396"/>
    <w:rsid w:val="00366E17"/>
    <w:rsid w:val="003672A4"/>
    <w:rsid w:val="0036742F"/>
    <w:rsid w:val="00367F89"/>
    <w:rsid w:val="0037052C"/>
    <w:rsid w:val="003708EF"/>
    <w:rsid w:val="003716C1"/>
    <w:rsid w:val="00371B92"/>
    <w:rsid w:val="00373955"/>
    <w:rsid w:val="0038071B"/>
    <w:rsid w:val="00380F6E"/>
    <w:rsid w:val="00381DB6"/>
    <w:rsid w:val="003866F2"/>
    <w:rsid w:val="00391945"/>
    <w:rsid w:val="00392A54"/>
    <w:rsid w:val="00395FAA"/>
    <w:rsid w:val="003A15A9"/>
    <w:rsid w:val="003A15EE"/>
    <w:rsid w:val="003A1CC6"/>
    <w:rsid w:val="003A23BA"/>
    <w:rsid w:val="003A5659"/>
    <w:rsid w:val="003A6466"/>
    <w:rsid w:val="003A71AF"/>
    <w:rsid w:val="003B0405"/>
    <w:rsid w:val="003B05EB"/>
    <w:rsid w:val="003B3ADC"/>
    <w:rsid w:val="003B3D33"/>
    <w:rsid w:val="003B4239"/>
    <w:rsid w:val="003B4E9E"/>
    <w:rsid w:val="003B5C99"/>
    <w:rsid w:val="003B763E"/>
    <w:rsid w:val="003B7968"/>
    <w:rsid w:val="003C109A"/>
    <w:rsid w:val="003C2613"/>
    <w:rsid w:val="003C30EF"/>
    <w:rsid w:val="003C3493"/>
    <w:rsid w:val="003C355C"/>
    <w:rsid w:val="003C42C2"/>
    <w:rsid w:val="003C49CD"/>
    <w:rsid w:val="003C5FDB"/>
    <w:rsid w:val="003C6936"/>
    <w:rsid w:val="003D04B6"/>
    <w:rsid w:val="003D085F"/>
    <w:rsid w:val="003D12C4"/>
    <w:rsid w:val="003D347D"/>
    <w:rsid w:val="003D566C"/>
    <w:rsid w:val="003D67D7"/>
    <w:rsid w:val="003D6C8D"/>
    <w:rsid w:val="003E10C6"/>
    <w:rsid w:val="003E55B9"/>
    <w:rsid w:val="003E6B3F"/>
    <w:rsid w:val="003E72A0"/>
    <w:rsid w:val="003F0CBF"/>
    <w:rsid w:val="003F422E"/>
    <w:rsid w:val="003F52BC"/>
    <w:rsid w:val="003F7883"/>
    <w:rsid w:val="003F7A46"/>
    <w:rsid w:val="00400153"/>
    <w:rsid w:val="00400A64"/>
    <w:rsid w:val="00403512"/>
    <w:rsid w:val="00404BE8"/>
    <w:rsid w:val="00405C56"/>
    <w:rsid w:val="00407A19"/>
    <w:rsid w:val="00410273"/>
    <w:rsid w:val="00411F76"/>
    <w:rsid w:val="00412AD3"/>
    <w:rsid w:val="00413C29"/>
    <w:rsid w:val="00420033"/>
    <w:rsid w:val="004201E3"/>
    <w:rsid w:val="00421B69"/>
    <w:rsid w:val="00421BA5"/>
    <w:rsid w:val="00421F8B"/>
    <w:rsid w:val="00422834"/>
    <w:rsid w:val="0042341F"/>
    <w:rsid w:val="0042560C"/>
    <w:rsid w:val="00430ABF"/>
    <w:rsid w:val="00431BE5"/>
    <w:rsid w:val="00433F66"/>
    <w:rsid w:val="00433FD3"/>
    <w:rsid w:val="00434D25"/>
    <w:rsid w:val="00435065"/>
    <w:rsid w:val="00436448"/>
    <w:rsid w:val="00436D41"/>
    <w:rsid w:val="0043746D"/>
    <w:rsid w:val="0044066D"/>
    <w:rsid w:val="0044129A"/>
    <w:rsid w:val="00441E35"/>
    <w:rsid w:val="00442D5E"/>
    <w:rsid w:val="004437A1"/>
    <w:rsid w:val="00443F0F"/>
    <w:rsid w:val="00445152"/>
    <w:rsid w:val="0044584F"/>
    <w:rsid w:val="00445C6E"/>
    <w:rsid w:val="00446A67"/>
    <w:rsid w:val="004525D6"/>
    <w:rsid w:val="0045284A"/>
    <w:rsid w:val="00456B77"/>
    <w:rsid w:val="00457A2A"/>
    <w:rsid w:val="00462CDF"/>
    <w:rsid w:val="00463662"/>
    <w:rsid w:val="00464AFD"/>
    <w:rsid w:val="00465EC8"/>
    <w:rsid w:val="00466AC9"/>
    <w:rsid w:val="00467017"/>
    <w:rsid w:val="004724E4"/>
    <w:rsid w:val="0047327B"/>
    <w:rsid w:val="0047441B"/>
    <w:rsid w:val="00474593"/>
    <w:rsid w:val="00475D32"/>
    <w:rsid w:val="00476DA0"/>
    <w:rsid w:val="00477FAB"/>
    <w:rsid w:val="00482B1A"/>
    <w:rsid w:val="00484347"/>
    <w:rsid w:val="0048703E"/>
    <w:rsid w:val="00490E0E"/>
    <w:rsid w:val="00491260"/>
    <w:rsid w:val="004926C8"/>
    <w:rsid w:val="00493917"/>
    <w:rsid w:val="0049462E"/>
    <w:rsid w:val="00497683"/>
    <w:rsid w:val="00497D24"/>
    <w:rsid w:val="004A0B72"/>
    <w:rsid w:val="004A3B23"/>
    <w:rsid w:val="004A5745"/>
    <w:rsid w:val="004A6AE2"/>
    <w:rsid w:val="004A6E97"/>
    <w:rsid w:val="004B04CC"/>
    <w:rsid w:val="004B1066"/>
    <w:rsid w:val="004B27C1"/>
    <w:rsid w:val="004B4D02"/>
    <w:rsid w:val="004B5BAD"/>
    <w:rsid w:val="004B6F91"/>
    <w:rsid w:val="004B789D"/>
    <w:rsid w:val="004D09E6"/>
    <w:rsid w:val="004D0A59"/>
    <w:rsid w:val="004D19E2"/>
    <w:rsid w:val="004D63A3"/>
    <w:rsid w:val="004D6A0F"/>
    <w:rsid w:val="004D6E89"/>
    <w:rsid w:val="004E2E8B"/>
    <w:rsid w:val="004E38A5"/>
    <w:rsid w:val="004E3A2D"/>
    <w:rsid w:val="004E4BD5"/>
    <w:rsid w:val="004E6895"/>
    <w:rsid w:val="004E6BBB"/>
    <w:rsid w:val="004E73C8"/>
    <w:rsid w:val="004F01A4"/>
    <w:rsid w:val="004F0B38"/>
    <w:rsid w:val="004F0EBB"/>
    <w:rsid w:val="004F194A"/>
    <w:rsid w:val="004F2895"/>
    <w:rsid w:val="004F2FAB"/>
    <w:rsid w:val="004F317A"/>
    <w:rsid w:val="004F3EF1"/>
    <w:rsid w:val="004F4D23"/>
    <w:rsid w:val="004F70F7"/>
    <w:rsid w:val="00502DFA"/>
    <w:rsid w:val="005038D0"/>
    <w:rsid w:val="00507D32"/>
    <w:rsid w:val="0051206F"/>
    <w:rsid w:val="00512F5A"/>
    <w:rsid w:val="00513CB1"/>
    <w:rsid w:val="00513DE2"/>
    <w:rsid w:val="00513FE3"/>
    <w:rsid w:val="00514671"/>
    <w:rsid w:val="00514720"/>
    <w:rsid w:val="00514A8C"/>
    <w:rsid w:val="0051612B"/>
    <w:rsid w:val="005207BB"/>
    <w:rsid w:val="00520A8B"/>
    <w:rsid w:val="00522B22"/>
    <w:rsid w:val="005249A8"/>
    <w:rsid w:val="005261A7"/>
    <w:rsid w:val="0052786A"/>
    <w:rsid w:val="0053099E"/>
    <w:rsid w:val="005319C5"/>
    <w:rsid w:val="005325D9"/>
    <w:rsid w:val="00532AC3"/>
    <w:rsid w:val="00534360"/>
    <w:rsid w:val="00534700"/>
    <w:rsid w:val="00536550"/>
    <w:rsid w:val="0053719B"/>
    <w:rsid w:val="005379B7"/>
    <w:rsid w:val="0054185D"/>
    <w:rsid w:val="005435FC"/>
    <w:rsid w:val="0054525C"/>
    <w:rsid w:val="0054745F"/>
    <w:rsid w:val="0055054C"/>
    <w:rsid w:val="00551115"/>
    <w:rsid w:val="0055122E"/>
    <w:rsid w:val="00553444"/>
    <w:rsid w:val="005539B5"/>
    <w:rsid w:val="0055409C"/>
    <w:rsid w:val="005569C5"/>
    <w:rsid w:val="00557648"/>
    <w:rsid w:val="00561949"/>
    <w:rsid w:val="005632CC"/>
    <w:rsid w:val="00564897"/>
    <w:rsid w:val="0056519E"/>
    <w:rsid w:val="00570880"/>
    <w:rsid w:val="00570B19"/>
    <w:rsid w:val="005726AA"/>
    <w:rsid w:val="0057301A"/>
    <w:rsid w:val="00574375"/>
    <w:rsid w:val="005754CF"/>
    <w:rsid w:val="005759E7"/>
    <w:rsid w:val="00577C98"/>
    <w:rsid w:val="005818B1"/>
    <w:rsid w:val="005820A4"/>
    <w:rsid w:val="00582A94"/>
    <w:rsid w:val="005845CA"/>
    <w:rsid w:val="00585DCD"/>
    <w:rsid w:val="00586742"/>
    <w:rsid w:val="00587854"/>
    <w:rsid w:val="0059092F"/>
    <w:rsid w:val="00593179"/>
    <w:rsid w:val="005931E7"/>
    <w:rsid w:val="00593A1B"/>
    <w:rsid w:val="00594262"/>
    <w:rsid w:val="00594503"/>
    <w:rsid w:val="00594DFA"/>
    <w:rsid w:val="00596073"/>
    <w:rsid w:val="005A17C3"/>
    <w:rsid w:val="005A58AC"/>
    <w:rsid w:val="005A792C"/>
    <w:rsid w:val="005A7C13"/>
    <w:rsid w:val="005B1C2C"/>
    <w:rsid w:val="005B1DBD"/>
    <w:rsid w:val="005B3351"/>
    <w:rsid w:val="005B46DB"/>
    <w:rsid w:val="005B48DA"/>
    <w:rsid w:val="005B4904"/>
    <w:rsid w:val="005B7D4D"/>
    <w:rsid w:val="005C1876"/>
    <w:rsid w:val="005C32BA"/>
    <w:rsid w:val="005C338A"/>
    <w:rsid w:val="005C390A"/>
    <w:rsid w:val="005C4329"/>
    <w:rsid w:val="005C562F"/>
    <w:rsid w:val="005D03B0"/>
    <w:rsid w:val="005D0A0B"/>
    <w:rsid w:val="005D0AE1"/>
    <w:rsid w:val="005D2BBC"/>
    <w:rsid w:val="005D4538"/>
    <w:rsid w:val="005D542A"/>
    <w:rsid w:val="005D7612"/>
    <w:rsid w:val="005E316E"/>
    <w:rsid w:val="005E54B2"/>
    <w:rsid w:val="005E561C"/>
    <w:rsid w:val="005F0BD8"/>
    <w:rsid w:val="005F1B40"/>
    <w:rsid w:val="005F1F97"/>
    <w:rsid w:val="005F2A2E"/>
    <w:rsid w:val="005F3261"/>
    <w:rsid w:val="005F3527"/>
    <w:rsid w:val="005F3868"/>
    <w:rsid w:val="005F5EFC"/>
    <w:rsid w:val="005F6632"/>
    <w:rsid w:val="005F6D75"/>
    <w:rsid w:val="00604AF0"/>
    <w:rsid w:val="00605967"/>
    <w:rsid w:val="00607FA7"/>
    <w:rsid w:val="00614211"/>
    <w:rsid w:val="00617752"/>
    <w:rsid w:val="00620F33"/>
    <w:rsid w:val="0062120D"/>
    <w:rsid w:val="0062234B"/>
    <w:rsid w:val="00622ACE"/>
    <w:rsid w:val="00622E86"/>
    <w:rsid w:val="00625817"/>
    <w:rsid w:val="006269E5"/>
    <w:rsid w:val="00627059"/>
    <w:rsid w:val="00632E4F"/>
    <w:rsid w:val="00635E40"/>
    <w:rsid w:val="00635FA0"/>
    <w:rsid w:val="00640F6E"/>
    <w:rsid w:val="0064184D"/>
    <w:rsid w:val="006423EF"/>
    <w:rsid w:val="0064254D"/>
    <w:rsid w:val="00642F15"/>
    <w:rsid w:val="006448BD"/>
    <w:rsid w:val="006449E2"/>
    <w:rsid w:val="0064659C"/>
    <w:rsid w:val="00650747"/>
    <w:rsid w:val="0065198A"/>
    <w:rsid w:val="006519E6"/>
    <w:rsid w:val="00653881"/>
    <w:rsid w:val="00655968"/>
    <w:rsid w:val="006606E1"/>
    <w:rsid w:val="00661978"/>
    <w:rsid w:val="0066327F"/>
    <w:rsid w:val="00663B11"/>
    <w:rsid w:val="00663D1D"/>
    <w:rsid w:val="00663FDA"/>
    <w:rsid w:val="006650AB"/>
    <w:rsid w:val="00670160"/>
    <w:rsid w:val="006711A7"/>
    <w:rsid w:val="006733C5"/>
    <w:rsid w:val="006749F8"/>
    <w:rsid w:val="006758FB"/>
    <w:rsid w:val="006775F4"/>
    <w:rsid w:val="006805B7"/>
    <w:rsid w:val="00683367"/>
    <w:rsid w:val="006834A3"/>
    <w:rsid w:val="00683AE4"/>
    <w:rsid w:val="00683D72"/>
    <w:rsid w:val="00685728"/>
    <w:rsid w:val="00685F2A"/>
    <w:rsid w:val="00693614"/>
    <w:rsid w:val="006963FC"/>
    <w:rsid w:val="00696ABD"/>
    <w:rsid w:val="00696F81"/>
    <w:rsid w:val="006A15E7"/>
    <w:rsid w:val="006A429C"/>
    <w:rsid w:val="006A60A8"/>
    <w:rsid w:val="006A6CE8"/>
    <w:rsid w:val="006B08C5"/>
    <w:rsid w:val="006B0C61"/>
    <w:rsid w:val="006B1E63"/>
    <w:rsid w:val="006B2E5E"/>
    <w:rsid w:val="006B3807"/>
    <w:rsid w:val="006B3B04"/>
    <w:rsid w:val="006B3F7F"/>
    <w:rsid w:val="006B5870"/>
    <w:rsid w:val="006B617E"/>
    <w:rsid w:val="006B6C29"/>
    <w:rsid w:val="006B6CFB"/>
    <w:rsid w:val="006C0D7C"/>
    <w:rsid w:val="006C1497"/>
    <w:rsid w:val="006C1B13"/>
    <w:rsid w:val="006C2790"/>
    <w:rsid w:val="006D1F18"/>
    <w:rsid w:val="006D2AC9"/>
    <w:rsid w:val="006D44DC"/>
    <w:rsid w:val="006D489A"/>
    <w:rsid w:val="006D718A"/>
    <w:rsid w:val="006E14A8"/>
    <w:rsid w:val="006E2141"/>
    <w:rsid w:val="006E30EE"/>
    <w:rsid w:val="006E7BDF"/>
    <w:rsid w:val="006E7D62"/>
    <w:rsid w:val="006F0E47"/>
    <w:rsid w:val="006F305D"/>
    <w:rsid w:val="006F427B"/>
    <w:rsid w:val="006F4566"/>
    <w:rsid w:val="006F47CD"/>
    <w:rsid w:val="006F4FB3"/>
    <w:rsid w:val="00703D05"/>
    <w:rsid w:val="00704817"/>
    <w:rsid w:val="00704BE0"/>
    <w:rsid w:val="00705C3A"/>
    <w:rsid w:val="00707284"/>
    <w:rsid w:val="00707AB4"/>
    <w:rsid w:val="00707C20"/>
    <w:rsid w:val="00707E8D"/>
    <w:rsid w:val="0071099B"/>
    <w:rsid w:val="007138E3"/>
    <w:rsid w:val="00715B32"/>
    <w:rsid w:val="00720B38"/>
    <w:rsid w:val="00722EDD"/>
    <w:rsid w:val="007235F7"/>
    <w:rsid w:val="00724F71"/>
    <w:rsid w:val="007250C2"/>
    <w:rsid w:val="0072590D"/>
    <w:rsid w:val="00731350"/>
    <w:rsid w:val="00731C63"/>
    <w:rsid w:val="00731D1B"/>
    <w:rsid w:val="007322D2"/>
    <w:rsid w:val="00732D25"/>
    <w:rsid w:val="007337BC"/>
    <w:rsid w:val="00736670"/>
    <w:rsid w:val="007412F7"/>
    <w:rsid w:val="007414CC"/>
    <w:rsid w:val="00742665"/>
    <w:rsid w:val="007429E9"/>
    <w:rsid w:val="00744E41"/>
    <w:rsid w:val="00747903"/>
    <w:rsid w:val="00747B6F"/>
    <w:rsid w:val="00751477"/>
    <w:rsid w:val="007526C9"/>
    <w:rsid w:val="00752708"/>
    <w:rsid w:val="007548FE"/>
    <w:rsid w:val="0075654F"/>
    <w:rsid w:val="00761552"/>
    <w:rsid w:val="007617E0"/>
    <w:rsid w:val="007625E4"/>
    <w:rsid w:val="007648C7"/>
    <w:rsid w:val="0076586E"/>
    <w:rsid w:val="00766DB0"/>
    <w:rsid w:val="007670A1"/>
    <w:rsid w:val="00767319"/>
    <w:rsid w:val="00773F6C"/>
    <w:rsid w:val="00777031"/>
    <w:rsid w:val="007776DF"/>
    <w:rsid w:val="00780390"/>
    <w:rsid w:val="007847A6"/>
    <w:rsid w:val="00785BA3"/>
    <w:rsid w:val="00785DDA"/>
    <w:rsid w:val="007871BC"/>
    <w:rsid w:val="0079115D"/>
    <w:rsid w:val="0079356A"/>
    <w:rsid w:val="0079796E"/>
    <w:rsid w:val="007A1834"/>
    <w:rsid w:val="007A187F"/>
    <w:rsid w:val="007A19CD"/>
    <w:rsid w:val="007A1BFE"/>
    <w:rsid w:val="007A1E9A"/>
    <w:rsid w:val="007A21CC"/>
    <w:rsid w:val="007A3D90"/>
    <w:rsid w:val="007A763D"/>
    <w:rsid w:val="007A76A7"/>
    <w:rsid w:val="007B1AB8"/>
    <w:rsid w:val="007B1E4F"/>
    <w:rsid w:val="007B228E"/>
    <w:rsid w:val="007B3A90"/>
    <w:rsid w:val="007B3B91"/>
    <w:rsid w:val="007B53C5"/>
    <w:rsid w:val="007B756C"/>
    <w:rsid w:val="007C006B"/>
    <w:rsid w:val="007C2427"/>
    <w:rsid w:val="007C2F3F"/>
    <w:rsid w:val="007C32C7"/>
    <w:rsid w:val="007C40AB"/>
    <w:rsid w:val="007C7240"/>
    <w:rsid w:val="007D1726"/>
    <w:rsid w:val="007D1C06"/>
    <w:rsid w:val="007D200E"/>
    <w:rsid w:val="007D761D"/>
    <w:rsid w:val="007E2393"/>
    <w:rsid w:val="007E25A0"/>
    <w:rsid w:val="007E2EAE"/>
    <w:rsid w:val="007E3552"/>
    <w:rsid w:val="007E40E1"/>
    <w:rsid w:val="007E43AB"/>
    <w:rsid w:val="007E502E"/>
    <w:rsid w:val="007E59EA"/>
    <w:rsid w:val="007F0947"/>
    <w:rsid w:val="007F1A73"/>
    <w:rsid w:val="007F1B6F"/>
    <w:rsid w:val="007F24D1"/>
    <w:rsid w:val="007F2E72"/>
    <w:rsid w:val="007F337B"/>
    <w:rsid w:val="007F3C03"/>
    <w:rsid w:val="007F4F64"/>
    <w:rsid w:val="007F53F8"/>
    <w:rsid w:val="00801582"/>
    <w:rsid w:val="00803B32"/>
    <w:rsid w:val="0080465E"/>
    <w:rsid w:val="00804B41"/>
    <w:rsid w:val="00807E4F"/>
    <w:rsid w:val="00807FE9"/>
    <w:rsid w:val="00810BD3"/>
    <w:rsid w:val="00811B4F"/>
    <w:rsid w:val="0081546D"/>
    <w:rsid w:val="00816B2E"/>
    <w:rsid w:val="00816F6B"/>
    <w:rsid w:val="0081796E"/>
    <w:rsid w:val="00817A3A"/>
    <w:rsid w:val="00817EFD"/>
    <w:rsid w:val="008208B0"/>
    <w:rsid w:val="008208E9"/>
    <w:rsid w:val="008212C8"/>
    <w:rsid w:val="008217FC"/>
    <w:rsid w:val="00826B7C"/>
    <w:rsid w:val="008305AA"/>
    <w:rsid w:val="00832375"/>
    <w:rsid w:val="0083496B"/>
    <w:rsid w:val="00834B74"/>
    <w:rsid w:val="0083512C"/>
    <w:rsid w:val="0083545F"/>
    <w:rsid w:val="008369A0"/>
    <w:rsid w:val="00836D74"/>
    <w:rsid w:val="0083706D"/>
    <w:rsid w:val="008413F5"/>
    <w:rsid w:val="0084371A"/>
    <w:rsid w:val="00844F38"/>
    <w:rsid w:val="008453DB"/>
    <w:rsid w:val="00845BFC"/>
    <w:rsid w:val="00846E2C"/>
    <w:rsid w:val="0084769D"/>
    <w:rsid w:val="0085044B"/>
    <w:rsid w:val="00852E0A"/>
    <w:rsid w:val="008555B5"/>
    <w:rsid w:val="00856B01"/>
    <w:rsid w:val="00856B8B"/>
    <w:rsid w:val="008579E7"/>
    <w:rsid w:val="00857ABC"/>
    <w:rsid w:val="0086048C"/>
    <w:rsid w:val="00867EEC"/>
    <w:rsid w:val="00870912"/>
    <w:rsid w:val="00872EC4"/>
    <w:rsid w:val="00873B03"/>
    <w:rsid w:val="008748D1"/>
    <w:rsid w:val="00874FA0"/>
    <w:rsid w:val="00876193"/>
    <w:rsid w:val="00880126"/>
    <w:rsid w:val="008820AB"/>
    <w:rsid w:val="00883BF3"/>
    <w:rsid w:val="00886C69"/>
    <w:rsid w:val="00890E7B"/>
    <w:rsid w:val="00891503"/>
    <w:rsid w:val="00891AC1"/>
    <w:rsid w:val="008924B4"/>
    <w:rsid w:val="00893A5C"/>
    <w:rsid w:val="008A189D"/>
    <w:rsid w:val="008A1C45"/>
    <w:rsid w:val="008A22CA"/>
    <w:rsid w:val="008A2386"/>
    <w:rsid w:val="008A2754"/>
    <w:rsid w:val="008A46E3"/>
    <w:rsid w:val="008A644F"/>
    <w:rsid w:val="008A6A91"/>
    <w:rsid w:val="008A7C7B"/>
    <w:rsid w:val="008B0720"/>
    <w:rsid w:val="008B17E0"/>
    <w:rsid w:val="008B18B7"/>
    <w:rsid w:val="008B1D02"/>
    <w:rsid w:val="008B28E6"/>
    <w:rsid w:val="008B383C"/>
    <w:rsid w:val="008B3D49"/>
    <w:rsid w:val="008C1DB4"/>
    <w:rsid w:val="008C3604"/>
    <w:rsid w:val="008C48A8"/>
    <w:rsid w:val="008C5471"/>
    <w:rsid w:val="008C758F"/>
    <w:rsid w:val="008D0613"/>
    <w:rsid w:val="008D18B6"/>
    <w:rsid w:val="008D57AA"/>
    <w:rsid w:val="008D5B4C"/>
    <w:rsid w:val="008D629F"/>
    <w:rsid w:val="008D62B9"/>
    <w:rsid w:val="008E1B1F"/>
    <w:rsid w:val="008E421C"/>
    <w:rsid w:val="008E4B50"/>
    <w:rsid w:val="008E556B"/>
    <w:rsid w:val="008E58B6"/>
    <w:rsid w:val="008E5E4A"/>
    <w:rsid w:val="008E72E7"/>
    <w:rsid w:val="008E786D"/>
    <w:rsid w:val="008F1005"/>
    <w:rsid w:val="008F145C"/>
    <w:rsid w:val="008F24FE"/>
    <w:rsid w:val="008F32EF"/>
    <w:rsid w:val="008F3352"/>
    <w:rsid w:val="009018E9"/>
    <w:rsid w:val="009042CA"/>
    <w:rsid w:val="00904A55"/>
    <w:rsid w:val="00906E42"/>
    <w:rsid w:val="009100EC"/>
    <w:rsid w:val="009115AC"/>
    <w:rsid w:val="00911BDB"/>
    <w:rsid w:val="009128F9"/>
    <w:rsid w:val="009129FA"/>
    <w:rsid w:val="00912E45"/>
    <w:rsid w:val="009135B4"/>
    <w:rsid w:val="00913F64"/>
    <w:rsid w:val="00913F73"/>
    <w:rsid w:val="009145C6"/>
    <w:rsid w:val="00915042"/>
    <w:rsid w:val="009168C6"/>
    <w:rsid w:val="009170F4"/>
    <w:rsid w:val="00917D64"/>
    <w:rsid w:val="00920CA0"/>
    <w:rsid w:val="009212C2"/>
    <w:rsid w:val="00921929"/>
    <w:rsid w:val="00921E0A"/>
    <w:rsid w:val="00921F3B"/>
    <w:rsid w:val="009244C1"/>
    <w:rsid w:val="0092460E"/>
    <w:rsid w:val="00926ECA"/>
    <w:rsid w:val="00931B15"/>
    <w:rsid w:val="00932F4D"/>
    <w:rsid w:val="00935D03"/>
    <w:rsid w:val="009378DD"/>
    <w:rsid w:val="00940C8A"/>
    <w:rsid w:val="0094238B"/>
    <w:rsid w:val="00942843"/>
    <w:rsid w:val="0094288E"/>
    <w:rsid w:val="00943C75"/>
    <w:rsid w:val="00945013"/>
    <w:rsid w:val="009454FD"/>
    <w:rsid w:val="0094788F"/>
    <w:rsid w:val="00947F03"/>
    <w:rsid w:val="0095036B"/>
    <w:rsid w:val="009507BE"/>
    <w:rsid w:val="00952EB6"/>
    <w:rsid w:val="00953401"/>
    <w:rsid w:val="009534FE"/>
    <w:rsid w:val="00954130"/>
    <w:rsid w:val="00954B6B"/>
    <w:rsid w:val="00956D41"/>
    <w:rsid w:val="00960C07"/>
    <w:rsid w:val="009612C6"/>
    <w:rsid w:val="00961BBD"/>
    <w:rsid w:val="00961E2D"/>
    <w:rsid w:val="00963737"/>
    <w:rsid w:val="00964721"/>
    <w:rsid w:val="00965D17"/>
    <w:rsid w:val="00966379"/>
    <w:rsid w:val="00966F1C"/>
    <w:rsid w:val="00970B15"/>
    <w:rsid w:val="0097130E"/>
    <w:rsid w:val="00972FCA"/>
    <w:rsid w:val="00973E6D"/>
    <w:rsid w:val="009750D4"/>
    <w:rsid w:val="00976C51"/>
    <w:rsid w:val="00980226"/>
    <w:rsid w:val="00980985"/>
    <w:rsid w:val="0098099C"/>
    <w:rsid w:val="00981976"/>
    <w:rsid w:val="00981E7E"/>
    <w:rsid w:val="009846C9"/>
    <w:rsid w:val="00985B55"/>
    <w:rsid w:val="009861D6"/>
    <w:rsid w:val="00986844"/>
    <w:rsid w:val="00987642"/>
    <w:rsid w:val="00991A8E"/>
    <w:rsid w:val="0099331C"/>
    <w:rsid w:val="00993462"/>
    <w:rsid w:val="0099365C"/>
    <w:rsid w:val="009942E8"/>
    <w:rsid w:val="00995298"/>
    <w:rsid w:val="00996711"/>
    <w:rsid w:val="00996EF4"/>
    <w:rsid w:val="009A0A3D"/>
    <w:rsid w:val="009A0C25"/>
    <w:rsid w:val="009A11FE"/>
    <w:rsid w:val="009A1578"/>
    <w:rsid w:val="009A1B5F"/>
    <w:rsid w:val="009A2DA3"/>
    <w:rsid w:val="009A3D95"/>
    <w:rsid w:val="009A4639"/>
    <w:rsid w:val="009A4A93"/>
    <w:rsid w:val="009A52A1"/>
    <w:rsid w:val="009A5936"/>
    <w:rsid w:val="009A679B"/>
    <w:rsid w:val="009A728F"/>
    <w:rsid w:val="009A760A"/>
    <w:rsid w:val="009B18AF"/>
    <w:rsid w:val="009B366A"/>
    <w:rsid w:val="009B39DC"/>
    <w:rsid w:val="009B39DD"/>
    <w:rsid w:val="009B44BE"/>
    <w:rsid w:val="009B5022"/>
    <w:rsid w:val="009B6690"/>
    <w:rsid w:val="009B680D"/>
    <w:rsid w:val="009C0E44"/>
    <w:rsid w:val="009C1A07"/>
    <w:rsid w:val="009C2AB7"/>
    <w:rsid w:val="009C4E8B"/>
    <w:rsid w:val="009C5B54"/>
    <w:rsid w:val="009C60EA"/>
    <w:rsid w:val="009C7326"/>
    <w:rsid w:val="009D1CFF"/>
    <w:rsid w:val="009D3ED9"/>
    <w:rsid w:val="009D5EEE"/>
    <w:rsid w:val="009D6C8A"/>
    <w:rsid w:val="009D761C"/>
    <w:rsid w:val="009D7B6B"/>
    <w:rsid w:val="009E0DD3"/>
    <w:rsid w:val="009E299E"/>
    <w:rsid w:val="009E31E4"/>
    <w:rsid w:val="009E4895"/>
    <w:rsid w:val="009F0286"/>
    <w:rsid w:val="009F191B"/>
    <w:rsid w:val="009F460E"/>
    <w:rsid w:val="00A001C9"/>
    <w:rsid w:val="00A021D8"/>
    <w:rsid w:val="00A037DF"/>
    <w:rsid w:val="00A071AC"/>
    <w:rsid w:val="00A10AE1"/>
    <w:rsid w:val="00A13157"/>
    <w:rsid w:val="00A14393"/>
    <w:rsid w:val="00A15ECE"/>
    <w:rsid w:val="00A2428C"/>
    <w:rsid w:val="00A2734B"/>
    <w:rsid w:val="00A316AC"/>
    <w:rsid w:val="00A336E8"/>
    <w:rsid w:val="00A33A2B"/>
    <w:rsid w:val="00A347CE"/>
    <w:rsid w:val="00A35A08"/>
    <w:rsid w:val="00A379D8"/>
    <w:rsid w:val="00A37DE5"/>
    <w:rsid w:val="00A44AFF"/>
    <w:rsid w:val="00A5078C"/>
    <w:rsid w:val="00A516FF"/>
    <w:rsid w:val="00A52A7F"/>
    <w:rsid w:val="00A53DEF"/>
    <w:rsid w:val="00A54654"/>
    <w:rsid w:val="00A546F0"/>
    <w:rsid w:val="00A55FFE"/>
    <w:rsid w:val="00A56051"/>
    <w:rsid w:val="00A61AE0"/>
    <w:rsid w:val="00A62530"/>
    <w:rsid w:val="00A63E76"/>
    <w:rsid w:val="00A63E99"/>
    <w:rsid w:val="00A667FF"/>
    <w:rsid w:val="00A72DC7"/>
    <w:rsid w:val="00A73776"/>
    <w:rsid w:val="00A744A4"/>
    <w:rsid w:val="00A760A1"/>
    <w:rsid w:val="00A761FD"/>
    <w:rsid w:val="00A8191A"/>
    <w:rsid w:val="00A81C13"/>
    <w:rsid w:val="00A87A32"/>
    <w:rsid w:val="00A91C1B"/>
    <w:rsid w:val="00A92EC8"/>
    <w:rsid w:val="00A94BDB"/>
    <w:rsid w:val="00AA0ECC"/>
    <w:rsid w:val="00AA21A4"/>
    <w:rsid w:val="00AA21D0"/>
    <w:rsid w:val="00AA68B0"/>
    <w:rsid w:val="00AA7248"/>
    <w:rsid w:val="00AB10B6"/>
    <w:rsid w:val="00AB3A8C"/>
    <w:rsid w:val="00AB590A"/>
    <w:rsid w:val="00AB6719"/>
    <w:rsid w:val="00AB71A8"/>
    <w:rsid w:val="00AB7F35"/>
    <w:rsid w:val="00AC1638"/>
    <w:rsid w:val="00AC1F85"/>
    <w:rsid w:val="00AC6FAB"/>
    <w:rsid w:val="00AD0C31"/>
    <w:rsid w:val="00AD12E6"/>
    <w:rsid w:val="00AD1D24"/>
    <w:rsid w:val="00AD29C9"/>
    <w:rsid w:val="00AE04BF"/>
    <w:rsid w:val="00AE131A"/>
    <w:rsid w:val="00AE1CE8"/>
    <w:rsid w:val="00AE2392"/>
    <w:rsid w:val="00AE28D8"/>
    <w:rsid w:val="00AE50CD"/>
    <w:rsid w:val="00AE53B3"/>
    <w:rsid w:val="00AE58A7"/>
    <w:rsid w:val="00AE6EDE"/>
    <w:rsid w:val="00AE7D56"/>
    <w:rsid w:val="00AF0C72"/>
    <w:rsid w:val="00AF0E58"/>
    <w:rsid w:val="00AF269B"/>
    <w:rsid w:val="00AF2756"/>
    <w:rsid w:val="00AF2F87"/>
    <w:rsid w:val="00AF3BC9"/>
    <w:rsid w:val="00AF41B4"/>
    <w:rsid w:val="00AF4900"/>
    <w:rsid w:val="00AF492C"/>
    <w:rsid w:val="00AF7EE1"/>
    <w:rsid w:val="00B0143C"/>
    <w:rsid w:val="00B0192C"/>
    <w:rsid w:val="00B0196C"/>
    <w:rsid w:val="00B03790"/>
    <w:rsid w:val="00B03FB5"/>
    <w:rsid w:val="00B04435"/>
    <w:rsid w:val="00B04701"/>
    <w:rsid w:val="00B05418"/>
    <w:rsid w:val="00B078B8"/>
    <w:rsid w:val="00B13742"/>
    <w:rsid w:val="00B139D0"/>
    <w:rsid w:val="00B15641"/>
    <w:rsid w:val="00B160ED"/>
    <w:rsid w:val="00B167F0"/>
    <w:rsid w:val="00B16ECA"/>
    <w:rsid w:val="00B17552"/>
    <w:rsid w:val="00B2282D"/>
    <w:rsid w:val="00B2381B"/>
    <w:rsid w:val="00B2511D"/>
    <w:rsid w:val="00B26963"/>
    <w:rsid w:val="00B26E2B"/>
    <w:rsid w:val="00B270C7"/>
    <w:rsid w:val="00B3246E"/>
    <w:rsid w:val="00B33193"/>
    <w:rsid w:val="00B33AB9"/>
    <w:rsid w:val="00B35990"/>
    <w:rsid w:val="00B361F9"/>
    <w:rsid w:val="00B431D5"/>
    <w:rsid w:val="00B43A2B"/>
    <w:rsid w:val="00B4404A"/>
    <w:rsid w:val="00B45CAA"/>
    <w:rsid w:val="00B46136"/>
    <w:rsid w:val="00B46425"/>
    <w:rsid w:val="00B46FDB"/>
    <w:rsid w:val="00B477B6"/>
    <w:rsid w:val="00B5495C"/>
    <w:rsid w:val="00B61025"/>
    <w:rsid w:val="00B61917"/>
    <w:rsid w:val="00B61A38"/>
    <w:rsid w:val="00B61B10"/>
    <w:rsid w:val="00B61C6E"/>
    <w:rsid w:val="00B61CAD"/>
    <w:rsid w:val="00B62E0B"/>
    <w:rsid w:val="00B6390B"/>
    <w:rsid w:val="00B64164"/>
    <w:rsid w:val="00B64F0B"/>
    <w:rsid w:val="00B66106"/>
    <w:rsid w:val="00B66999"/>
    <w:rsid w:val="00B679EC"/>
    <w:rsid w:val="00B750CA"/>
    <w:rsid w:val="00B75EC7"/>
    <w:rsid w:val="00B7661E"/>
    <w:rsid w:val="00B7787D"/>
    <w:rsid w:val="00B778B4"/>
    <w:rsid w:val="00B82EC9"/>
    <w:rsid w:val="00B82F81"/>
    <w:rsid w:val="00B83C68"/>
    <w:rsid w:val="00B83DAE"/>
    <w:rsid w:val="00B8698E"/>
    <w:rsid w:val="00B90749"/>
    <w:rsid w:val="00B923F4"/>
    <w:rsid w:val="00B92D28"/>
    <w:rsid w:val="00B92E61"/>
    <w:rsid w:val="00B930B1"/>
    <w:rsid w:val="00B94884"/>
    <w:rsid w:val="00B94D14"/>
    <w:rsid w:val="00B950A3"/>
    <w:rsid w:val="00B951CE"/>
    <w:rsid w:val="00B95414"/>
    <w:rsid w:val="00B96F87"/>
    <w:rsid w:val="00BA16C9"/>
    <w:rsid w:val="00BA1A50"/>
    <w:rsid w:val="00BA2B6A"/>
    <w:rsid w:val="00BA3570"/>
    <w:rsid w:val="00BA4D20"/>
    <w:rsid w:val="00BB1C5E"/>
    <w:rsid w:val="00BB352D"/>
    <w:rsid w:val="00BB4DFA"/>
    <w:rsid w:val="00BB76C4"/>
    <w:rsid w:val="00BC01CC"/>
    <w:rsid w:val="00BC3399"/>
    <w:rsid w:val="00BC3ADB"/>
    <w:rsid w:val="00BC3CDF"/>
    <w:rsid w:val="00BC5713"/>
    <w:rsid w:val="00BC5B60"/>
    <w:rsid w:val="00BD1939"/>
    <w:rsid w:val="00BD200B"/>
    <w:rsid w:val="00BD3F5F"/>
    <w:rsid w:val="00BD46B3"/>
    <w:rsid w:val="00BD4C95"/>
    <w:rsid w:val="00BD4D8C"/>
    <w:rsid w:val="00BD4F94"/>
    <w:rsid w:val="00BD6989"/>
    <w:rsid w:val="00BD6F99"/>
    <w:rsid w:val="00BD77FE"/>
    <w:rsid w:val="00BE1857"/>
    <w:rsid w:val="00BE429D"/>
    <w:rsid w:val="00BE49D7"/>
    <w:rsid w:val="00BF28C9"/>
    <w:rsid w:val="00BF72BF"/>
    <w:rsid w:val="00BF7AB7"/>
    <w:rsid w:val="00BF7B47"/>
    <w:rsid w:val="00C03493"/>
    <w:rsid w:val="00C04EC0"/>
    <w:rsid w:val="00C07487"/>
    <w:rsid w:val="00C07B1A"/>
    <w:rsid w:val="00C11352"/>
    <w:rsid w:val="00C11CEA"/>
    <w:rsid w:val="00C11EA6"/>
    <w:rsid w:val="00C132B0"/>
    <w:rsid w:val="00C134E7"/>
    <w:rsid w:val="00C13D9D"/>
    <w:rsid w:val="00C16517"/>
    <w:rsid w:val="00C1686E"/>
    <w:rsid w:val="00C16EE6"/>
    <w:rsid w:val="00C17D82"/>
    <w:rsid w:val="00C204C0"/>
    <w:rsid w:val="00C21ABA"/>
    <w:rsid w:val="00C221F7"/>
    <w:rsid w:val="00C222B2"/>
    <w:rsid w:val="00C24826"/>
    <w:rsid w:val="00C26ED3"/>
    <w:rsid w:val="00C2711F"/>
    <w:rsid w:val="00C32F97"/>
    <w:rsid w:val="00C33463"/>
    <w:rsid w:val="00C347CD"/>
    <w:rsid w:val="00C42587"/>
    <w:rsid w:val="00C42CF8"/>
    <w:rsid w:val="00C43FB4"/>
    <w:rsid w:val="00C44B83"/>
    <w:rsid w:val="00C4652D"/>
    <w:rsid w:val="00C46595"/>
    <w:rsid w:val="00C557C6"/>
    <w:rsid w:val="00C5698C"/>
    <w:rsid w:val="00C5797E"/>
    <w:rsid w:val="00C6123A"/>
    <w:rsid w:val="00C625FE"/>
    <w:rsid w:val="00C628B0"/>
    <w:rsid w:val="00C64F6C"/>
    <w:rsid w:val="00C656AE"/>
    <w:rsid w:val="00C658E3"/>
    <w:rsid w:val="00C6791C"/>
    <w:rsid w:val="00C70692"/>
    <w:rsid w:val="00C70FC2"/>
    <w:rsid w:val="00C72A27"/>
    <w:rsid w:val="00C7387F"/>
    <w:rsid w:val="00C747E3"/>
    <w:rsid w:val="00C7517E"/>
    <w:rsid w:val="00C75962"/>
    <w:rsid w:val="00C75A61"/>
    <w:rsid w:val="00C774B2"/>
    <w:rsid w:val="00C81AC1"/>
    <w:rsid w:val="00C82227"/>
    <w:rsid w:val="00C83DCB"/>
    <w:rsid w:val="00C84049"/>
    <w:rsid w:val="00C8421E"/>
    <w:rsid w:val="00C859D6"/>
    <w:rsid w:val="00C86E5B"/>
    <w:rsid w:val="00C93BB3"/>
    <w:rsid w:val="00C94AFB"/>
    <w:rsid w:val="00C95FA4"/>
    <w:rsid w:val="00C96684"/>
    <w:rsid w:val="00CA105D"/>
    <w:rsid w:val="00CA2B53"/>
    <w:rsid w:val="00CA4756"/>
    <w:rsid w:val="00CA75A7"/>
    <w:rsid w:val="00CA7E95"/>
    <w:rsid w:val="00CB224A"/>
    <w:rsid w:val="00CB2B6B"/>
    <w:rsid w:val="00CB3167"/>
    <w:rsid w:val="00CB3434"/>
    <w:rsid w:val="00CB58DB"/>
    <w:rsid w:val="00CB5A3B"/>
    <w:rsid w:val="00CB795E"/>
    <w:rsid w:val="00CB7AB6"/>
    <w:rsid w:val="00CC01CC"/>
    <w:rsid w:val="00CC12A0"/>
    <w:rsid w:val="00CC1411"/>
    <w:rsid w:val="00CC19CB"/>
    <w:rsid w:val="00CC2242"/>
    <w:rsid w:val="00CC2404"/>
    <w:rsid w:val="00CC4E0E"/>
    <w:rsid w:val="00CC5F06"/>
    <w:rsid w:val="00CD009C"/>
    <w:rsid w:val="00CD02BD"/>
    <w:rsid w:val="00CD540C"/>
    <w:rsid w:val="00CD5DFB"/>
    <w:rsid w:val="00CD6A9D"/>
    <w:rsid w:val="00CD7301"/>
    <w:rsid w:val="00CD73E8"/>
    <w:rsid w:val="00CD7814"/>
    <w:rsid w:val="00CE190D"/>
    <w:rsid w:val="00CE22A2"/>
    <w:rsid w:val="00CE5789"/>
    <w:rsid w:val="00CE589E"/>
    <w:rsid w:val="00CE6807"/>
    <w:rsid w:val="00CE6CAE"/>
    <w:rsid w:val="00CE71C8"/>
    <w:rsid w:val="00CE734A"/>
    <w:rsid w:val="00CE7469"/>
    <w:rsid w:val="00CE7CE7"/>
    <w:rsid w:val="00CF23A7"/>
    <w:rsid w:val="00CF3F3A"/>
    <w:rsid w:val="00CF5D40"/>
    <w:rsid w:val="00CF6E9F"/>
    <w:rsid w:val="00D0084A"/>
    <w:rsid w:val="00D019C9"/>
    <w:rsid w:val="00D02875"/>
    <w:rsid w:val="00D02A1A"/>
    <w:rsid w:val="00D037E9"/>
    <w:rsid w:val="00D03F07"/>
    <w:rsid w:val="00D054C3"/>
    <w:rsid w:val="00D10470"/>
    <w:rsid w:val="00D11266"/>
    <w:rsid w:val="00D113FF"/>
    <w:rsid w:val="00D12DCF"/>
    <w:rsid w:val="00D16173"/>
    <w:rsid w:val="00D179F5"/>
    <w:rsid w:val="00D2264A"/>
    <w:rsid w:val="00D22E31"/>
    <w:rsid w:val="00D23F61"/>
    <w:rsid w:val="00D24DC2"/>
    <w:rsid w:val="00D261E7"/>
    <w:rsid w:val="00D276EA"/>
    <w:rsid w:val="00D27DC8"/>
    <w:rsid w:val="00D300F5"/>
    <w:rsid w:val="00D301D0"/>
    <w:rsid w:val="00D31B72"/>
    <w:rsid w:val="00D32B64"/>
    <w:rsid w:val="00D34178"/>
    <w:rsid w:val="00D373E9"/>
    <w:rsid w:val="00D37609"/>
    <w:rsid w:val="00D40880"/>
    <w:rsid w:val="00D40CA3"/>
    <w:rsid w:val="00D45F69"/>
    <w:rsid w:val="00D46A9A"/>
    <w:rsid w:val="00D50968"/>
    <w:rsid w:val="00D51025"/>
    <w:rsid w:val="00D51055"/>
    <w:rsid w:val="00D54A88"/>
    <w:rsid w:val="00D5502B"/>
    <w:rsid w:val="00D55277"/>
    <w:rsid w:val="00D574A5"/>
    <w:rsid w:val="00D60B99"/>
    <w:rsid w:val="00D6366D"/>
    <w:rsid w:val="00D63E8B"/>
    <w:rsid w:val="00D64F52"/>
    <w:rsid w:val="00D66FF7"/>
    <w:rsid w:val="00D670B5"/>
    <w:rsid w:val="00D674CD"/>
    <w:rsid w:val="00D679FA"/>
    <w:rsid w:val="00D71572"/>
    <w:rsid w:val="00D71E0F"/>
    <w:rsid w:val="00D726A0"/>
    <w:rsid w:val="00D7668F"/>
    <w:rsid w:val="00D76C21"/>
    <w:rsid w:val="00D8013B"/>
    <w:rsid w:val="00D821B7"/>
    <w:rsid w:val="00D82259"/>
    <w:rsid w:val="00D827A1"/>
    <w:rsid w:val="00D82AF7"/>
    <w:rsid w:val="00D8343A"/>
    <w:rsid w:val="00D91764"/>
    <w:rsid w:val="00D92636"/>
    <w:rsid w:val="00D92D9C"/>
    <w:rsid w:val="00D952F1"/>
    <w:rsid w:val="00D9684F"/>
    <w:rsid w:val="00D96971"/>
    <w:rsid w:val="00DA1977"/>
    <w:rsid w:val="00DA1E57"/>
    <w:rsid w:val="00DA218B"/>
    <w:rsid w:val="00DA6974"/>
    <w:rsid w:val="00DA7C4D"/>
    <w:rsid w:val="00DB08CF"/>
    <w:rsid w:val="00DB0E57"/>
    <w:rsid w:val="00DB35F6"/>
    <w:rsid w:val="00DB3FD7"/>
    <w:rsid w:val="00DB5D48"/>
    <w:rsid w:val="00DB73DA"/>
    <w:rsid w:val="00DB7E25"/>
    <w:rsid w:val="00DC12AF"/>
    <w:rsid w:val="00DC50D7"/>
    <w:rsid w:val="00DC68CB"/>
    <w:rsid w:val="00DC7165"/>
    <w:rsid w:val="00DD0569"/>
    <w:rsid w:val="00DD0B83"/>
    <w:rsid w:val="00DD4A39"/>
    <w:rsid w:val="00DD594B"/>
    <w:rsid w:val="00DE1445"/>
    <w:rsid w:val="00DE277C"/>
    <w:rsid w:val="00DE29C6"/>
    <w:rsid w:val="00DE32C0"/>
    <w:rsid w:val="00DE3BF6"/>
    <w:rsid w:val="00DE63B1"/>
    <w:rsid w:val="00DF04C6"/>
    <w:rsid w:val="00DF0DEE"/>
    <w:rsid w:val="00DF1201"/>
    <w:rsid w:val="00DF219D"/>
    <w:rsid w:val="00DF2591"/>
    <w:rsid w:val="00DF2DCB"/>
    <w:rsid w:val="00DF3666"/>
    <w:rsid w:val="00DF373E"/>
    <w:rsid w:val="00DF3852"/>
    <w:rsid w:val="00DF3D66"/>
    <w:rsid w:val="00E0081B"/>
    <w:rsid w:val="00E02476"/>
    <w:rsid w:val="00E02DDD"/>
    <w:rsid w:val="00E04D62"/>
    <w:rsid w:val="00E057AE"/>
    <w:rsid w:val="00E06859"/>
    <w:rsid w:val="00E07AA0"/>
    <w:rsid w:val="00E07BE1"/>
    <w:rsid w:val="00E10D48"/>
    <w:rsid w:val="00E10F0B"/>
    <w:rsid w:val="00E11292"/>
    <w:rsid w:val="00E15DC7"/>
    <w:rsid w:val="00E207FD"/>
    <w:rsid w:val="00E22CA1"/>
    <w:rsid w:val="00E24107"/>
    <w:rsid w:val="00E24568"/>
    <w:rsid w:val="00E24E94"/>
    <w:rsid w:val="00E25298"/>
    <w:rsid w:val="00E26462"/>
    <w:rsid w:val="00E26691"/>
    <w:rsid w:val="00E27C66"/>
    <w:rsid w:val="00E30E0E"/>
    <w:rsid w:val="00E32B20"/>
    <w:rsid w:val="00E32C8B"/>
    <w:rsid w:val="00E3346A"/>
    <w:rsid w:val="00E358E3"/>
    <w:rsid w:val="00E37D84"/>
    <w:rsid w:val="00E37FF8"/>
    <w:rsid w:val="00E41DEA"/>
    <w:rsid w:val="00E42DEB"/>
    <w:rsid w:val="00E4397F"/>
    <w:rsid w:val="00E4508B"/>
    <w:rsid w:val="00E457CE"/>
    <w:rsid w:val="00E46117"/>
    <w:rsid w:val="00E46B5D"/>
    <w:rsid w:val="00E51B3A"/>
    <w:rsid w:val="00E52F00"/>
    <w:rsid w:val="00E52F49"/>
    <w:rsid w:val="00E532E4"/>
    <w:rsid w:val="00E60C59"/>
    <w:rsid w:val="00E60EA0"/>
    <w:rsid w:val="00E62E28"/>
    <w:rsid w:val="00E62F12"/>
    <w:rsid w:val="00E64D3E"/>
    <w:rsid w:val="00E64E63"/>
    <w:rsid w:val="00E653CC"/>
    <w:rsid w:val="00E664F5"/>
    <w:rsid w:val="00E70209"/>
    <w:rsid w:val="00E71730"/>
    <w:rsid w:val="00E726FE"/>
    <w:rsid w:val="00E75CD2"/>
    <w:rsid w:val="00E75FCB"/>
    <w:rsid w:val="00E77EE4"/>
    <w:rsid w:val="00E816EF"/>
    <w:rsid w:val="00E82D9A"/>
    <w:rsid w:val="00E84513"/>
    <w:rsid w:val="00E8463E"/>
    <w:rsid w:val="00E85627"/>
    <w:rsid w:val="00E85E49"/>
    <w:rsid w:val="00E86DD3"/>
    <w:rsid w:val="00E906B8"/>
    <w:rsid w:val="00E90ADD"/>
    <w:rsid w:val="00E91858"/>
    <w:rsid w:val="00E93DDD"/>
    <w:rsid w:val="00E94006"/>
    <w:rsid w:val="00E943D4"/>
    <w:rsid w:val="00E95428"/>
    <w:rsid w:val="00E96C83"/>
    <w:rsid w:val="00E97F5B"/>
    <w:rsid w:val="00EA0652"/>
    <w:rsid w:val="00EA1DFE"/>
    <w:rsid w:val="00EA2138"/>
    <w:rsid w:val="00EA2D02"/>
    <w:rsid w:val="00EA4107"/>
    <w:rsid w:val="00EB165A"/>
    <w:rsid w:val="00EB1992"/>
    <w:rsid w:val="00EB7020"/>
    <w:rsid w:val="00EB7549"/>
    <w:rsid w:val="00EB7B73"/>
    <w:rsid w:val="00EB7F50"/>
    <w:rsid w:val="00EC298F"/>
    <w:rsid w:val="00EC2FA5"/>
    <w:rsid w:val="00EC759A"/>
    <w:rsid w:val="00ED19BF"/>
    <w:rsid w:val="00ED2A52"/>
    <w:rsid w:val="00ED3113"/>
    <w:rsid w:val="00ED4E1D"/>
    <w:rsid w:val="00ED6AF4"/>
    <w:rsid w:val="00EE0CAF"/>
    <w:rsid w:val="00EE63B0"/>
    <w:rsid w:val="00EE7CDA"/>
    <w:rsid w:val="00EF06D4"/>
    <w:rsid w:val="00EF428F"/>
    <w:rsid w:val="00EF4883"/>
    <w:rsid w:val="00EF683F"/>
    <w:rsid w:val="00EF69EC"/>
    <w:rsid w:val="00EF715D"/>
    <w:rsid w:val="00F016E2"/>
    <w:rsid w:val="00F02870"/>
    <w:rsid w:val="00F046A6"/>
    <w:rsid w:val="00F04E7F"/>
    <w:rsid w:val="00F05683"/>
    <w:rsid w:val="00F05D5E"/>
    <w:rsid w:val="00F07766"/>
    <w:rsid w:val="00F133A1"/>
    <w:rsid w:val="00F165C6"/>
    <w:rsid w:val="00F1697C"/>
    <w:rsid w:val="00F21291"/>
    <w:rsid w:val="00F21D78"/>
    <w:rsid w:val="00F24C5F"/>
    <w:rsid w:val="00F25166"/>
    <w:rsid w:val="00F26CFE"/>
    <w:rsid w:val="00F27F02"/>
    <w:rsid w:val="00F33E27"/>
    <w:rsid w:val="00F34122"/>
    <w:rsid w:val="00F35E78"/>
    <w:rsid w:val="00F3675E"/>
    <w:rsid w:val="00F410C4"/>
    <w:rsid w:val="00F42A0E"/>
    <w:rsid w:val="00F435AD"/>
    <w:rsid w:val="00F455E6"/>
    <w:rsid w:val="00F45A98"/>
    <w:rsid w:val="00F46FE6"/>
    <w:rsid w:val="00F47F40"/>
    <w:rsid w:val="00F52F9E"/>
    <w:rsid w:val="00F53857"/>
    <w:rsid w:val="00F53A48"/>
    <w:rsid w:val="00F53C4C"/>
    <w:rsid w:val="00F55361"/>
    <w:rsid w:val="00F56037"/>
    <w:rsid w:val="00F61144"/>
    <w:rsid w:val="00F61E61"/>
    <w:rsid w:val="00F6243F"/>
    <w:rsid w:val="00F629A2"/>
    <w:rsid w:val="00F64FBD"/>
    <w:rsid w:val="00F6539D"/>
    <w:rsid w:val="00F6556B"/>
    <w:rsid w:val="00F72A22"/>
    <w:rsid w:val="00F7321C"/>
    <w:rsid w:val="00F800AB"/>
    <w:rsid w:val="00F80991"/>
    <w:rsid w:val="00F80A42"/>
    <w:rsid w:val="00F81B54"/>
    <w:rsid w:val="00F84636"/>
    <w:rsid w:val="00F85978"/>
    <w:rsid w:val="00F85B33"/>
    <w:rsid w:val="00F900C3"/>
    <w:rsid w:val="00F916D2"/>
    <w:rsid w:val="00F9410A"/>
    <w:rsid w:val="00F95CB0"/>
    <w:rsid w:val="00F9601D"/>
    <w:rsid w:val="00F961B3"/>
    <w:rsid w:val="00F96647"/>
    <w:rsid w:val="00FA0BF2"/>
    <w:rsid w:val="00FA23CF"/>
    <w:rsid w:val="00FA2E41"/>
    <w:rsid w:val="00FA3288"/>
    <w:rsid w:val="00FA3974"/>
    <w:rsid w:val="00FA3A39"/>
    <w:rsid w:val="00FA45FC"/>
    <w:rsid w:val="00FA4DCD"/>
    <w:rsid w:val="00FA773E"/>
    <w:rsid w:val="00FB01C5"/>
    <w:rsid w:val="00FB3772"/>
    <w:rsid w:val="00FB5278"/>
    <w:rsid w:val="00FB572E"/>
    <w:rsid w:val="00FC11D0"/>
    <w:rsid w:val="00FC2910"/>
    <w:rsid w:val="00FC73FC"/>
    <w:rsid w:val="00FC7454"/>
    <w:rsid w:val="00FC760D"/>
    <w:rsid w:val="00FD10A6"/>
    <w:rsid w:val="00FD22F9"/>
    <w:rsid w:val="00FD2BEA"/>
    <w:rsid w:val="00FD4779"/>
    <w:rsid w:val="00FD4CBE"/>
    <w:rsid w:val="00FE0DD8"/>
    <w:rsid w:val="00FE0F02"/>
    <w:rsid w:val="00FE2398"/>
    <w:rsid w:val="00FE2B69"/>
    <w:rsid w:val="00FE397A"/>
    <w:rsid w:val="00FE3C4B"/>
    <w:rsid w:val="00FE467B"/>
    <w:rsid w:val="00FE65A7"/>
    <w:rsid w:val="00FF1E95"/>
    <w:rsid w:val="00FF653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0A91F0B-68B2-4405-9D05-758233AC0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7F5B"/>
    <w:pPr>
      <w:widowControl w:val="0"/>
      <w:adjustRightInd w:val="0"/>
      <w:spacing w:after="0" w:line="480" w:lineRule="auto"/>
      <w:ind w:firstLine="397"/>
      <w:jc w:val="both"/>
      <w:textAlignment w:val="baseline"/>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erpotexto">
    <w:name w:val="cuerpo_texto"/>
    <w:basedOn w:val="Normal"/>
    <w:rsid w:val="00E97F5B"/>
    <w:pPr>
      <w:spacing w:before="100" w:beforeAutospacing="1" w:after="100" w:afterAutospacing="1"/>
    </w:pPr>
  </w:style>
  <w:style w:type="character" w:styleId="Textoennegrita">
    <w:name w:val="Strong"/>
    <w:uiPriority w:val="22"/>
    <w:qFormat/>
    <w:rsid w:val="00E97F5B"/>
    <w:rPr>
      <w:b/>
      <w:bCs/>
    </w:rPr>
  </w:style>
  <w:style w:type="character" w:customStyle="1" w:styleId="hps">
    <w:name w:val="hps"/>
    <w:basedOn w:val="Fuentedeprrafopredeter"/>
    <w:rsid w:val="00B17552"/>
  </w:style>
  <w:style w:type="character" w:customStyle="1" w:styleId="shorttext">
    <w:name w:val="short_text"/>
    <w:basedOn w:val="Fuentedeprrafopredeter"/>
    <w:rsid w:val="00E24107"/>
  </w:style>
  <w:style w:type="paragraph" w:customStyle="1" w:styleId="parrafonormal">
    <w:name w:val="parrafonormal"/>
    <w:basedOn w:val="Normal"/>
    <w:rsid w:val="00826B7C"/>
    <w:pPr>
      <w:spacing w:before="100" w:beforeAutospacing="1" w:after="100" w:afterAutospacing="1"/>
    </w:pPr>
  </w:style>
  <w:style w:type="paragraph" w:styleId="Textonotapie">
    <w:name w:val="footnote text"/>
    <w:basedOn w:val="Normal"/>
    <w:link w:val="TextonotapieCar"/>
    <w:uiPriority w:val="99"/>
    <w:semiHidden/>
    <w:rsid w:val="00FA3288"/>
    <w:rPr>
      <w:sz w:val="20"/>
      <w:szCs w:val="20"/>
    </w:rPr>
  </w:style>
  <w:style w:type="character" w:customStyle="1" w:styleId="TextonotapieCar">
    <w:name w:val="Texto nota pie Car"/>
    <w:basedOn w:val="Fuentedeprrafopredeter"/>
    <w:link w:val="Textonotapie"/>
    <w:uiPriority w:val="99"/>
    <w:semiHidden/>
    <w:rsid w:val="00FA3288"/>
    <w:rPr>
      <w:rFonts w:ascii="Times New Roman" w:eastAsia="Times New Roman" w:hAnsi="Times New Roman" w:cs="Times New Roman"/>
      <w:sz w:val="20"/>
      <w:szCs w:val="20"/>
      <w:lang w:val="es-ES" w:eastAsia="es-ES"/>
    </w:rPr>
  </w:style>
  <w:style w:type="character" w:styleId="Refdenotaalpie">
    <w:name w:val="footnote reference"/>
    <w:uiPriority w:val="99"/>
    <w:semiHidden/>
    <w:rsid w:val="00FA3288"/>
    <w:rPr>
      <w:vertAlign w:val="superscript"/>
    </w:rPr>
  </w:style>
  <w:style w:type="paragraph" w:styleId="Prrafodelista">
    <w:name w:val="List Paragraph"/>
    <w:basedOn w:val="Normal"/>
    <w:link w:val="PrrafodelistaCar"/>
    <w:qFormat/>
    <w:rsid w:val="0081546D"/>
    <w:pPr>
      <w:ind w:left="720"/>
      <w:contextualSpacing/>
    </w:pPr>
  </w:style>
  <w:style w:type="character" w:styleId="Hipervnculo">
    <w:name w:val="Hyperlink"/>
    <w:uiPriority w:val="99"/>
    <w:rsid w:val="00FA2E41"/>
    <w:rPr>
      <w:color w:val="0248B0"/>
      <w:u w:val="single"/>
    </w:rPr>
  </w:style>
  <w:style w:type="paragraph" w:styleId="Textodeglobo">
    <w:name w:val="Balloon Text"/>
    <w:basedOn w:val="Normal"/>
    <w:link w:val="TextodegloboCar"/>
    <w:uiPriority w:val="99"/>
    <w:semiHidden/>
    <w:unhideWhenUsed/>
    <w:rsid w:val="00CA2B53"/>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A2B53"/>
    <w:rPr>
      <w:rFonts w:ascii="Tahoma" w:eastAsia="Times New Roman" w:hAnsi="Tahoma" w:cs="Tahoma"/>
      <w:sz w:val="16"/>
      <w:szCs w:val="16"/>
      <w:lang w:val="es-ES" w:eastAsia="es-ES"/>
    </w:rPr>
  </w:style>
  <w:style w:type="paragraph" w:styleId="Encabezado">
    <w:name w:val="header"/>
    <w:basedOn w:val="Normal"/>
    <w:link w:val="EncabezadoCar"/>
    <w:uiPriority w:val="99"/>
    <w:unhideWhenUsed/>
    <w:rsid w:val="00324C1C"/>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324C1C"/>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24C1C"/>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324C1C"/>
    <w:rPr>
      <w:rFonts w:ascii="Times New Roman" w:eastAsia="Times New Roman" w:hAnsi="Times New Roman" w:cs="Times New Roman"/>
      <w:sz w:val="24"/>
      <w:szCs w:val="24"/>
      <w:lang w:val="es-ES" w:eastAsia="es-ES"/>
    </w:rPr>
  </w:style>
  <w:style w:type="character" w:styleId="Textodelmarcadordeposicin">
    <w:name w:val="Placeholder Text"/>
    <w:basedOn w:val="Fuentedeprrafopredeter"/>
    <w:uiPriority w:val="99"/>
    <w:semiHidden/>
    <w:rsid w:val="0016339A"/>
    <w:rPr>
      <w:color w:val="808080"/>
    </w:rPr>
  </w:style>
  <w:style w:type="table" w:styleId="Tablaconcuadrcula">
    <w:name w:val="Table Grid"/>
    <w:basedOn w:val="Tablanormal"/>
    <w:uiPriority w:val="39"/>
    <w:rsid w:val="00355C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rsid w:val="0011152F"/>
    <w:rPr>
      <w:rFonts w:ascii="Times New Roman" w:eastAsia="Times New Roman" w:hAnsi="Times New Roman" w:cs="Times New Roman"/>
      <w:sz w:val="24"/>
      <w:szCs w:val="24"/>
      <w:lang w:val="es-ES" w:eastAsia="es-ES"/>
    </w:rPr>
  </w:style>
  <w:style w:type="paragraph" w:styleId="NormalWeb">
    <w:name w:val="Normal (Web)"/>
    <w:basedOn w:val="Normal"/>
    <w:uiPriority w:val="99"/>
    <w:semiHidden/>
    <w:unhideWhenUsed/>
    <w:rsid w:val="00921E0A"/>
    <w:pPr>
      <w:spacing w:before="100" w:beforeAutospacing="1" w:after="100" w:afterAutospacing="1" w:line="240" w:lineRule="auto"/>
      <w:ind w:firstLine="0"/>
      <w:jc w:val="left"/>
    </w:pPr>
    <w:rPr>
      <w:lang w:val="es-EC" w:eastAsia="es-EC"/>
    </w:rPr>
  </w:style>
  <w:style w:type="paragraph" w:styleId="Textosinformato">
    <w:name w:val="Plain Text"/>
    <w:basedOn w:val="Normal"/>
    <w:link w:val="TextosinformatoCar"/>
    <w:rsid w:val="00BB1C5E"/>
    <w:pPr>
      <w:spacing w:line="240" w:lineRule="auto"/>
      <w:ind w:firstLine="0"/>
      <w:jc w:val="left"/>
    </w:pPr>
    <w:rPr>
      <w:rFonts w:ascii="Courier New" w:hAnsi="Courier New" w:cs="Courier New"/>
      <w:sz w:val="20"/>
      <w:szCs w:val="20"/>
      <w:lang w:eastAsia="es-MX"/>
    </w:rPr>
  </w:style>
  <w:style w:type="character" w:customStyle="1" w:styleId="TextosinformatoCar">
    <w:name w:val="Texto sin formato Car"/>
    <w:basedOn w:val="Fuentedeprrafopredeter"/>
    <w:link w:val="Textosinformato"/>
    <w:rsid w:val="00BB1C5E"/>
    <w:rPr>
      <w:rFonts w:ascii="Courier New" w:eastAsia="Times New Roman" w:hAnsi="Courier New" w:cs="Courier New"/>
      <w:sz w:val="20"/>
      <w:szCs w:val="20"/>
      <w:lang w:val="es-ES" w:eastAsia="es-MX"/>
    </w:rPr>
  </w:style>
  <w:style w:type="paragraph" w:styleId="HTMLconformatoprevio">
    <w:name w:val="HTML Preformatted"/>
    <w:basedOn w:val="Normal"/>
    <w:link w:val="HTMLconformatoprevioCar"/>
    <w:uiPriority w:val="99"/>
    <w:semiHidden/>
    <w:unhideWhenUsed/>
    <w:rsid w:val="00304C6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ind w:firstLine="0"/>
      <w:jc w:val="left"/>
      <w:textAlignment w:val="auto"/>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304C67"/>
    <w:rPr>
      <w:rFonts w:ascii="Courier New" w:eastAsia="Times New Roman" w:hAnsi="Courier New" w:cs="Courier New"/>
      <w:sz w:val="20"/>
      <w:szCs w:val="20"/>
      <w:lang w:val="es-ES" w:eastAsia="es-ES"/>
    </w:rPr>
  </w:style>
  <w:style w:type="character" w:customStyle="1" w:styleId="st">
    <w:name w:val="st"/>
    <w:basedOn w:val="Fuentedeprrafopredeter"/>
    <w:rsid w:val="00DF0DEE"/>
  </w:style>
  <w:style w:type="paragraph" w:styleId="Bibliografa">
    <w:name w:val="Bibliography"/>
    <w:basedOn w:val="Normal"/>
    <w:next w:val="Normal"/>
    <w:uiPriority w:val="37"/>
    <w:unhideWhenUsed/>
    <w:rsid w:val="00297223"/>
    <w:pPr>
      <w:widowControl/>
      <w:adjustRightInd/>
      <w:spacing w:after="160" w:line="259" w:lineRule="auto"/>
      <w:ind w:firstLine="0"/>
      <w:textAlignment w:val="auto"/>
    </w:pPr>
    <w:rPr>
      <w:rFonts w:asciiTheme="minorHAnsi" w:eastAsiaTheme="minorHAnsi" w:hAnsiTheme="minorHAnsi" w:cstheme="minorBidi"/>
      <w:sz w:val="22"/>
      <w:szCs w:val="22"/>
      <w:lang w:val="es-EC" w:eastAsia="en-US"/>
    </w:rPr>
  </w:style>
  <w:style w:type="paragraph" w:customStyle="1" w:styleId="ADYNABibliografia">
    <w:name w:val="ADYNA_Bibliografia"/>
    <w:basedOn w:val="Normal"/>
    <w:qFormat/>
    <w:rsid w:val="00297223"/>
    <w:pPr>
      <w:widowControl/>
      <w:adjustRightInd/>
      <w:spacing w:after="160" w:line="240" w:lineRule="auto"/>
      <w:ind w:firstLine="0"/>
      <w:textAlignment w:val="auto"/>
    </w:pPr>
    <w:rPr>
      <w:sz w:val="16"/>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2578808">
      <w:bodyDiv w:val="1"/>
      <w:marLeft w:val="0"/>
      <w:marRight w:val="0"/>
      <w:marTop w:val="0"/>
      <w:marBottom w:val="0"/>
      <w:divBdr>
        <w:top w:val="none" w:sz="0" w:space="0" w:color="auto"/>
        <w:left w:val="none" w:sz="0" w:space="0" w:color="auto"/>
        <w:bottom w:val="none" w:sz="0" w:space="0" w:color="auto"/>
        <w:right w:val="none" w:sz="0" w:space="0" w:color="auto"/>
      </w:divBdr>
      <w:divsChild>
        <w:div w:id="1312713570">
          <w:marLeft w:val="0"/>
          <w:marRight w:val="0"/>
          <w:marTop w:val="0"/>
          <w:marBottom w:val="0"/>
          <w:divBdr>
            <w:top w:val="none" w:sz="0" w:space="0" w:color="auto"/>
            <w:left w:val="none" w:sz="0" w:space="0" w:color="auto"/>
            <w:bottom w:val="none" w:sz="0" w:space="0" w:color="auto"/>
            <w:right w:val="none" w:sz="0" w:space="0" w:color="auto"/>
          </w:divBdr>
          <w:divsChild>
            <w:div w:id="170559342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868834970">
      <w:bodyDiv w:val="1"/>
      <w:marLeft w:val="0"/>
      <w:marRight w:val="0"/>
      <w:marTop w:val="0"/>
      <w:marBottom w:val="0"/>
      <w:divBdr>
        <w:top w:val="none" w:sz="0" w:space="0" w:color="auto"/>
        <w:left w:val="none" w:sz="0" w:space="0" w:color="auto"/>
        <w:bottom w:val="none" w:sz="0" w:space="0" w:color="auto"/>
        <w:right w:val="none" w:sz="0" w:space="0" w:color="auto"/>
      </w:divBdr>
    </w:div>
    <w:div w:id="917321541">
      <w:bodyDiv w:val="1"/>
      <w:marLeft w:val="0"/>
      <w:marRight w:val="0"/>
      <w:marTop w:val="0"/>
      <w:marBottom w:val="0"/>
      <w:divBdr>
        <w:top w:val="none" w:sz="0" w:space="0" w:color="auto"/>
        <w:left w:val="none" w:sz="0" w:space="0" w:color="auto"/>
        <w:bottom w:val="none" w:sz="0" w:space="0" w:color="auto"/>
        <w:right w:val="none" w:sz="0" w:space="0" w:color="auto"/>
      </w:divBdr>
    </w:div>
    <w:div w:id="1388264827">
      <w:bodyDiv w:val="1"/>
      <w:marLeft w:val="0"/>
      <w:marRight w:val="0"/>
      <w:marTop w:val="0"/>
      <w:marBottom w:val="0"/>
      <w:divBdr>
        <w:top w:val="none" w:sz="0" w:space="0" w:color="auto"/>
        <w:left w:val="none" w:sz="0" w:space="0" w:color="auto"/>
        <w:bottom w:val="none" w:sz="0" w:space="0" w:color="auto"/>
        <w:right w:val="none" w:sz="0" w:space="0" w:color="auto"/>
      </w:divBdr>
    </w:div>
    <w:div w:id="1538004244">
      <w:bodyDiv w:val="1"/>
      <w:marLeft w:val="0"/>
      <w:marRight w:val="0"/>
      <w:marTop w:val="0"/>
      <w:marBottom w:val="0"/>
      <w:divBdr>
        <w:top w:val="none" w:sz="0" w:space="0" w:color="auto"/>
        <w:left w:val="none" w:sz="0" w:space="0" w:color="auto"/>
        <w:bottom w:val="none" w:sz="0" w:space="0" w:color="auto"/>
        <w:right w:val="none" w:sz="0" w:space="0" w:color="auto"/>
      </w:divBdr>
    </w:div>
    <w:div w:id="1657220909">
      <w:bodyDiv w:val="1"/>
      <w:marLeft w:val="0"/>
      <w:marRight w:val="0"/>
      <w:marTop w:val="0"/>
      <w:marBottom w:val="0"/>
      <w:divBdr>
        <w:top w:val="none" w:sz="0" w:space="0" w:color="auto"/>
        <w:left w:val="none" w:sz="0" w:space="0" w:color="auto"/>
        <w:bottom w:val="none" w:sz="0" w:space="0" w:color="auto"/>
        <w:right w:val="none" w:sz="0" w:space="0" w:color="auto"/>
      </w:divBdr>
    </w:div>
    <w:div w:id="1704475764">
      <w:bodyDiv w:val="1"/>
      <w:marLeft w:val="0"/>
      <w:marRight w:val="0"/>
      <w:marTop w:val="0"/>
      <w:marBottom w:val="0"/>
      <w:divBdr>
        <w:top w:val="none" w:sz="0" w:space="0" w:color="auto"/>
        <w:left w:val="none" w:sz="0" w:space="0" w:color="auto"/>
        <w:bottom w:val="none" w:sz="0" w:space="0" w:color="auto"/>
        <w:right w:val="none" w:sz="0" w:space="0" w:color="auto"/>
      </w:divBdr>
    </w:div>
    <w:div w:id="1930699327">
      <w:bodyDiv w:val="1"/>
      <w:marLeft w:val="0"/>
      <w:marRight w:val="0"/>
      <w:marTop w:val="0"/>
      <w:marBottom w:val="0"/>
      <w:divBdr>
        <w:top w:val="none" w:sz="0" w:space="0" w:color="auto"/>
        <w:left w:val="none" w:sz="0" w:space="0" w:color="auto"/>
        <w:bottom w:val="none" w:sz="0" w:space="0" w:color="auto"/>
        <w:right w:val="none" w:sz="0" w:space="0" w:color="auto"/>
      </w:divBdr>
    </w:div>
    <w:div w:id="1984116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raguiar@espe.edu.ec" TargetMode="External"/><Relationship Id="rId13" Type="http://schemas.openxmlformats.org/officeDocument/2006/relationships/image" Target="media/image5.wmf"/><Relationship Id="rId18" Type="http://schemas.openxmlformats.org/officeDocument/2006/relationships/image" Target="media/image10.jpeg"/><Relationship Id="rId26" Type="http://schemas.openxmlformats.org/officeDocument/2006/relationships/image" Target="media/image18.wmf"/><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wmf"/><Relationship Id="rId33" Type="http://schemas.openxmlformats.org/officeDocument/2006/relationships/image" Target="media/image25.pn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wmf"/><Relationship Id="rId32" Type="http://schemas.openxmlformats.org/officeDocument/2006/relationships/image" Target="media/image24.png"/><Relationship Id="rId37" Type="http://schemas.openxmlformats.org/officeDocument/2006/relationships/header" Target="header1.xm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wmf"/><Relationship Id="rId28" Type="http://schemas.openxmlformats.org/officeDocument/2006/relationships/image" Target="media/image20.wmf"/><Relationship Id="rId36" Type="http://schemas.openxmlformats.org/officeDocument/2006/relationships/image" Target="media/image28.jpeg"/><Relationship Id="rId10" Type="http://schemas.openxmlformats.org/officeDocument/2006/relationships/image" Target="media/image2.wmf"/><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wmf"/><Relationship Id="rId30" Type="http://schemas.openxmlformats.org/officeDocument/2006/relationships/image" Target="media/image22.png"/><Relationship Id="rId35" Type="http://schemas.openxmlformats.org/officeDocument/2006/relationships/image" Target="media/image2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Cap</b:Tag>
    <b:SourceType>BookSection</b:SourceType>
    <b:Guid>{CCBF6C46-2CA6-4520-B1E6-AAD89DA77540}</b:Guid>
    <b:Title>Capitulo 4 Curvas de fragilidad y matrices de probabilidad de daño</b:Title>
    <b:InternetSiteTitle>Curvas de fragilidad y matrices de probabilidad de daño</b:InternetSiteTitle>
    <b:URL>http://www.tdx.cat/bitstream/handle/10803/6230/05CAPITULO4.pdf?sequence=5</b:URL>
    <b:RefOrder>4</b:RefOrder>
  </b:Source>
  <b:Source>
    <b:Tag>Mor10</b:Tag>
    <b:SourceType>JournalArticle</b:SourceType>
    <b:Guid>{2BE95FD8-292E-477F-8D78-99CC87190A53}</b:Guid>
    <b:Title>CURVAS DE FRAGILIDAD PARA EVALUAR EL DAÑO SÍSMICO EN EDIFICIOS DE CONCRETO ARMADO CON LOSAS RETICULARES</b:Title>
    <b:Year>2010</b:Year>
    <b:Pages>61-71</b:Pages>
    <b:JournalName>Revista de la Facultad de Ingeniería U.C</b:JournalName>
    <b:Author>
      <b:Author>
        <b:NameList>
          <b:Person>
            <b:Last> Moreno González</b:Last>
            <b:First>Rosángel</b:First>
          </b:Person>
          <b:Person>
            <b:Last>Bairán Garc</b:Last>
            <b:Middle>Miguel </b:Middle>
            <b:First>Jesús </b:First>
          </b:Person>
        </b:NameList>
      </b:Author>
    </b:Author>
    <b:Volume>25</b:Volume>
    <b:Issue>4</b:Issue>
    <b:URL>http://www.scielo.org.ve/pdf/rfiucv/v25n4/art07.pdf</b:URL>
    <b:RefOrder>5</b:RefOrder>
  </b:Source>
</b:Sources>
</file>

<file path=customXml/itemProps1.xml><?xml version="1.0" encoding="utf-8"?>
<ds:datastoreItem xmlns:ds="http://schemas.openxmlformats.org/officeDocument/2006/customXml" ds:itemID="{FA8C463C-A8EA-4C92-8D27-B7D852DB7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456</TotalTime>
  <Pages>16</Pages>
  <Words>3758</Words>
  <Characters>20671</Characters>
  <Application>Microsoft Office Word</Application>
  <DocSecurity>0</DocSecurity>
  <Lines>172</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24381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MCF</dc:creator>
  <cp:keywords/>
  <dc:description/>
  <cp:lastModifiedBy>Casita</cp:lastModifiedBy>
  <cp:revision>33</cp:revision>
  <cp:lastPrinted>2014-08-22T15:35:00Z</cp:lastPrinted>
  <dcterms:created xsi:type="dcterms:W3CDTF">2016-08-08T15:54:00Z</dcterms:created>
  <dcterms:modified xsi:type="dcterms:W3CDTF">2016-09-14T15:27:00Z</dcterms:modified>
</cp:coreProperties>
</file>